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8BCE7" w14:textId="699DFA2A" w:rsidR="0013475A" w:rsidRPr="0013475A" w:rsidRDefault="0013475A" w:rsidP="0013475A">
      <w:pPr>
        <w:widowControl/>
        <w:autoSpaceDE/>
        <w:autoSpaceDN/>
        <w:adjustRightInd/>
        <w:ind w:right="-1"/>
        <w:jc w:val="center"/>
        <w:rPr>
          <w:rFonts w:eastAsia="Times New Roman"/>
          <w:noProof/>
        </w:rPr>
      </w:pPr>
      <w:bookmarkStart w:id="0" w:name="_GoBack"/>
      <w:bookmarkEnd w:id="0"/>
      <w:r>
        <w:rPr>
          <w:rFonts w:eastAsia="Times New Roman"/>
          <w:noProof/>
        </w:rPr>
        <w:drawing>
          <wp:inline distT="0" distB="0" distL="0" distR="0" wp14:anchorId="47F0C3EA" wp14:editId="4B49CF2E">
            <wp:extent cx="638175" cy="723900"/>
            <wp:effectExtent l="0" t="0" r="9525" b="0"/>
            <wp:docPr id="1" name="Picture 1" descr="novads v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ds v2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p w14:paraId="5093D30B" w14:textId="77777777" w:rsidR="0013475A" w:rsidRPr="0013475A" w:rsidRDefault="0013475A" w:rsidP="0013475A">
      <w:pPr>
        <w:widowControl/>
        <w:autoSpaceDE/>
        <w:autoSpaceDN/>
        <w:adjustRightInd/>
        <w:spacing w:before="60"/>
        <w:ind w:right="181"/>
        <w:jc w:val="center"/>
        <w:rPr>
          <w:rFonts w:eastAsia="Times New Roman"/>
          <w:b/>
          <w:spacing w:val="10"/>
          <w:sz w:val="22"/>
          <w:szCs w:val="22"/>
        </w:rPr>
      </w:pPr>
      <w:r w:rsidRPr="0013475A">
        <w:rPr>
          <w:rFonts w:eastAsia="Times New Roman"/>
          <w:b/>
          <w:spacing w:val="10"/>
          <w:sz w:val="22"/>
          <w:szCs w:val="22"/>
        </w:rPr>
        <w:t xml:space="preserve">       LATVIJAS  REPUBLIKA</w:t>
      </w:r>
    </w:p>
    <w:p w14:paraId="521420D7" w14:textId="77777777" w:rsidR="0013475A" w:rsidRPr="0013475A" w:rsidRDefault="0013475A" w:rsidP="0013475A">
      <w:pPr>
        <w:widowControl/>
        <w:pBdr>
          <w:bottom w:val="single" w:sz="12" w:space="1" w:color="auto"/>
        </w:pBdr>
        <w:autoSpaceDE/>
        <w:autoSpaceDN/>
        <w:adjustRightInd/>
        <w:jc w:val="center"/>
        <w:rPr>
          <w:rFonts w:eastAsia="Times New Roman"/>
          <w:b/>
          <w:sz w:val="32"/>
          <w:szCs w:val="32"/>
        </w:rPr>
      </w:pPr>
      <w:r w:rsidRPr="0013475A">
        <w:rPr>
          <w:rFonts w:eastAsia="Times New Roman"/>
          <w:b/>
          <w:sz w:val="32"/>
          <w:szCs w:val="32"/>
        </w:rPr>
        <w:t>SALACGRĪVAS NOVADA DOME</w:t>
      </w:r>
    </w:p>
    <w:p w14:paraId="693CBBC2" w14:textId="77777777" w:rsidR="0013475A" w:rsidRPr="0013475A" w:rsidRDefault="0013475A" w:rsidP="0013475A">
      <w:pPr>
        <w:widowControl/>
        <w:autoSpaceDE/>
        <w:autoSpaceDN/>
        <w:adjustRightInd/>
        <w:jc w:val="center"/>
        <w:rPr>
          <w:rFonts w:eastAsia="Times New Roman"/>
        </w:rPr>
      </w:pPr>
      <w:r w:rsidRPr="0013475A">
        <w:rPr>
          <w:rFonts w:eastAsia="Times New Roman"/>
        </w:rPr>
        <w:t xml:space="preserve">Reģ.Nr.90000059796, Smilšu ielā 9, Salacgrīvā, Salacgrīvas novadā, LV – 4033; </w:t>
      </w:r>
    </w:p>
    <w:p w14:paraId="59FBF1A5" w14:textId="77777777" w:rsidR="0013475A" w:rsidRPr="0013475A" w:rsidRDefault="0013475A" w:rsidP="0013475A">
      <w:pPr>
        <w:widowControl/>
        <w:autoSpaceDE/>
        <w:autoSpaceDN/>
        <w:adjustRightInd/>
        <w:jc w:val="center"/>
        <w:rPr>
          <w:rFonts w:eastAsia="Times New Roman"/>
          <w:sz w:val="32"/>
          <w:szCs w:val="32"/>
        </w:rPr>
      </w:pPr>
      <w:r w:rsidRPr="0013475A">
        <w:rPr>
          <w:rFonts w:eastAsia="Times New Roman"/>
        </w:rPr>
        <w:t xml:space="preserve">tālrunis sekretārei: 64 071 973; </w:t>
      </w:r>
      <w:smartTag w:uri="schemas-tilde-lv/tildestengine" w:element="veidnes">
        <w:smartTagPr>
          <w:attr w:name="text" w:val="fakss"/>
          <w:attr w:name="baseform" w:val="fakss"/>
          <w:attr w:name="id" w:val="-1"/>
        </w:smartTagPr>
        <w:r w:rsidRPr="0013475A">
          <w:rPr>
            <w:rFonts w:eastAsia="Times New Roman"/>
          </w:rPr>
          <w:t>fakss</w:t>
        </w:r>
      </w:smartTag>
      <w:r w:rsidRPr="0013475A">
        <w:rPr>
          <w:rFonts w:eastAsia="Times New Roman"/>
        </w:rPr>
        <w:t xml:space="preserve">: 64 071 993; </w:t>
      </w:r>
      <w:r w:rsidRPr="0013475A">
        <w:rPr>
          <w:rFonts w:eastAsia="Times New Roman"/>
          <w:i/>
        </w:rPr>
        <w:t>e</w:t>
      </w:r>
      <w:r w:rsidRPr="0013475A">
        <w:rPr>
          <w:rFonts w:eastAsia="Times New Roman"/>
        </w:rPr>
        <w:t xml:space="preserve">-pasts: </w:t>
      </w:r>
      <w:hyperlink r:id="rId6" w:history="1">
        <w:r w:rsidRPr="0013475A">
          <w:rPr>
            <w:rFonts w:eastAsia="Times New Roman"/>
            <w:color w:val="0000FF"/>
            <w:u w:val="single"/>
          </w:rPr>
          <w:t>dome@salacgriva.lv</w:t>
        </w:r>
      </w:hyperlink>
    </w:p>
    <w:p w14:paraId="31721D8F" w14:textId="77777777" w:rsidR="0013475A" w:rsidRPr="0013475A" w:rsidRDefault="0013475A" w:rsidP="0013475A">
      <w:pPr>
        <w:keepNext/>
        <w:widowControl/>
        <w:autoSpaceDE/>
        <w:autoSpaceDN/>
        <w:adjustRightInd/>
        <w:ind w:right="42"/>
        <w:jc w:val="right"/>
        <w:outlineLvl w:val="1"/>
        <w:rPr>
          <w:rFonts w:eastAsia="Times New Roman"/>
          <w:b/>
          <w:bCs/>
        </w:rPr>
      </w:pPr>
    </w:p>
    <w:p w14:paraId="796B57F8" w14:textId="558A579C" w:rsidR="00BD1813" w:rsidRPr="00BD1813" w:rsidRDefault="00BD1813" w:rsidP="00BD1813">
      <w:pPr>
        <w:keepNext/>
        <w:widowControl/>
        <w:autoSpaceDE/>
        <w:autoSpaceDN/>
        <w:adjustRightInd/>
        <w:ind w:right="42"/>
        <w:jc w:val="right"/>
        <w:outlineLvl w:val="1"/>
        <w:rPr>
          <w:rFonts w:eastAsia="Times New Roman"/>
          <w:b/>
          <w:bCs/>
        </w:rPr>
      </w:pPr>
      <w:r w:rsidRPr="00BD1813">
        <w:rPr>
          <w:rFonts w:eastAsia="Times New Roman"/>
          <w:b/>
          <w:bCs/>
        </w:rPr>
        <w:t>PIELIKUMS</w:t>
      </w:r>
    </w:p>
    <w:p w14:paraId="261ABBC8" w14:textId="77777777" w:rsidR="00BD1813" w:rsidRPr="00BD1813" w:rsidRDefault="00BD1813" w:rsidP="00BD1813">
      <w:pPr>
        <w:widowControl/>
        <w:autoSpaceDE/>
        <w:autoSpaceDN/>
        <w:adjustRightInd/>
        <w:ind w:right="42"/>
        <w:jc w:val="right"/>
        <w:rPr>
          <w:rFonts w:eastAsia="Times New Roman"/>
        </w:rPr>
      </w:pPr>
      <w:r w:rsidRPr="00BD1813">
        <w:rPr>
          <w:rFonts w:eastAsia="Times New Roman"/>
        </w:rPr>
        <w:t xml:space="preserve">Salacgrīvas novada domes </w:t>
      </w:r>
    </w:p>
    <w:p w14:paraId="6AA2B6B4" w14:textId="0510F5CF" w:rsidR="00BD1813" w:rsidRPr="00BD1813" w:rsidRDefault="00D16E49" w:rsidP="00BD1813">
      <w:pPr>
        <w:widowControl/>
        <w:autoSpaceDE/>
        <w:autoSpaceDN/>
        <w:adjustRightInd/>
        <w:ind w:right="42"/>
        <w:jc w:val="right"/>
        <w:rPr>
          <w:rFonts w:eastAsia="Times New Roman"/>
        </w:rPr>
      </w:pPr>
      <w:r>
        <w:rPr>
          <w:rFonts w:eastAsia="Times New Roman"/>
        </w:rPr>
        <w:t>23.03.2016.</w:t>
      </w:r>
      <w:r w:rsidR="00BD1813" w:rsidRPr="00BD1813">
        <w:rPr>
          <w:rFonts w:eastAsia="Times New Roman"/>
        </w:rPr>
        <w:t xml:space="preserve"> lēmumam Nr.</w:t>
      </w:r>
      <w:r w:rsidR="007A4FDF">
        <w:rPr>
          <w:rFonts w:eastAsia="Times New Roman"/>
        </w:rPr>
        <w:t>100</w:t>
      </w:r>
    </w:p>
    <w:p w14:paraId="7F48096E" w14:textId="40A11DFF" w:rsidR="00BD1813" w:rsidRPr="00BD1813" w:rsidRDefault="00BD1813" w:rsidP="00BD1813">
      <w:pPr>
        <w:widowControl/>
        <w:autoSpaceDE/>
        <w:autoSpaceDN/>
        <w:adjustRightInd/>
        <w:ind w:right="42"/>
        <w:jc w:val="right"/>
        <w:rPr>
          <w:rFonts w:eastAsia="Times New Roman"/>
        </w:rPr>
      </w:pPr>
      <w:r w:rsidRPr="00BD1813">
        <w:rPr>
          <w:rFonts w:eastAsia="Times New Roman"/>
        </w:rPr>
        <w:t>(protokols Nr.</w:t>
      </w:r>
      <w:r w:rsidR="007A4FDF">
        <w:rPr>
          <w:rFonts w:eastAsia="Times New Roman"/>
        </w:rPr>
        <w:t>4</w:t>
      </w:r>
      <w:r w:rsidRPr="00BD1813">
        <w:rPr>
          <w:rFonts w:eastAsia="Times New Roman"/>
        </w:rPr>
        <w:t xml:space="preserve">; </w:t>
      </w:r>
      <w:r w:rsidR="007A4FDF">
        <w:rPr>
          <w:rFonts w:eastAsia="Times New Roman"/>
        </w:rPr>
        <w:t>8</w:t>
      </w:r>
      <w:r w:rsidRPr="00BD1813">
        <w:rPr>
          <w:rFonts w:eastAsia="Times New Roman"/>
        </w:rPr>
        <w:t>.§)</w:t>
      </w:r>
    </w:p>
    <w:p w14:paraId="18BC0D0A" w14:textId="11482F6C" w:rsidR="0094416D" w:rsidRPr="0094416D" w:rsidRDefault="0094416D" w:rsidP="0094416D">
      <w:pPr>
        <w:widowControl/>
        <w:autoSpaceDE/>
        <w:autoSpaceDN/>
        <w:adjustRightInd/>
        <w:spacing w:after="80"/>
        <w:jc w:val="center"/>
        <w:rPr>
          <w:rFonts w:eastAsia="Calibri"/>
          <w:b/>
          <w:sz w:val="24"/>
          <w:szCs w:val="24"/>
          <w:lang w:eastAsia="en-US"/>
        </w:rPr>
      </w:pPr>
      <w:r w:rsidRPr="0094416D">
        <w:rPr>
          <w:rFonts w:eastAsia="Calibri"/>
          <w:b/>
          <w:sz w:val="24"/>
          <w:szCs w:val="24"/>
          <w:lang w:eastAsia="en-US"/>
        </w:rPr>
        <w:t xml:space="preserve">Salacgrīvas novada domes konsultatīvās </w:t>
      </w:r>
      <w:r>
        <w:rPr>
          <w:rFonts w:eastAsia="Calibri"/>
          <w:b/>
          <w:sz w:val="24"/>
          <w:szCs w:val="24"/>
          <w:lang w:eastAsia="en-US"/>
        </w:rPr>
        <w:t>S</w:t>
      </w:r>
      <w:r w:rsidRPr="0094416D">
        <w:rPr>
          <w:rFonts w:eastAsia="Calibri"/>
          <w:b/>
          <w:sz w:val="24"/>
          <w:szCs w:val="24"/>
          <w:lang w:eastAsia="en-US"/>
        </w:rPr>
        <w:t>porta padomes</w:t>
      </w:r>
    </w:p>
    <w:p w14:paraId="014CE7D7" w14:textId="54F34878" w:rsidR="0094416D" w:rsidRPr="0094416D" w:rsidRDefault="0094416D" w:rsidP="0094416D">
      <w:pPr>
        <w:widowControl/>
        <w:autoSpaceDE/>
        <w:autoSpaceDN/>
        <w:adjustRightInd/>
        <w:spacing w:after="80"/>
        <w:jc w:val="center"/>
        <w:rPr>
          <w:rFonts w:eastAsia="Calibri"/>
          <w:b/>
          <w:sz w:val="24"/>
          <w:szCs w:val="24"/>
          <w:lang w:eastAsia="en-US"/>
        </w:rPr>
      </w:pPr>
      <w:r>
        <w:rPr>
          <w:rFonts w:eastAsia="Calibri"/>
          <w:b/>
          <w:sz w:val="24"/>
          <w:szCs w:val="24"/>
          <w:lang w:eastAsia="en-US"/>
        </w:rPr>
        <w:t>NOLIKUMS</w:t>
      </w:r>
    </w:p>
    <w:p w14:paraId="7E66E736" w14:textId="77777777" w:rsidR="0094416D" w:rsidRPr="0094416D" w:rsidRDefault="0094416D" w:rsidP="0094416D">
      <w:pPr>
        <w:widowControl/>
        <w:autoSpaceDE/>
        <w:autoSpaceDN/>
        <w:adjustRightInd/>
        <w:spacing w:after="80"/>
        <w:ind w:left="4962"/>
        <w:rPr>
          <w:rFonts w:eastAsia="Calibri"/>
          <w:b/>
          <w:color w:val="00B050"/>
          <w:sz w:val="24"/>
          <w:szCs w:val="24"/>
          <w:lang w:eastAsia="en-US"/>
        </w:rPr>
      </w:pPr>
    </w:p>
    <w:p w14:paraId="4CC10717" w14:textId="77777777" w:rsidR="0094416D" w:rsidRPr="0094416D" w:rsidRDefault="0094416D" w:rsidP="0094416D">
      <w:pPr>
        <w:widowControl/>
        <w:autoSpaceDE/>
        <w:autoSpaceDN/>
        <w:adjustRightInd/>
        <w:spacing w:after="80"/>
        <w:jc w:val="center"/>
        <w:rPr>
          <w:rFonts w:eastAsia="Calibri"/>
          <w:b/>
          <w:sz w:val="24"/>
          <w:szCs w:val="24"/>
          <w:lang w:eastAsia="en-US"/>
        </w:rPr>
      </w:pPr>
      <w:r w:rsidRPr="0094416D">
        <w:rPr>
          <w:rFonts w:eastAsia="Calibri"/>
          <w:b/>
          <w:sz w:val="24"/>
          <w:szCs w:val="24"/>
          <w:lang w:eastAsia="en-US"/>
        </w:rPr>
        <w:t>I Vispārējie jautājumi</w:t>
      </w:r>
    </w:p>
    <w:p w14:paraId="2439E821" w14:textId="323796B7" w:rsidR="0094416D" w:rsidRPr="0094416D" w:rsidRDefault="0094416D" w:rsidP="0094416D">
      <w:pPr>
        <w:widowControl/>
        <w:numPr>
          <w:ilvl w:val="1"/>
          <w:numId w:val="9"/>
        </w:numPr>
        <w:autoSpaceDE/>
        <w:autoSpaceDN/>
        <w:adjustRightInd/>
        <w:spacing w:after="80"/>
        <w:contextualSpacing/>
        <w:jc w:val="both"/>
        <w:rPr>
          <w:rFonts w:eastAsia="Calibri"/>
          <w:sz w:val="24"/>
          <w:szCs w:val="24"/>
          <w:lang w:eastAsia="en-US"/>
        </w:rPr>
      </w:pPr>
      <w:r w:rsidRPr="0094416D">
        <w:rPr>
          <w:rFonts w:eastAsia="Calibri"/>
          <w:sz w:val="24"/>
          <w:szCs w:val="24"/>
          <w:lang w:eastAsia="en-US"/>
        </w:rPr>
        <w:t xml:space="preserve"> Salacgrīvas novada domes konsultatīvā Sporta padome (turpmāk – </w:t>
      </w:r>
      <w:r w:rsidR="002E28E8">
        <w:rPr>
          <w:rFonts w:eastAsia="Calibri"/>
          <w:sz w:val="24"/>
          <w:szCs w:val="24"/>
          <w:lang w:eastAsia="en-US"/>
        </w:rPr>
        <w:t>P</w:t>
      </w:r>
      <w:r w:rsidRPr="0094416D">
        <w:rPr>
          <w:rFonts w:eastAsia="Calibri"/>
          <w:sz w:val="24"/>
          <w:szCs w:val="24"/>
          <w:lang w:eastAsia="en-US"/>
        </w:rPr>
        <w:t xml:space="preserve">adome) ir Salacgrīvas novada domes izveidota institūcija, kas apvieno speciālistus un sporta entuziastus sporta jautājumu risināšanai. </w:t>
      </w:r>
    </w:p>
    <w:p w14:paraId="5C8B0D9B" w14:textId="77777777" w:rsidR="0094416D" w:rsidRPr="0094416D" w:rsidRDefault="0094416D" w:rsidP="0094416D">
      <w:pPr>
        <w:widowControl/>
        <w:numPr>
          <w:ilvl w:val="1"/>
          <w:numId w:val="9"/>
        </w:numPr>
        <w:autoSpaceDE/>
        <w:autoSpaceDN/>
        <w:adjustRightInd/>
        <w:spacing w:after="80"/>
        <w:contextualSpacing/>
        <w:jc w:val="both"/>
        <w:rPr>
          <w:rFonts w:eastAsia="Calibri"/>
          <w:sz w:val="24"/>
          <w:szCs w:val="24"/>
          <w:lang w:eastAsia="en-US"/>
        </w:rPr>
      </w:pPr>
      <w:r w:rsidRPr="0094416D">
        <w:rPr>
          <w:rFonts w:eastAsia="Calibri"/>
          <w:sz w:val="24"/>
          <w:szCs w:val="24"/>
          <w:lang w:eastAsia="en-US"/>
        </w:rPr>
        <w:t xml:space="preserve"> Padome koordinē un risina ar sporta attīstību, veselīga dzīvesveida veicināšanu saistītus jautājumus Salacgrīvas novadā.</w:t>
      </w:r>
    </w:p>
    <w:p w14:paraId="5D95E86C" w14:textId="77777777" w:rsidR="0094416D" w:rsidRPr="0094416D" w:rsidRDefault="0094416D" w:rsidP="0094416D">
      <w:pPr>
        <w:widowControl/>
        <w:numPr>
          <w:ilvl w:val="1"/>
          <w:numId w:val="9"/>
        </w:numPr>
        <w:autoSpaceDE/>
        <w:autoSpaceDN/>
        <w:adjustRightInd/>
        <w:spacing w:after="80"/>
        <w:contextualSpacing/>
        <w:jc w:val="both"/>
        <w:rPr>
          <w:rFonts w:eastAsia="Calibri"/>
          <w:sz w:val="24"/>
          <w:szCs w:val="24"/>
          <w:lang w:eastAsia="en-US"/>
        </w:rPr>
      </w:pPr>
      <w:r w:rsidRPr="0094416D">
        <w:rPr>
          <w:rFonts w:eastAsia="Calibri"/>
          <w:sz w:val="24"/>
          <w:szCs w:val="24"/>
          <w:lang w:eastAsia="en-US"/>
        </w:rPr>
        <w:t xml:space="preserve"> Padome veicina sporta attīstību Salacgrīvas novadā, sagatavojot priekšlikumus un atzinumus iesniegšanai Salacgrīvas novada pašvaldībā par sporta nozares un aktīvās atpūtas attīstību.</w:t>
      </w:r>
    </w:p>
    <w:p w14:paraId="5B024D67" w14:textId="77777777" w:rsidR="0094416D" w:rsidRPr="0094416D" w:rsidRDefault="0094416D" w:rsidP="0094416D">
      <w:pPr>
        <w:widowControl/>
        <w:autoSpaceDE/>
        <w:autoSpaceDN/>
        <w:adjustRightInd/>
        <w:spacing w:after="80"/>
        <w:jc w:val="both"/>
        <w:rPr>
          <w:rFonts w:eastAsia="Calibri"/>
          <w:sz w:val="24"/>
          <w:szCs w:val="24"/>
          <w:lang w:eastAsia="en-US"/>
        </w:rPr>
      </w:pPr>
    </w:p>
    <w:p w14:paraId="02603DEA" w14:textId="77777777" w:rsidR="0094416D" w:rsidRPr="0094416D" w:rsidRDefault="0094416D" w:rsidP="0094416D">
      <w:pPr>
        <w:widowControl/>
        <w:autoSpaceDE/>
        <w:autoSpaceDN/>
        <w:adjustRightInd/>
        <w:spacing w:after="80"/>
        <w:jc w:val="center"/>
        <w:rPr>
          <w:rFonts w:eastAsia="Calibri"/>
          <w:b/>
          <w:sz w:val="24"/>
          <w:szCs w:val="24"/>
          <w:lang w:eastAsia="en-US"/>
        </w:rPr>
      </w:pPr>
      <w:r w:rsidRPr="0094416D">
        <w:rPr>
          <w:rFonts w:eastAsia="Calibri"/>
          <w:b/>
          <w:sz w:val="24"/>
          <w:szCs w:val="24"/>
          <w:lang w:eastAsia="en-US"/>
        </w:rPr>
        <w:t>II Padomes darbības mērķis</w:t>
      </w:r>
    </w:p>
    <w:p w14:paraId="4133F726" w14:textId="77777777" w:rsidR="0094416D" w:rsidRPr="0094416D" w:rsidRDefault="0094416D" w:rsidP="0094416D">
      <w:pPr>
        <w:widowControl/>
        <w:autoSpaceDE/>
        <w:autoSpaceDN/>
        <w:adjustRightInd/>
        <w:spacing w:after="80"/>
        <w:jc w:val="both"/>
        <w:rPr>
          <w:rFonts w:eastAsia="Calibri"/>
          <w:sz w:val="24"/>
          <w:szCs w:val="24"/>
          <w:lang w:eastAsia="en-US"/>
        </w:rPr>
      </w:pPr>
      <w:r w:rsidRPr="0094416D">
        <w:rPr>
          <w:rFonts w:eastAsia="Calibri"/>
          <w:sz w:val="24"/>
          <w:szCs w:val="24"/>
          <w:lang w:eastAsia="en-US"/>
        </w:rPr>
        <w:t>2.1. Padomes mērķis ir:</w:t>
      </w:r>
    </w:p>
    <w:p w14:paraId="019D4F0B" w14:textId="678E011C" w:rsidR="0094416D" w:rsidRPr="0094416D" w:rsidRDefault="0094416D" w:rsidP="0094416D">
      <w:pPr>
        <w:widowControl/>
        <w:tabs>
          <w:tab w:val="left" w:pos="709"/>
        </w:tabs>
        <w:autoSpaceDE/>
        <w:autoSpaceDN/>
        <w:adjustRightInd/>
        <w:spacing w:after="80"/>
        <w:ind w:left="993" w:hanging="709"/>
        <w:jc w:val="both"/>
        <w:rPr>
          <w:rFonts w:eastAsia="Calibri"/>
          <w:sz w:val="24"/>
          <w:szCs w:val="24"/>
          <w:lang w:eastAsia="en-US"/>
        </w:rPr>
      </w:pPr>
      <w:r w:rsidRPr="0094416D">
        <w:rPr>
          <w:rFonts w:eastAsia="Calibri"/>
          <w:sz w:val="24"/>
          <w:szCs w:val="24"/>
          <w:lang w:eastAsia="en-US"/>
        </w:rPr>
        <w:t>2.1.1. Demokrātiskā veidā nodrošināt sporta jomas un aktīvās atpūtas organizāciju Salacgrīvas novadā</w:t>
      </w:r>
      <w:r w:rsidR="00DA7033">
        <w:rPr>
          <w:rFonts w:eastAsia="Calibri"/>
          <w:sz w:val="24"/>
          <w:szCs w:val="24"/>
          <w:lang w:eastAsia="en-US"/>
        </w:rPr>
        <w:t>.</w:t>
      </w:r>
    </w:p>
    <w:p w14:paraId="0AEE0223" w14:textId="77777777" w:rsidR="0094416D" w:rsidRPr="0094416D" w:rsidRDefault="0094416D" w:rsidP="0094416D">
      <w:pPr>
        <w:widowControl/>
        <w:tabs>
          <w:tab w:val="left" w:pos="709"/>
        </w:tabs>
        <w:autoSpaceDE/>
        <w:autoSpaceDN/>
        <w:adjustRightInd/>
        <w:spacing w:after="80"/>
        <w:ind w:left="993" w:hanging="709"/>
        <w:jc w:val="both"/>
        <w:rPr>
          <w:rFonts w:eastAsia="Calibri"/>
          <w:sz w:val="24"/>
          <w:szCs w:val="24"/>
          <w:lang w:eastAsia="en-US"/>
        </w:rPr>
      </w:pPr>
      <w:r w:rsidRPr="0094416D">
        <w:rPr>
          <w:rFonts w:eastAsia="Calibri"/>
          <w:sz w:val="24"/>
          <w:szCs w:val="24"/>
          <w:lang w:eastAsia="en-US"/>
        </w:rPr>
        <w:t>2.1.2. Sekmēt sporta organizāciju veidošanos, sadarbību un attīstību.</w:t>
      </w:r>
    </w:p>
    <w:p w14:paraId="67D4A17A" w14:textId="77777777" w:rsidR="0094416D" w:rsidRPr="0094416D" w:rsidRDefault="0094416D" w:rsidP="0094416D">
      <w:pPr>
        <w:widowControl/>
        <w:autoSpaceDE/>
        <w:autoSpaceDN/>
        <w:adjustRightInd/>
        <w:spacing w:after="80"/>
        <w:jc w:val="both"/>
        <w:rPr>
          <w:rFonts w:eastAsia="Calibri"/>
          <w:sz w:val="24"/>
          <w:szCs w:val="24"/>
          <w:lang w:eastAsia="en-US"/>
        </w:rPr>
      </w:pPr>
    </w:p>
    <w:p w14:paraId="6343A377" w14:textId="77777777" w:rsidR="0094416D" w:rsidRPr="0094416D" w:rsidRDefault="0094416D" w:rsidP="0094416D">
      <w:pPr>
        <w:widowControl/>
        <w:autoSpaceDE/>
        <w:autoSpaceDN/>
        <w:adjustRightInd/>
        <w:spacing w:after="80"/>
        <w:jc w:val="center"/>
        <w:rPr>
          <w:rFonts w:eastAsia="Calibri"/>
          <w:b/>
          <w:sz w:val="24"/>
          <w:szCs w:val="24"/>
          <w:lang w:eastAsia="en-US"/>
        </w:rPr>
      </w:pPr>
      <w:r w:rsidRPr="0094416D">
        <w:rPr>
          <w:rFonts w:eastAsia="Calibri"/>
          <w:b/>
          <w:sz w:val="24"/>
          <w:szCs w:val="24"/>
          <w:lang w:eastAsia="en-US"/>
        </w:rPr>
        <w:t>III Padomes uzdevumi</w:t>
      </w:r>
    </w:p>
    <w:p w14:paraId="34E3022B" w14:textId="77777777" w:rsidR="0094416D" w:rsidRPr="0094416D" w:rsidRDefault="0094416D" w:rsidP="0094416D">
      <w:pPr>
        <w:widowControl/>
        <w:autoSpaceDE/>
        <w:autoSpaceDN/>
        <w:adjustRightInd/>
        <w:spacing w:after="80"/>
        <w:ind w:left="426" w:hanging="426"/>
        <w:jc w:val="both"/>
        <w:rPr>
          <w:rFonts w:eastAsia="Calibri"/>
          <w:sz w:val="24"/>
          <w:szCs w:val="24"/>
          <w:lang w:eastAsia="en-US"/>
        </w:rPr>
      </w:pPr>
      <w:r w:rsidRPr="0094416D">
        <w:rPr>
          <w:rFonts w:eastAsia="Calibri"/>
          <w:sz w:val="24"/>
          <w:szCs w:val="24"/>
          <w:lang w:eastAsia="en-US"/>
        </w:rPr>
        <w:t xml:space="preserve">3.1. Sniegt priekšlikumus Salacgrīvas novada domei par sporta dzīves attīstības un aktīvās atpūtas iespēju uzlabošanu Salacgrīvas novadā. </w:t>
      </w:r>
    </w:p>
    <w:p w14:paraId="03D701B8" w14:textId="77777777" w:rsidR="0094416D" w:rsidRPr="0094416D" w:rsidRDefault="0094416D" w:rsidP="0094416D">
      <w:pPr>
        <w:widowControl/>
        <w:autoSpaceDE/>
        <w:autoSpaceDN/>
        <w:adjustRightInd/>
        <w:spacing w:after="80"/>
        <w:ind w:left="426" w:hanging="426"/>
        <w:jc w:val="both"/>
        <w:rPr>
          <w:rFonts w:eastAsia="Calibri"/>
          <w:sz w:val="24"/>
          <w:szCs w:val="24"/>
          <w:lang w:eastAsia="en-US"/>
        </w:rPr>
      </w:pPr>
      <w:r w:rsidRPr="0094416D">
        <w:rPr>
          <w:rFonts w:eastAsia="Calibri"/>
          <w:sz w:val="24"/>
          <w:szCs w:val="24"/>
          <w:lang w:eastAsia="en-US"/>
        </w:rPr>
        <w:t>3.2. Sniegt priekšlikumus gada sporta pasākumu plāna sastādīšanai Salacgrīvas novadā.</w:t>
      </w:r>
    </w:p>
    <w:p w14:paraId="6A699801" w14:textId="13902319" w:rsidR="0094416D" w:rsidRPr="0094416D" w:rsidRDefault="0094416D" w:rsidP="0094416D">
      <w:pPr>
        <w:widowControl/>
        <w:autoSpaceDE/>
        <w:autoSpaceDN/>
        <w:adjustRightInd/>
        <w:spacing w:after="80"/>
        <w:ind w:left="426" w:hanging="426"/>
        <w:jc w:val="both"/>
        <w:rPr>
          <w:rFonts w:eastAsia="Calibri"/>
          <w:sz w:val="24"/>
          <w:szCs w:val="24"/>
          <w:lang w:eastAsia="en-US"/>
        </w:rPr>
      </w:pPr>
      <w:r w:rsidRPr="0094416D">
        <w:rPr>
          <w:rFonts w:eastAsia="Calibri"/>
          <w:sz w:val="24"/>
          <w:szCs w:val="24"/>
          <w:lang w:eastAsia="en-US"/>
        </w:rPr>
        <w:t>3.3. Sniegt priekšlikumus Salacgrīvas novada domei par nepieciešamajām iekšējo normatīvo aktu izmaiņ</w:t>
      </w:r>
      <w:r w:rsidR="00DA7033">
        <w:rPr>
          <w:rFonts w:eastAsia="Calibri"/>
          <w:sz w:val="24"/>
          <w:szCs w:val="24"/>
          <w:lang w:eastAsia="en-US"/>
        </w:rPr>
        <w:t>ā</w:t>
      </w:r>
      <w:r w:rsidRPr="0094416D">
        <w:rPr>
          <w:rFonts w:eastAsia="Calibri"/>
          <w:sz w:val="24"/>
          <w:szCs w:val="24"/>
          <w:lang w:eastAsia="en-US"/>
        </w:rPr>
        <w:t>m sporta jomā.</w:t>
      </w:r>
    </w:p>
    <w:p w14:paraId="6FF945FD" w14:textId="1B9F35EC" w:rsidR="0094416D" w:rsidRPr="0094416D" w:rsidRDefault="0094416D" w:rsidP="0094416D">
      <w:pPr>
        <w:widowControl/>
        <w:autoSpaceDE/>
        <w:autoSpaceDN/>
        <w:adjustRightInd/>
        <w:spacing w:after="80"/>
        <w:ind w:left="426" w:hanging="426"/>
        <w:jc w:val="both"/>
        <w:rPr>
          <w:rFonts w:eastAsia="Calibri"/>
          <w:sz w:val="24"/>
          <w:szCs w:val="24"/>
          <w:lang w:eastAsia="en-US"/>
        </w:rPr>
      </w:pPr>
      <w:r w:rsidRPr="0094416D">
        <w:rPr>
          <w:rFonts w:eastAsia="Calibri"/>
          <w:sz w:val="24"/>
          <w:szCs w:val="24"/>
          <w:lang w:eastAsia="en-US"/>
        </w:rPr>
        <w:t>3.4. Sniegt priekšlikumus Salacgrīvas novada domei, kas saistīti ar sporta objektu noslodzi un pieejamību</w:t>
      </w:r>
      <w:r w:rsidR="00DA7033">
        <w:rPr>
          <w:rFonts w:eastAsia="Calibri"/>
          <w:sz w:val="24"/>
          <w:szCs w:val="24"/>
          <w:lang w:eastAsia="en-US"/>
        </w:rPr>
        <w:t>.</w:t>
      </w:r>
    </w:p>
    <w:p w14:paraId="48FEDCC4" w14:textId="77777777" w:rsidR="0094416D" w:rsidRPr="0094416D" w:rsidRDefault="0094416D" w:rsidP="0094416D">
      <w:pPr>
        <w:widowControl/>
        <w:autoSpaceDE/>
        <w:autoSpaceDN/>
        <w:adjustRightInd/>
        <w:spacing w:after="80"/>
        <w:ind w:left="426" w:hanging="426"/>
        <w:jc w:val="both"/>
        <w:rPr>
          <w:rFonts w:eastAsia="Calibri"/>
          <w:sz w:val="24"/>
          <w:szCs w:val="24"/>
          <w:lang w:eastAsia="en-US"/>
        </w:rPr>
      </w:pPr>
      <w:r w:rsidRPr="0094416D">
        <w:rPr>
          <w:rFonts w:eastAsia="Calibri"/>
          <w:sz w:val="24"/>
          <w:szCs w:val="24"/>
          <w:lang w:eastAsia="en-US"/>
        </w:rPr>
        <w:t>3.5. Sniegt konsultatīvu atbalstu Salacgrīvas novada iedzīvotājiem jaunu sporta organizāciju dibināšanai un esošo sporta organizāciju darbības kvalitātes uzlabošanai.</w:t>
      </w:r>
    </w:p>
    <w:p w14:paraId="74682DBB" w14:textId="77777777" w:rsidR="0094416D" w:rsidRPr="0094416D" w:rsidRDefault="0094416D" w:rsidP="0094416D">
      <w:pPr>
        <w:widowControl/>
        <w:autoSpaceDE/>
        <w:autoSpaceDN/>
        <w:adjustRightInd/>
        <w:spacing w:after="80"/>
        <w:ind w:left="1440"/>
        <w:contextualSpacing/>
        <w:rPr>
          <w:rFonts w:eastAsia="Calibri"/>
          <w:sz w:val="24"/>
          <w:szCs w:val="24"/>
          <w:lang w:eastAsia="en-US"/>
        </w:rPr>
      </w:pPr>
      <w:r w:rsidRPr="0094416D">
        <w:rPr>
          <w:rFonts w:eastAsia="Calibri"/>
          <w:sz w:val="24"/>
          <w:szCs w:val="24"/>
          <w:lang w:eastAsia="en-US"/>
        </w:rPr>
        <w:t xml:space="preserve"> </w:t>
      </w:r>
    </w:p>
    <w:p w14:paraId="5BAF59AA" w14:textId="77777777" w:rsidR="0094416D" w:rsidRPr="0094416D" w:rsidRDefault="0094416D" w:rsidP="00D16E49">
      <w:pPr>
        <w:widowControl/>
        <w:autoSpaceDE/>
        <w:autoSpaceDN/>
        <w:adjustRightInd/>
        <w:spacing w:after="80"/>
        <w:contextualSpacing/>
        <w:jc w:val="center"/>
        <w:rPr>
          <w:rFonts w:eastAsia="Calibri"/>
          <w:b/>
          <w:sz w:val="24"/>
          <w:szCs w:val="24"/>
          <w:lang w:eastAsia="en-US"/>
        </w:rPr>
      </w:pPr>
      <w:r w:rsidRPr="0094416D">
        <w:rPr>
          <w:rFonts w:eastAsia="Calibri"/>
          <w:b/>
          <w:sz w:val="24"/>
          <w:szCs w:val="24"/>
          <w:lang w:eastAsia="en-US"/>
        </w:rPr>
        <w:t>IV Padomes tiesības</w:t>
      </w:r>
    </w:p>
    <w:p w14:paraId="710FBCFA" w14:textId="0A5591F5" w:rsidR="0094416D" w:rsidRPr="0094416D" w:rsidRDefault="0094416D" w:rsidP="0094416D">
      <w:pPr>
        <w:widowControl/>
        <w:autoSpaceDE/>
        <w:autoSpaceDN/>
        <w:adjustRightInd/>
        <w:spacing w:after="80"/>
        <w:jc w:val="both"/>
        <w:rPr>
          <w:rFonts w:eastAsia="Calibri"/>
          <w:sz w:val="24"/>
          <w:szCs w:val="24"/>
          <w:lang w:eastAsia="en-US"/>
        </w:rPr>
      </w:pPr>
      <w:r w:rsidRPr="0094416D">
        <w:rPr>
          <w:rFonts w:eastAsia="Calibri"/>
          <w:sz w:val="24"/>
          <w:szCs w:val="24"/>
          <w:lang w:eastAsia="en-US"/>
        </w:rPr>
        <w:t>4.1. Pieprasīt un saņemt no Salacgrīvas novada domes informāciju, kas saistīta ar Padomes k</w:t>
      </w:r>
      <w:r w:rsidR="00DA7033">
        <w:rPr>
          <w:rFonts w:eastAsia="Calibri"/>
          <w:sz w:val="24"/>
          <w:szCs w:val="24"/>
          <w:lang w:eastAsia="en-US"/>
        </w:rPr>
        <w:t>ompetencē esošajiem jautājumiem.</w:t>
      </w:r>
    </w:p>
    <w:p w14:paraId="03D1A415" w14:textId="0FCBAC01" w:rsidR="0094416D" w:rsidRPr="0094416D" w:rsidRDefault="0094416D" w:rsidP="0094416D">
      <w:pPr>
        <w:widowControl/>
        <w:autoSpaceDE/>
        <w:autoSpaceDN/>
        <w:adjustRightInd/>
        <w:spacing w:after="80"/>
        <w:jc w:val="both"/>
        <w:rPr>
          <w:rFonts w:eastAsia="Calibri"/>
          <w:sz w:val="24"/>
          <w:szCs w:val="24"/>
          <w:lang w:eastAsia="en-US"/>
        </w:rPr>
      </w:pPr>
      <w:r w:rsidRPr="0094416D">
        <w:rPr>
          <w:rFonts w:eastAsia="Calibri"/>
          <w:sz w:val="24"/>
          <w:szCs w:val="24"/>
          <w:lang w:eastAsia="en-US"/>
        </w:rPr>
        <w:t>4.2. Izveidot darba grupas Padomes kompetencei atb</w:t>
      </w:r>
      <w:r w:rsidR="00DA7033">
        <w:rPr>
          <w:rFonts w:eastAsia="Calibri"/>
          <w:sz w:val="24"/>
          <w:szCs w:val="24"/>
          <w:lang w:eastAsia="en-US"/>
        </w:rPr>
        <w:t>ilstošu jautājumu sagatavošanai.</w:t>
      </w:r>
    </w:p>
    <w:p w14:paraId="1C90646A" w14:textId="77777777" w:rsidR="0094416D" w:rsidRPr="0094416D" w:rsidRDefault="0094416D" w:rsidP="0094416D">
      <w:pPr>
        <w:widowControl/>
        <w:autoSpaceDE/>
        <w:autoSpaceDN/>
        <w:adjustRightInd/>
        <w:spacing w:after="80"/>
        <w:jc w:val="both"/>
        <w:rPr>
          <w:rFonts w:eastAsia="Calibri"/>
          <w:sz w:val="24"/>
          <w:szCs w:val="24"/>
          <w:lang w:eastAsia="en-US"/>
        </w:rPr>
      </w:pPr>
      <w:r w:rsidRPr="0094416D">
        <w:rPr>
          <w:rFonts w:eastAsia="Calibri"/>
          <w:sz w:val="24"/>
          <w:szCs w:val="24"/>
          <w:lang w:eastAsia="en-US"/>
        </w:rPr>
        <w:t>4.3. Izvērtēt Padomes lēmumu īstenošanas gaitu un rezultātus.</w:t>
      </w:r>
    </w:p>
    <w:p w14:paraId="4C82AAEB" w14:textId="77777777" w:rsidR="00D73612" w:rsidRDefault="00D73612" w:rsidP="00D73612">
      <w:pPr>
        <w:widowControl/>
        <w:autoSpaceDE/>
        <w:autoSpaceDN/>
        <w:adjustRightInd/>
        <w:spacing w:after="80"/>
        <w:rPr>
          <w:rFonts w:eastAsia="Calibri"/>
          <w:sz w:val="24"/>
          <w:szCs w:val="24"/>
          <w:lang w:eastAsia="en-US"/>
        </w:rPr>
      </w:pPr>
    </w:p>
    <w:p w14:paraId="5A042AC1" w14:textId="77777777" w:rsidR="0094416D" w:rsidRPr="0094416D" w:rsidRDefault="0094416D" w:rsidP="00D73612">
      <w:pPr>
        <w:widowControl/>
        <w:autoSpaceDE/>
        <w:autoSpaceDN/>
        <w:adjustRightInd/>
        <w:spacing w:after="80"/>
        <w:jc w:val="center"/>
        <w:rPr>
          <w:rFonts w:eastAsia="Calibri"/>
          <w:b/>
          <w:sz w:val="24"/>
          <w:szCs w:val="24"/>
          <w:lang w:eastAsia="en-US"/>
        </w:rPr>
      </w:pPr>
      <w:r w:rsidRPr="0094416D">
        <w:rPr>
          <w:rFonts w:eastAsia="Calibri"/>
          <w:b/>
          <w:sz w:val="24"/>
          <w:szCs w:val="24"/>
          <w:lang w:eastAsia="en-US"/>
        </w:rPr>
        <w:t>V Padomes sastāvs un darbības termiņš</w:t>
      </w:r>
    </w:p>
    <w:p w14:paraId="6CE91D9B" w14:textId="77777777" w:rsidR="0094416D" w:rsidRPr="0094416D" w:rsidRDefault="0094416D" w:rsidP="0094416D">
      <w:pPr>
        <w:widowControl/>
        <w:autoSpaceDE/>
        <w:autoSpaceDN/>
        <w:adjustRightInd/>
        <w:spacing w:after="80"/>
        <w:jc w:val="both"/>
        <w:rPr>
          <w:rFonts w:eastAsia="Calibri"/>
          <w:sz w:val="24"/>
          <w:szCs w:val="24"/>
          <w:lang w:eastAsia="en-US"/>
        </w:rPr>
      </w:pPr>
      <w:r w:rsidRPr="0094416D">
        <w:rPr>
          <w:rFonts w:eastAsia="Calibri"/>
          <w:sz w:val="24"/>
          <w:szCs w:val="24"/>
          <w:lang w:eastAsia="en-US"/>
        </w:rPr>
        <w:t>5.1. Padome darbojas 9 cilvēku sastāvā (turpmāk – pārstāvji):</w:t>
      </w:r>
    </w:p>
    <w:p w14:paraId="4621A7F0" w14:textId="77777777" w:rsidR="0094416D" w:rsidRPr="0094416D" w:rsidRDefault="0094416D" w:rsidP="0094416D">
      <w:pPr>
        <w:widowControl/>
        <w:autoSpaceDE/>
        <w:autoSpaceDN/>
        <w:adjustRightInd/>
        <w:spacing w:after="80"/>
        <w:ind w:left="1134" w:hanging="708"/>
        <w:jc w:val="both"/>
        <w:rPr>
          <w:rFonts w:eastAsia="Calibri"/>
          <w:sz w:val="24"/>
          <w:szCs w:val="24"/>
          <w:lang w:eastAsia="en-US"/>
        </w:rPr>
      </w:pPr>
      <w:r w:rsidRPr="0094416D">
        <w:rPr>
          <w:rFonts w:eastAsia="Calibri"/>
          <w:sz w:val="24"/>
          <w:szCs w:val="24"/>
          <w:lang w:eastAsia="en-US"/>
        </w:rPr>
        <w:t>5.1.1. Salacgrīvas novada domes pārstāvis;</w:t>
      </w:r>
    </w:p>
    <w:p w14:paraId="143479EE" w14:textId="0907BAA0" w:rsidR="0094416D" w:rsidRPr="0094416D" w:rsidRDefault="0094416D" w:rsidP="0094416D">
      <w:pPr>
        <w:widowControl/>
        <w:autoSpaceDE/>
        <w:autoSpaceDN/>
        <w:adjustRightInd/>
        <w:spacing w:after="80"/>
        <w:ind w:left="1134" w:hanging="708"/>
        <w:jc w:val="both"/>
        <w:rPr>
          <w:rFonts w:eastAsia="Calibri"/>
          <w:sz w:val="24"/>
          <w:szCs w:val="24"/>
          <w:lang w:eastAsia="en-US"/>
        </w:rPr>
      </w:pPr>
      <w:r w:rsidRPr="0094416D">
        <w:rPr>
          <w:rFonts w:eastAsia="Calibri"/>
          <w:sz w:val="24"/>
          <w:szCs w:val="24"/>
          <w:lang w:eastAsia="en-US"/>
        </w:rPr>
        <w:lastRenderedPageBreak/>
        <w:t>5.1.2. Limbažu un Salacgrīvas novad</w:t>
      </w:r>
      <w:r w:rsidR="009A6E2A">
        <w:rPr>
          <w:rFonts w:eastAsia="Calibri"/>
          <w:sz w:val="24"/>
          <w:szCs w:val="24"/>
          <w:lang w:eastAsia="en-US"/>
        </w:rPr>
        <w:t>u</w:t>
      </w:r>
      <w:r w:rsidRPr="0094416D">
        <w:rPr>
          <w:rFonts w:eastAsia="Calibri"/>
          <w:sz w:val="24"/>
          <w:szCs w:val="24"/>
          <w:lang w:eastAsia="en-US"/>
        </w:rPr>
        <w:t xml:space="preserve"> sporta skolas pārstāvis;</w:t>
      </w:r>
    </w:p>
    <w:p w14:paraId="3C366DD6" w14:textId="77777777" w:rsidR="0094416D" w:rsidRPr="0094416D" w:rsidRDefault="0094416D" w:rsidP="0094416D">
      <w:pPr>
        <w:widowControl/>
        <w:autoSpaceDE/>
        <w:autoSpaceDN/>
        <w:adjustRightInd/>
        <w:spacing w:after="80"/>
        <w:ind w:left="1134" w:hanging="708"/>
        <w:jc w:val="both"/>
        <w:rPr>
          <w:rFonts w:eastAsia="Calibri"/>
          <w:sz w:val="24"/>
          <w:szCs w:val="24"/>
          <w:lang w:eastAsia="en-US"/>
        </w:rPr>
      </w:pPr>
      <w:r w:rsidRPr="0094416D">
        <w:rPr>
          <w:rFonts w:eastAsia="Calibri"/>
          <w:sz w:val="24"/>
          <w:szCs w:val="24"/>
          <w:lang w:eastAsia="en-US"/>
        </w:rPr>
        <w:t>5.1.3. Salacgrīvas vidusskolas pārstāvis;</w:t>
      </w:r>
    </w:p>
    <w:p w14:paraId="0F20846F" w14:textId="77777777" w:rsidR="0094416D" w:rsidRPr="0094416D" w:rsidRDefault="0094416D" w:rsidP="0094416D">
      <w:pPr>
        <w:widowControl/>
        <w:autoSpaceDE/>
        <w:autoSpaceDN/>
        <w:adjustRightInd/>
        <w:spacing w:after="80"/>
        <w:ind w:left="1134" w:hanging="708"/>
        <w:jc w:val="both"/>
        <w:rPr>
          <w:rFonts w:eastAsia="Calibri"/>
          <w:sz w:val="24"/>
          <w:szCs w:val="24"/>
          <w:lang w:eastAsia="en-US"/>
        </w:rPr>
      </w:pPr>
      <w:r w:rsidRPr="0094416D">
        <w:rPr>
          <w:rFonts w:eastAsia="Calibri"/>
          <w:sz w:val="24"/>
          <w:szCs w:val="24"/>
          <w:lang w:eastAsia="en-US"/>
        </w:rPr>
        <w:t>5.1.4. Liepupes vidusskolas pārstāvis;</w:t>
      </w:r>
    </w:p>
    <w:p w14:paraId="6D855A0F" w14:textId="77777777" w:rsidR="0094416D" w:rsidRPr="0094416D" w:rsidRDefault="0094416D" w:rsidP="0094416D">
      <w:pPr>
        <w:widowControl/>
        <w:autoSpaceDE/>
        <w:autoSpaceDN/>
        <w:adjustRightInd/>
        <w:spacing w:after="80"/>
        <w:ind w:left="1134" w:hanging="708"/>
        <w:jc w:val="both"/>
        <w:rPr>
          <w:rFonts w:eastAsia="Calibri"/>
          <w:sz w:val="24"/>
          <w:szCs w:val="24"/>
          <w:lang w:eastAsia="en-US"/>
        </w:rPr>
      </w:pPr>
      <w:r w:rsidRPr="0094416D">
        <w:rPr>
          <w:rFonts w:eastAsia="Calibri"/>
          <w:sz w:val="24"/>
          <w:szCs w:val="24"/>
          <w:lang w:eastAsia="en-US"/>
        </w:rPr>
        <w:t>5.1.5. Sporta un atpūtas kompleksa “Zvejnieku parks” pārstāvis;</w:t>
      </w:r>
    </w:p>
    <w:p w14:paraId="2FDCD315" w14:textId="77777777" w:rsidR="0094416D" w:rsidRPr="0094416D" w:rsidRDefault="0094416D" w:rsidP="0094416D">
      <w:pPr>
        <w:widowControl/>
        <w:autoSpaceDE/>
        <w:autoSpaceDN/>
        <w:adjustRightInd/>
        <w:spacing w:after="80"/>
        <w:ind w:left="1134" w:hanging="708"/>
        <w:jc w:val="both"/>
        <w:rPr>
          <w:rFonts w:eastAsia="Calibri"/>
          <w:sz w:val="24"/>
          <w:szCs w:val="24"/>
          <w:lang w:eastAsia="en-US"/>
        </w:rPr>
      </w:pPr>
      <w:r w:rsidRPr="0094416D">
        <w:rPr>
          <w:rFonts w:eastAsia="Calibri"/>
          <w:sz w:val="24"/>
          <w:szCs w:val="24"/>
          <w:lang w:eastAsia="en-US"/>
        </w:rPr>
        <w:t>5.1.6. Liepupes pagasta biedrību un klubu pārstāvis;</w:t>
      </w:r>
    </w:p>
    <w:p w14:paraId="459A9A2E" w14:textId="77777777" w:rsidR="0094416D" w:rsidRPr="0094416D" w:rsidRDefault="0094416D" w:rsidP="0094416D">
      <w:pPr>
        <w:widowControl/>
        <w:autoSpaceDE/>
        <w:autoSpaceDN/>
        <w:adjustRightInd/>
        <w:spacing w:after="80"/>
        <w:ind w:left="1134" w:hanging="708"/>
        <w:jc w:val="both"/>
        <w:rPr>
          <w:rFonts w:eastAsia="Calibri"/>
          <w:sz w:val="24"/>
          <w:szCs w:val="24"/>
          <w:lang w:eastAsia="en-US"/>
        </w:rPr>
      </w:pPr>
      <w:r w:rsidRPr="0094416D">
        <w:rPr>
          <w:rFonts w:eastAsia="Calibri"/>
          <w:sz w:val="24"/>
          <w:szCs w:val="24"/>
          <w:lang w:eastAsia="en-US"/>
        </w:rPr>
        <w:t xml:space="preserve">5.1.7. Ainažu un Ainažu pagasta biedrību un klubu pārstāvis; </w:t>
      </w:r>
    </w:p>
    <w:p w14:paraId="5719B079" w14:textId="77777777" w:rsidR="0094416D" w:rsidRPr="0094416D" w:rsidRDefault="0094416D" w:rsidP="0094416D">
      <w:pPr>
        <w:widowControl/>
        <w:autoSpaceDE/>
        <w:autoSpaceDN/>
        <w:adjustRightInd/>
        <w:spacing w:after="80"/>
        <w:ind w:left="1134" w:hanging="708"/>
        <w:jc w:val="both"/>
        <w:rPr>
          <w:rFonts w:eastAsia="Calibri"/>
          <w:sz w:val="24"/>
          <w:szCs w:val="24"/>
          <w:lang w:eastAsia="en-US"/>
        </w:rPr>
      </w:pPr>
      <w:r w:rsidRPr="0094416D">
        <w:rPr>
          <w:rFonts w:eastAsia="Calibri"/>
          <w:sz w:val="24"/>
          <w:szCs w:val="24"/>
          <w:lang w:eastAsia="en-US"/>
        </w:rPr>
        <w:t>5.1.8. Salacgrīvas un Salacgrīvas pagasta biedrību un klubu pārstāvji 2 cilvēku sastāvā.</w:t>
      </w:r>
    </w:p>
    <w:p w14:paraId="0F940307" w14:textId="77777777" w:rsidR="0094416D" w:rsidRPr="0094416D" w:rsidRDefault="0094416D" w:rsidP="0094416D">
      <w:pPr>
        <w:widowControl/>
        <w:autoSpaceDE/>
        <w:autoSpaceDN/>
        <w:adjustRightInd/>
        <w:spacing w:after="80"/>
        <w:jc w:val="both"/>
        <w:rPr>
          <w:rFonts w:eastAsia="Calibri"/>
          <w:sz w:val="24"/>
          <w:szCs w:val="24"/>
          <w:lang w:eastAsia="en-US"/>
        </w:rPr>
      </w:pPr>
      <w:r w:rsidRPr="0094416D">
        <w:rPr>
          <w:rFonts w:eastAsia="Calibri"/>
          <w:sz w:val="24"/>
          <w:szCs w:val="24"/>
          <w:lang w:eastAsia="en-US"/>
        </w:rPr>
        <w:t>5.2. Salacgrīvas novada domes pārstāvis piedalās Padomes darbā bez balsstiesībām.</w:t>
      </w:r>
    </w:p>
    <w:p w14:paraId="3C44DAB1" w14:textId="77777777" w:rsidR="0094416D" w:rsidRPr="0094416D" w:rsidRDefault="0094416D" w:rsidP="0094416D">
      <w:pPr>
        <w:widowControl/>
        <w:autoSpaceDE/>
        <w:autoSpaceDN/>
        <w:adjustRightInd/>
        <w:spacing w:after="80"/>
        <w:jc w:val="both"/>
        <w:rPr>
          <w:rFonts w:eastAsia="Calibri"/>
          <w:sz w:val="24"/>
          <w:szCs w:val="24"/>
          <w:lang w:eastAsia="en-US"/>
        </w:rPr>
      </w:pPr>
      <w:r w:rsidRPr="0094416D">
        <w:rPr>
          <w:rFonts w:eastAsia="Calibri"/>
          <w:sz w:val="24"/>
          <w:szCs w:val="24"/>
          <w:lang w:eastAsia="en-US"/>
        </w:rPr>
        <w:t>5.3. Padomes sastāvu apstiprina Salacgrīvas novada dome uz diviem gadiem.</w:t>
      </w:r>
    </w:p>
    <w:p w14:paraId="38868627" w14:textId="77777777" w:rsidR="0094416D" w:rsidRPr="0094416D" w:rsidRDefault="0094416D" w:rsidP="0094416D">
      <w:pPr>
        <w:widowControl/>
        <w:autoSpaceDE/>
        <w:autoSpaceDN/>
        <w:adjustRightInd/>
        <w:spacing w:after="80"/>
        <w:jc w:val="both"/>
        <w:rPr>
          <w:rFonts w:eastAsia="Calibri"/>
          <w:sz w:val="24"/>
          <w:szCs w:val="24"/>
          <w:lang w:eastAsia="en-US"/>
        </w:rPr>
      </w:pPr>
      <w:r w:rsidRPr="0094416D">
        <w:rPr>
          <w:rFonts w:eastAsia="Calibri"/>
          <w:sz w:val="24"/>
          <w:szCs w:val="24"/>
          <w:lang w:eastAsia="en-US"/>
        </w:rPr>
        <w:t>5.4. Padomes loceklim ir tiesības atsaukt savu darbību padomē, iesniedzot rakstveida iesniegumu par savu pilnvaru izbeigšanu pirms termiņa.</w:t>
      </w:r>
    </w:p>
    <w:p w14:paraId="1BD55572" w14:textId="24EA4CA8" w:rsidR="0094416D" w:rsidRPr="0094416D" w:rsidRDefault="0094416D" w:rsidP="0094416D">
      <w:pPr>
        <w:widowControl/>
        <w:autoSpaceDE/>
        <w:autoSpaceDN/>
        <w:adjustRightInd/>
        <w:spacing w:after="80"/>
        <w:jc w:val="both"/>
        <w:rPr>
          <w:rFonts w:eastAsia="Calibri"/>
          <w:sz w:val="24"/>
          <w:szCs w:val="24"/>
          <w:lang w:eastAsia="en-US"/>
        </w:rPr>
      </w:pPr>
      <w:r w:rsidRPr="0094416D">
        <w:rPr>
          <w:rFonts w:eastAsia="Calibri"/>
          <w:sz w:val="24"/>
          <w:szCs w:val="24"/>
          <w:lang w:eastAsia="en-US"/>
        </w:rPr>
        <w:t>5.5. Padomes loceklim, izbeidzot savu darbību padomē pirms termiņa, viņa vietā nāk attiecīgās nozares pārstāvis, kuru apstiprina dome ar balsojumu.</w:t>
      </w:r>
    </w:p>
    <w:p w14:paraId="623BB0A2" w14:textId="4ED24B76" w:rsidR="0094416D" w:rsidRPr="0094416D" w:rsidRDefault="0094416D" w:rsidP="0094416D">
      <w:pPr>
        <w:widowControl/>
        <w:autoSpaceDE/>
        <w:autoSpaceDN/>
        <w:adjustRightInd/>
        <w:spacing w:after="80"/>
        <w:jc w:val="both"/>
        <w:rPr>
          <w:rFonts w:eastAsia="Calibri"/>
          <w:sz w:val="24"/>
          <w:szCs w:val="24"/>
          <w:lang w:eastAsia="en-US"/>
        </w:rPr>
      </w:pPr>
      <w:r w:rsidRPr="0094416D">
        <w:rPr>
          <w:rFonts w:eastAsia="Calibri"/>
          <w:sz w:val="24"/>
          <w:szCs w:val="24"/>
          <w:lang w:eastAsia="en-US"/>
        </w:rPr>
        <w:t>5.6. Padomei ir tiesības</w:t>
      </w:r>
      <w:r w:rsidR="00F103C5">
        <w:rPr>
          <w:rFonts w:eastAsia="Calibri"/>
          <w:sz w:val="24"/>
          <w:szCs w:val="24"/>
          <w:lang w:eastAsia="en-US"/>
        </w:rPr>
        <w:t xml:space="preserve"> iesniegt domei priekšlikumu par padomes locekļa izslēgšanu no padomes sastāva</w:t>
      </w:r>
      <w:r w:rsidRPr="0094416D">
        <w:rPr>
          <w:rFonts w:eastAsia="Calibri"/>
          <w:sz w:val="24"/>
          <w:szCs w:val="24"/>
          <w:lang w:eastAsia="en-US"/>
        </w:rPr>
        <w:t>, ja tas bez iemesla neapmeklē padomes sēdes trīs reizes.</w:t>
      </w:r>
    </w:p>
    <w:p w14:paraId="26F415DD" w14:textId="77777777" w:rsidR="0094416D" w:rsidRPr="0094416D" w:rsidRDefault="0094416D" w:rsidP="0094416D">
      <w:pPr>
        <w:widowControl/>
        <w:autoSpaceDE/>
        <w:autoSpaceDN/>
        <w:adjustRightInd/>
        <w:spacing w:after="80"/>
        <w:jc w:val="both"/>
        <w:rPr>
          <w:rFonts w:eastAsia="Calibri"/>
          <w:sz w:val="24"/>
          <w:szCs w:val="24"/>
          <w:lang w:eastAsia="en-US"/>
        </w:rPr>
      </w:pPr>
    </w:p>
    <w:p w14:paraId="7CF77F0C" w14:textId="77777777" w:rsidR="0094416D" w:rsidRPr="0094416D" w:rsidRDefault="0094416D" w:rsidP="0094416D">
      <w:pPr>
        <w:widowControl/>
        <w:autoSpaceDE/>
        <w:autoSpaceDN/>
        <w:adjustRightInd/>
        <w:spacing w:after="80"/>
        <w:jc w:val="center"/>
        <w:rPr>
          <w:rFonts w:eastAsia="Calibri"/>
          <w:b/>
          <w:sz w:val="24"/>
          <w:szCs w:val="24"/>
          <w:lang w:eastAsia="en-US"/>
        </w:rPr>
      </w:pPr>
      <w:r w:rsidRPr="0094416D">
        <w:rPr>
          <w:rFonts w:eastAsia="Calibri"/>
          <w:b/>
          <w:sz w:val="24"/>
          <w:szCs w:val="24"/>
          <w:lang w:eastAsia="en-US"/>
        </w:rPr>
        <w:t>VI Padomes darba organizācija</w:t>
      </w:r>
    </w:p>
    <w:p w14:paraId="3DD1DF4D" w14:textId="77777777" w:rsidR="0094416D" w:rsidRPr="0094416D" w:rsidRDefault="0094416D" w:rsidP="0094416D">
      <w:pPr>
        <w:widowControl/>
        <w:autoSpaceDE/>
        <w:autoSpaceDN/>
        <w:adjustRightInd/>
        <w:spacing w:after="80"/>
        <w:jc w:val="both"/>
        <w:rPr>
          <w:rFonts w:eastAsia="Calibri"/>
          <w:sz w:val="24"/>
          <w:szCs w:val="24"/>
          <w:lang w:eastAsia="en-US"/>
        </w:rPr>
      </w:pPr>
      <w:r w:rsidRPr="0094416D">
        <w:rPr>
          <w:rFonts w:eastAsia="Calibri"/>
          <w:sz w:val="24"/>
          <w:szCs w:val="24"/>
          <w:lang w:eastAsia="en-US"/>
        </w:rPr>
        <w:t>6.1. Padomi vada un padomes darbu koordinē, no sava vidus ievēlēts Padomes priekšsēdētājs, un viņa prombūtnes laikā - priekšsēdētāja vietnieks;</w:t>
      </w:r>
    </w:p>
    <w:p w14:paraId="37707533" w14:textId="77777777" w:rsidR="0094416D" w:rsidRPr="0094416D" w:rsidRDefault="0094416D" w:rsidP="0094416D">
      <w:pPr>
        <w:widowControl/>
        <w:autoSpaceDE/>
        <w:autoSpaceDN/>
        <w:adjustRightInd/>
        <w:spacing w:after="80"/>
        <w:jc w:val="both"/>
        <w:rPr>
          <w:rFonts w:eastAsia="Calibri"/>
          <w:sz w:val="24"/>
          <w:szCs w:val="24"/>
          <w:lang w:eastAsia="en-US"/>
        </w:rPr>
      </w:pPr>
      <w:r w:rsidRPr="0094416D">
        <w:rPr>
          <w:rFonts w:eastAsia="Calibri"/>
          <w:sz w:val="24"/>
          <w:szCs w:val="24"/>
          <w:lang w:eastAsia="en-US"/>
        </w:rPr>
        <w:t>6.2.  Padomes priekšsēdētājs:</w:t>
      </w:r>
    </w:p>
    <w:p w14:paraId="704CF267" w14:textId="77777777" w:rsidR="0094416D" w:rsidRPr="0094416D" w:rsidRDefault="0094416D" w:rsidP="0094416D">
      <w:pPr>
        <w:widowControl/>
        <w:autoSpaceDE/>
        <w:autoSpaceDN/>
        <w:adjustRightInd/>
        <w:spacing w:after="80"/>
        <w:ind w:left="993" w:hanging="567"/>
        <w:jc w:val="both"/>
        <w:rPr>
          <w:rFonts w:eastAsia="Calibri"/>
          <w:sz w:val="24"/>
          <w:szCs w:val="24"/>
          <w:lang w:eastAsia="en-US"/>
        </w:rPr>
      </w:pPr>
      <w:r w:rsidRPr="0094416D">
        <w:rPr>
          <w:rFonts w:eastAsia="Calibri"/>
          <w:sz w:val="24"/>
          <w:szCs w:val="24"/>
          <w:lang w:eastAsia="en-US"/>
        </w:rPr>
        <w:t>6.2.1. plāno un organizē padomes darbu;</w:t>
      </w:r>
    </w:p>
    <w:p w14:paraId="52FC4131" w14:textId="6F5E7180" w:rsidR="0094416D" w:rsidRPr="0094416D" w:rsidRDefault="0094416D" w:rsidP="0094416D">
      <w:pPr>
        <w:widowControl/>
        <w:autoSpaceDE/>
        <w:autoSpaceDN/>
        <w:adjustRightInd/>
        <w:spacing w:after="80"/>
        <w:ind w:left="993" w:hanging="567"/>
        <w:jc w:val="both"/>
        <w:rPr>
          <w:rFonts w:eastAsia="Calibri"/>
          <w:sz w:val="24"/>
          <w:szCs w:val="24"/>
          <w:lang w:eastAsia="en-US"/>
        </w:rPr>
      </w:pPr>
      <w:r w:rsidRPr="0094416D">
        <w:rPr>
          <w:rFonts w:eastAsia="Calibri"/>
          <w:sz w:val="24"/>
          <w:szCs w:val="24"/>
          <w:lang w:eastAsia="en-US"/>
        </w:rPr>
        <w:t>6.2.2. apstiprina padomes sēdes darba kārtību</w:t>
      </w:r>
      <w:r w:rsidR="00DA7033">
        <w:rPr>
          <w:rFonts w:eastAsia="Calibri"/>
          <w:sz w:val="24"/>
          <w:szCs w:val="24"/>
          <w:lang w:eastAsia="en-US"/>
        </w:rPr>
        <w:t>;</w:t>
      </w:r>
    </w:p>
    <w:p w14:paraId="325DE4AB" w14:textId="304D5104" w:rsidR="0094416D" w:rsidRPr="0094416D" w:rsidRDefault="0094416D" w:rsidP="0094416D">
      <w:pPr>
        <w:widowControl/>
        <w:autoSpaceDE/>
        <w:autoSpaceDN/>
        <w:adjustRightInd/>
        <w:spacing w:after="80"/>
        <w:ind w:left="993" w:hanging="567"/>
        <w:jc w:val="both"/>
        <w:rPr>
          <w:rFonts w:eastAsia="Calibri"/>
          <w:sz w:val="24"/>
          <w:szCs w:val="24"/>
          <w:lang w:eastAsia="en-US"/>
        </w:rPr>
      </w:pPr>
      <w:r w:rsidRPr="0094416D">
        <w:rPr>
          <w:rFonts w:eastAsia="Calibri"/>
          <w:sz w:val="24"/>
          <w:szCs w:val="24"/>
          <w:lang w:eastAsia="en-US"/>
        </w:rPr>
        <w:t xml:space="preserve">6.2.3. ne vēlāk kā 7 dienas iepriekš paziņo visiem padomes locekļiem </w:t>
      </w:r>
      <w:r w:rsidR="00DA7033">
        <w:rPr>
          <w:rFonts w:eastAsia="Calibri"/>
          <w:sz w:val="24"/>
          <w:szCs w:val="24"/>
          <w:lang w:eastAsia="en-US"/>
        </w:rPr>
        <w:t>par padomes sēdi (izņemot par ārkārtas sēdi), norādot darba kārtību, norises vietu un laiku</w:t>
      </w:r>
      <w:r w:rsidR="00DA7033" w:rsidRPr="00DA7033">
        <w:rPr>
          <w:rFonts w:eastAsia="Calibri"/>
          <w:sz w:val="24"/>
          <w:szCs w:val="24"/>
          <w:lang w:eastAsia="en-US"/>
        </w:rPr>
        <w:t>,</w:t>
      </w:r>
      <w:r w:rsidR="00DA7033">
        <w:rPr>
          <w:rFonts w:eastAsia="Calibri"/>
          <w:sz w:val="24"/>
          <w:szCs w:val="24"/>
          <w:lang w:eastAsia="en-US"/>
        </w:rPr>
        <w:t xml:space="preserve"> kā arī organizē, lai informācija par padomes sēdi tiktu publicēta pašvaldības mājas lapā </w:t>
      </w:r>
      <w:hyperlink r:id="rId7" w:history="1">
        <w:r w:rsidRPr="0094416D">
          <w:rPr>
            <w:rFonts w:eastAsia="Calibri"/>
            <w:color w:val="0000FF"/>
            <w:sz w:val="24"/>
            <w:szCs w:val="24"/>
            <w:u w:val="single"/>
            <w:lang w:eastAsia="en-US"/>
          </w:rPr>
          <w:t>www.salacgriva.lv</w:t>
        </w:r>
      </w:hyperlink>
      <w:r w:rsidR="00DA7033">
        <w:rPr>
          <w:rFonts w:eastAsia="Calibri"/>
          <w:color w:val="0000FF"/>
          <w:sz w:val="24"/>
          <w:szCs w:val="24"/>
          <w:u w:val="single"/>
          <w:lang w:eastAsia="en-US"/>
        </w:rPr>
        <w:t xml:space="preserve">; </w:t>
      </w:r>
    </w:p>
    <w:p w14:paraId="571A553A" w14:textId="410D24E6" w:rsidR="0094416D" w:rsidRPr="0094416D" w:rsidRDefault="0094416D" w:rsidP="0094416D">
      <w:pPr>
        <w:widowControl/>
        <w:autoSpaceDE/>
        <w:autoSpaceDN/>
        <w:adjustRightInd/>
        <w:spacing w:after="80"/>
        <w:ind w:left="993" w:hanging="567"/>
        <w:jc w:val="both"/>
        <w:rPr>
          <w:rFonts w:eastAsia="Calibri"/>
          <w:sz w:val="24"/>
          <w:szCs w:val="24"/>
          <w:lang w:eastAsia="en-US"/>
        </w:rPr>
      </w:pPr>
      <w:r w:rsidRPr="0094416D">
        <w:rPr>
          <w:rFonts w:eastAsia="Calibri"/>
          <w:sz w:val="24"/>
          <w:szCs w:val="24"/>
          <w:lang w:eastAsia="en-US"/>
        </w:rPr>
        <w:t>6.2.4. sagatavo un koordinē jautājumu sagatav</w:t>
      </w:r>
      <w:r w:rsidR="00DA7033">
        <w:rPr>
          <w:rFonts w:eastAsia="Calibri"/>
          <w:sz w:val="24"/>
          <w:szCs w:val="24"/>
          <w:lang w:eastAsia="en-US"/>
        </w:rPr>
        <w:t>ošanu izskatīšanai padomes sēdē.</w:t>
      </w:r>
    </w:p>
    <w:p w14:paraId="28447B7F" w14:textId="77777777" w:rsidR="0094416D" w:rsidRPr="0094416D" w:rsidRDefault="0094416D" w:rsidP="0094416D">
      <w:pPr>
        <w:widowControl/>
        <w:autoSpaceDE/>
        <w:autoSpaceDN/>
        <w:adjustRightInd/>
        <w:spacing w:after="80"/>
        <w:ind w:left="567" w:hanging="567"/>
        <w:jc w:val="both"/>
        <w:rPr>
          <w:rFonts w:eastAsia="Calibri"/>
          <w:sz w:val="24"/>
          <w:szCs w:val="24"/>
          <w:lang w:eastAsia="en-US"/>
        </w:rPr>
      </w:pPr>
      <w:r w:rsidRPr="0094416D">
        <w:rPr>
          <w:rFonts w:eastAsia="Calibri"/>
          <w:sz w:val="24"/>
          <w:szCs w:val="24"/>
          <w:lang w:eastAsia="en-US"/>
        </w:rPr>
        <w:t xml:space="preserve">6.3. Padome jautājumus izskata atklātā sēdē. Padomes sēdes tiek sasauktas pēc nepieciešamības, pēc padomes priekšsēdētāja ierosinājuma, vai, ja to pieprasa vairāk nekā trešdaļa no padomes locekļiem, bet ne retāk kā reizi ceturksnī. </w:t>
      </w:r>
    </w:p>
    <w:p w14:paraId="6642806A" w14:textId="77777777" w:rsidR="0094416D" w:rsidRPr="0094416D" w:rsidRDefault="0094416D" w:rsidP="0094416D">
      <w:pPr>
        <w:widowControl/>
        <w:autoSpaceDE/>
        <w:autoSpaceDN/>
        <w:adjustRightInd/>
        <w:spacing w:after="80"/>
        <w:ind w:left="567" w:hanging="567"/>
        <w:jc w:val="both"/>
        <w:rPr>
          <w:rFonts w:eastAsia="Calibri"/>
          <w:sz w:val="24"/>
          <w:szCs w:val="24"/>
          <w:lang w:eastAsia="en-US"/>
        </w:rPr>
      </w:pPr>
      <w:r w:rsidRPr="0094416D">
        <w:rPr>
          <w:rFonts w:eastAsia="Calibri"/>
          <w:sz w:val="24"/>
          <w:szCs w:val="24"/>
          <w:lang w:eastAsia="en-US"/>
        </w:rPr>
        <w:t>6.4. Padome ir lemttiesīga, ja padomes sēdē piedalās vairāk kā puse padomes locekļiem. Padome lēmumus pieņem ar vienkāršu balsu vairākumu. Ja balsu skaits sadalās vienādi, izšķirošā ir padomes priekšsēdētāja balss ( viņa prombūtnes laikā – padomes priekšsēdētāja vietnieka balss)</w:t>
      </w:r>
    </w:p>
    <w:p w14:paraId="20455513" w14:textId="227ABBBE" w:rsidR="0094416D" w:rsidRPr="0094416D" w:rsidRDefault="0094416D" w:rsidP="0094416D">
      <w:pPr>
        <w:widowControl/>
        <w:autoSpaceDE/>
        <w:autoSpaceDN/>
        <w:adjustRightInd/>
        <w:spacing w:after="80"/>
        <w:ind w:left="567" w:hanging="567"/>
        <w:jc w:val="both"/>
        <w:rPr>
          <w:rFonts w:eastAsia="Calibri"/>
          <w:sz w:val="24"/>
          <w:szCs w:val="24"/>
          <w:lang w:eastAsia="en-US"/>
        </w:rPr>
      </w:pPr>
      <w:r w:rsidRPr="0094416D">
        <w:rPr>
          <w:rFonts w:eastAsia="Calibri"/>
          <w:sz w:val="24"/>
          <w:szCs w:val="24"/>
          <w:lang w:eastAsia="en-US"/>
        </w:rPr>
        <w:t xml:space="preserve">6.5. Padomes sēdes tiek protokolētas un to protokolē sekretārs, ko ieceļ no Padomes vidus. Ja kāds no padomes locekļiem nepiekrīt pieņemtajam lēmumam, attiecīgā padomes locekļa viedokli, pēc viņa pieprasījuma, ieraksta protokolā. Padomes sēdes protokolus paraksta Padomes priekšsēdētājs un attiecīgās sēdes sekretārs. Līdz nākamās Padomes sēdei Padomes locekļiem ir tiesības iepazīties ar attiecīgās Padomes sēdes protokolu un rakstveidā Padomes priekšsēdētājam iesniegt precizējumus vai piezīmes (ja tādas ir) par iepriekšējās Padomes sēdes gaitas, viedokļu atspoguļošanu Padomes sēdes protokolā, u.tml..  </w:t>
      </w:r>
    </w:p>
    <w:p w14:paraId="1EDD8954" w14:textId="727FCDE5" w:rsidR="0094416D" w:rsidRPr="0094416D" w:rsidRDefault="0094416D" w:rsidP="0094416D">
      <w:pPr>
        <w:widowControl/>
        <w:autoSpaceDE/>
        <w:autoSpaceDN/>
        <w:adjustRightInd/>
        <w:spacing w:after="80"/>
        <w:ind w:left="567" w:hanging="567"/>
        <w:jc w:val="both"/>
        <w:rPr>
          <w:rFonts w:eastAsia="Calibri"/>
          <w:sz w:val="24"/>
          <w:szCs w:val="24"/>
          <w:lang w:eastAsia="en-US"/>
        </w:rPr>
      </w:pPr>
      <w:r w:rsidRPr="0094416D">
        <w:rPr>
          <w:rFonts w:eastAsia="Calibri"/>
          <w:sz w:val="24"/>
          <w:szCs w:val="24"/>
          <w:lang w:eastAsia="en-US"/>
        </w:rPr>
        <w:t>6.6. Dokumentācija, kas saistīta ar Padomes darbu glabājas Salacgrīvas novada domē.</w:t>
      </w:r>
    </w:p>
    <w:p w14:paraId="33EA23AC" w14:textId="77777777" w:rsidR="0094416D" w:rsidRPr="0094416D" w:rsidRDefault="0094416D" w:rsidP="0094416D">
      <w:pPr>
        <w:widowControl/>
        <w:autoSpaceDE/>
        <w:autoSpaceDN/>
        <w:adjustRightInd/>
        <w:spacing w:after="80"/>
        <w:jc w:val="both"/>
        <w:rPr>
          <w:rFonts w:eastAsia="Calibri"/>
          <w:sz w:val="24"/>
          <w:szCs w:val="24"/>
          <w:lang w:eastAsia="en-US"/>
        </w:rPr>
      </w:pPr>
      <w:r w:rsidRPr="0094416D">
        <w:rPr>
          <w:rFonts w:eastAsia="Calibri"/>
          <w:sz w:val="24"/>
          <w:szCs w:val="24"/>
          <w:lang w:eastAsia="en-US"/>
        </w:rPr>
        <w:t>6.7. Salacgrīvas novada dome nodrošina padomi ar telpām un kancelejas precēm.</w:t>
      </w:r>
    </w:p>
    <w:p w14:paraId="38675441" w14:textId="77777777" w:rsidR="0094416D" w:rsidRPr="0094416D" w:rsidRDefault="0094416D" w:rsidP="0094416D">
      <w:pPr>
        <w:widowControl/>
        <w:autoSpaceDE/>
        <w:autoSpaceDN/>
        <w:adjustRightInd/>
        <w:spacing w:after="80"/>
        <w:ind w:left="567" w:hanging="567"/>
        <w:jc w:val="both"/>
        <w:rPr>
          <w:rFonts w:eastAsia="Calibri"/>
          <w:sz w:val="24"/>
          <w:szCs w:val="24"/>
          <w:lang w:eastAsia="en-US"/>
        </w:rPr>
      </w:pPr>
      <w:r w:rsidRPr="0094416D">
        <w:rPr>
          <w:rFonts w:eastAsia="Calibri"/>
          <w:sz w:val="24"/>
          <w:szCs w:val="24"/>
          <w:lang w:eastAsia="en-US"/>
        </w:rPr>
        <w:t>6.8. Padome ir tiesīga profesionāla atzinuma iegūšanai pieaicināt speciālistus.</w:t>
      </w:r>
    </w:p>
    <w:p w14:paraId="42C64CF2" w14:textId="77777777" w:rsidR="00D73612" w:rsidRDefault="00D73612" w:rsidP="0094416D">
      <w:pPr>
        <w:widowControl/>
        <w:autoSpaceDE/>
        <w:autoSpaceDN/>
        <w:adjustRightInd/>
        <w:spacing w:after="80"/>
        <w:jc w:val="center"/>
        <w:rPr>
          <w:rFonts w:eastAsia="Calibri"/>
          <w:b/>
          <w:sz w:val="24"/>
          <w:szCs w:val="24"/>
          <w:lang w:eastAsia="en-US"/>
        </w:rPr>
      </w:pPr>
    </w:p>
    <w:p w14:paraId="07166E87" w14:textId="77777777" w:rsidR="0094416D" w:rsidRPr="0094416D" w:rsidRDefault="0094416D" w:rsidP="0094416D">
      <w:pPr>
        <w:widowControl/>
        <w:autoSpaceDE/>
        <w:autoSpaceDN/>
        <w:adjustRightInd/>
        <w:spacing w:after="80"/>
        <w:jc w:val="center"/>
        <w:rPr>
          <w:rFonts w:eastAsia="Calibri"/>
          <w:b/>
          <w:sz w:val="24"/>
          <w:szCs w:val="24"/>
          <w:lang w:eastAsia="en-US"/>
        </w:rPr>
      </w:pPr>
      <w:r w:rsidRPr="0094416D">
        <w:rPr>
          <w:rFonts w:eastAsia="Calibri"/>
          <w:b/>
          <w:sz w:val="24"/>
          <w:szCs w:val="24"/>
          <w:lang w:eastAsia="en-US"/>
        </w:rPr>
        <w:t>VII Noslēguma jautājumi</w:t>
      </w:r>
    </w:p>
    <w:p w14:paraId="029AEFE9" w14:textId="3D27B61F" w:rsidR="0094416D" w:rsidRPr="0094416D" w:rsidRDefault="0094416D" w:rsidP="0094416D">
      <w:pPr>
        <w:widowControl/>
        <w:autoSpaceDE/>
        <w:autoSpaceDN/>
        <w:adjustRightInd/>
        <w:spacing w:after="80"/>
        <w:jc w:val="both"/>
        <w:rPr>
          <w:rFonts w:eastAsia="Calibri"/>
          <w:b/>
          <w:sz w:val="24"/>
          <w:szCs w:val="24"/>
          <w:lang w:eastAsia="en-US"/>
        </w:rPr>
      </w:pPr>
      <w:r w:rsidRPr="0094416D">
        <w:rPr>
          <w:rFonts w:eastAsia="Calibri"/>
          <w:sz w:val="24"/>
          <w:szCs w:val="24"/>
          <w:lang w:eastAsia="en-US"/>
        </w:rPr>
        <w:t>7.1. Nolikums stājas spēkā 2016</w:t>
      </w:r>
      <w:r w:rsidR="00D16E49">
        <w:rPr>
          <w:rFonts w:eastAsia="Calibri"/>
          <w:sz w:val="24"/>
          <w:szCs w:val="24"/>
          <w:lang w:eastAsia="en-US"/>
        </w:rPr>
        <w:t>.gada 29.</w:t>
      </w:r>
      <w:r w:rsidRPr="0094416D">
        <w:rPr>
          <w:rFonts w:eastAsia="Calibri"/>
          <w:sz w:val="24"/>
          <w:szCs w:val="24"/>
          <w:lang w:eastAsia="en-US"/>
        </w:rPr>
        <w:t>martā.</w:t>
      </w:r>
    </w:p>
    <w:p w14:paraId="0BBD0CEA" w14:textId="77777777" w:rsidR="00743CB3" w:rsidRDefault="00743CB3" w:rsidP="00743CB3">
      <w:pPr>
        <w:widowControl/>
        <w:autoSpaceDE/>
        <w:autoSpaceDN/>
        <w:adjustRightInd/>
        <w:ind w:right="-81"/>
        <w:rPr>
          <w:rFonts w:eastAsia="Times New Roman"/>
          <w:sz w:val="24"/>
          <w:szCs w:val="24"/>
        </w:rPr>
      </w:pPr>
    </w:p>
    <w:p w14:paraId="2BADCDB9" w14:textId="77777777" w:rsidR="00743CB3" w:rsidRPr="00743CB3" w:rsidRDefault="00743CB3" w:rsidP="00743CB3">
      <w:pPr>
        <w:widowControl/>
        <w:autoSpaceDE/>
        <w:autoSpaceDN/>
        <w:adjustRightInd/>
        <w:ind w:right="-81"/>
        <w:rPr>
          <w:rFonts w:eastAsia="Times New Roman"/>
          <w:sz w:val="24"/>
          <w:szCs w:val="24"/>
        </w:rPr>
      </w:pPr>
      <w:r w:rsidRPr="00743CB3">
        <w:rPr>
          <w:rFonts w:eastAsia="Times New Roman"/>
          <w:sz w:val="24"/>
          <w:szCs w:val="24"/>
        </w:rPr>
        <w:t>Salacgrīvas novada domes</w:t>
      </w:r>
    </w:p>
    <w:p w14:paraId="45B9F711" w14:textId="77777777" w:rsidR="00743CB3" w:rsidRPr="00743CB3" w:rsidRDefault="00743CB3" w:rsidP="00743CB3">
      <w:pPr>
        <w:widowControl/>
        <w:autoSpaceDE/>
        <w:autoSpaceDN/>
        <w:adjustRightInd/>
        <w:ind w:right="-81"/>
        <w:rPr>
          <w:rFonts w:eastAsia="Times New Roman"/>
          <w:sz w:val="24"/>
          <w:szCs w:val="24"/>
        </w:rPr>
      </w:pPr>
      <w:r w:rsidRPr="00743CB3">
        <w:rPr>
          <w:rFonts w:eastAsia="Times New Roman"/>
          <w:sz w:val="24"/>
          <w:szCs w:val="24"/>
        </w:rPr>
        <w:t>priekšsēdētāja vietniece</w:t>
      </w:r>
    </w:p>
    <w:p w14:paraId="424C71D5" w14:textId="430C25D0" w:rsidR="0013475A" w:rsidRDefault="00743CB3" w:rsidP="00743CB3">
      <w:pPr>
        <w:widowControl/>
        <w:autoSpaceDE/>
        <w:autoSpaceDN/>
        <w:adjustRightInd/>
        <w:ind w:right="-81"/>
      </w:pPr>
      <w:r w:rsidRPr="00743CB3">
        <w:rPr>
          <w:rFonts w:eastAsia="Times New Roman"/>
          <w:sz w:val="24"/>
          <w:szCs w:val="24"/>
        </w:rPr>
        <w:t>vispārīgos jautājumos</w:t>
      </w:r>
      <w:r w:rsidRPr="00743CB3">
        <w:rPr>
          <w:rFonts w:eastAsia="Times New Roman"/>
          <w:sz w:val="24"/>
          <w:szCs w:val="24"/>
        </w:rPr>
        <w:tab/>
        <w:t xml:space="preserve"> </w:t>
      </w:r>
      <w:r w:rsidRPr="00743CB3">
        <w:rPr>
          <w:rFonts w:eastAsia="Times New Roman"/>
          <w:sz w:val="24"/>
          <w:szCs w:val="24"/>
        </w:rPr>
        <w:tab/>
      </w:r>
      <w:r w:rsidRPr="00743CB3">
        <w:rPr>
          <w:rFonts w:eastAsia="Times New Roman"/>
          <w:sz w:val="24"/>
          <w:szCs w:val="24"/>
        </w:rPr>
        <w:tab/>
      </w:r>
      <w:r w:rsidRPr="00743CB3">
        <w:rPr>
          <w:rFonts w:eastAsia="Times New Roman"/>
          <w:sz w:val="24"/>
          <w:szCs w:val="24"/>
        </w:rPr>
        <w:tab/>
      </w:r>
      <w:r w:rsidRPr="00743CB3">
        <w:rPr>
          <w:rFonts w:eastAsia="Times New Roman"/>
          <w:sz w:val="24"/>
          <w:szCs w:val="24"/>
        </w:rPr>
        <w:tab/>
      </w:r>
      <w:r w:rsidRPr="00743CB3">
        <w:rPr>
          <w:rFonts w:eastAsia="Times New Roman"/>
          <w:sz w:val="24"/>
          <w:szCs w:val="24"/>
        </w:rPr>
        <w:tab/>
      </w:r>
      <w:r w:rsidRPr="00743CB3">
        <w:rPr>
          <w:rFonts w:eastAsia="Times New Roman"/>
          <w:sz w:val="24"/>
          <w:szCs w:val="24"/>
        </w:rPr>
        <w:tab/>
        <w:t>Skaidrīte Eglīte</w:t>
      </w:r>
    </w:p>
    <w:sectPr w:rsidR="0013475A" w:rsidSect="00743CB3">
      <w:type w:val="continuous"/>
      <w:pgSz w:w="11909" w:h="16834"/>
      <w:pgMar w:top="567" w:right="710" w:bottom="284" w:left="1276"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3319"/>
    <w:multiLevelType w:val="hybridMultilevel"/>
    <w:tmpl w:val="F7BA60E6"/>
    <w:lvl w:ilvl="0" w:tplc="7152DE98">
      <w:start w:val="1"/>
      <w:numFmt w:val="decimal"/>
      <w:lvlText w:val="%1)"/>
      <w:lvlJc w:val="left"/>
      <w:pPr>
        <w:ind w:left="806" w:hanging="360"/>
      </w:pPr>
      <w:rPr>
        <w:rFonts w:eastAsiaTheme="minorEastAsia" w:hint="default"/>
      </w:rPr>
    </w:lvl>
    <w:lvl w:ilvl="1" w:tplc="04260019" w:tentative="1">
      <w:start w:val="1"/>
      <w:numFmt w:val="lowerLetter"/>
      <w:lvlText w:val="%2."/>
      <w:lvlJc w:val="left"/>
      <w:pPr>
        <w:ind w:left="1526" w:hanging="360"/>
      </w:pPr>
    </w:lvl>
    <w:lvl w:ilvl="2" w:tplc="0426001B" w:tentative="1">
      <w:start w:val="1"/>
      <w:numFmt w:val="lowerRoman"/>
      <w:lvlText w:val="%3."/>
      <w:lvlJc w:val="right"/>
      <w:pPr>
        <w:ind w:left="2246" w:hanging="180"/>
      </w:pPr>
    </w:lvl>
    <w:lvl w:ilvl="3" w:tplc="0426000F" w:tentative="1">
      <w:start w:val="1"/>
      <w:numFmt w:val="decimal"/>
      <w:lvlText w:val="%4."/>
      <w:lvlJc w:val="left"/>
      <w:pPr>
        <w:ind w:left="2966" w:hanging="360"/>
      </w:pPr>
    </w:lvl>
    <w:lvl w:ilvl="4" w:tplc="04260019" w:tentative="1">
      <w:start w:val="1"/>
      <w:numFmt w:val="lowerLetter"/>
      <w:lvlText w:val="%5."/>
      <w:lvlJc w:val="left"/>
      <w:pPr>
        <w:ind w:left="3686" w:hanging="360"/>
      </w:pPr>
    </w:lvl>
    <w:lvl w:ilvl="5" w:tplc="0426001B" w:tentative="1">
      <w:start w:val="1"/>
      <w:numFmt w:val="lowerRoman"/>
      <w:lvlText w:val="%6."/>
      <w:lvlJc w:val="right"/>
      <w:pPr>
        <w:ind w:left="4406" w:hanging="180"/>
      </w:pPr>
    </w:lvl>
    <w:lvl w:ilvl="6" w:tplc="0426000F" w:tentative="1">
      <w:start w:val="1"/>
      <w:numFmt w:val="decimal"/>
      <w:lvlText w:val="%7."/>
      <w:lvlJc w:val="left"/>
      <w:pPr>
        <w:ind w:left="5126" w:hanging="360"/>
      </w:pPr>
    </w:lvl>
    <w:lvl w:ilvl="7" w:tplc="04260019" w:tentative="1">
      <w:start w:val="1"/>
      <w:numFmt w:val="lowerLetter"/>
      <w:lvlText w:val="%8."/>
      <w:lvlJc w:val="left"/>
      <w:pPr>
        <w:ind w:left="5846" w:hanging="360"/>
      </w:pPr>
    </w:lvl>
    <w:lvl w:ilvl="8" w:tplc="0426001B" w:tentative="1">
      <w:start w:val="1"/>
      <w:numFmt w:val="lowerRoman"/>
      <w:lvlText w:val="%9."/>
      <w:lvlJc w:val="right"/>
      <w:pPr>
        <w:ind w:left="6566" w:hanging="180"/>
      </w:pPr>
    </w:lvl>
  </w:abstractNum>
  <w:abstractNum w:abstractNumId="1" w15:restartNumberingAfterBreak="0">
    <w:nsid w:val="09B05630"/>
    <w:multiLevelType w:val="singleLevel"/>
    <w:tmpl w:val="14DC9126"/>
    <w:lvl w:ilvl="0">
      <w:start w:val="9"/>
      <w:numFmt w:val="decimal"/>
      <w:lvlText w:val="%1."/>
      <w:legacy w:legacy="1" w:legacySpace="0" w:legacyIndent="350"/>
      <w:lvlJc w:val="left"/>
      <w:rPr>
        <w:rFonts w:ascii="Times New Roman" w:hAnsi="Times New Roman" w:cs="Times New Roman" w:hint="default"/>
      </w:rPr>
    </w:lvl>
  </w:abstractNum>
  <w:abstractNum w:abstractNumId="2" w15:restartNumberingAfterBreak="0">
    <w:nsid w:val="31D024EC"/>
    <w:multiLevelType w:val="singleLevel"/>
    <w:tmpl w:val="3430855E"/>
    <w:lvl w:ilvl="0">
      <w:start w:val="3"/>
      <w:numFmt w:val="decimal"/>
      <w:lvlText w:val="%1)"/>
      <w:legacy w:legacy="1" w:legacySpace="0" w:legacyIndent="230"/>
      <w:lvlJc w:val="left"/>
      <w:rPr>
        <w:rFonts w:ascii="Times New Roman" w:hAnsi="Times New Roman" w:cs="Times New Roman" w:hint="default"/>
      </w:rPr>
    </w:lvl>
  </w:abstractNum>
  <w:abstractNum w:abstractNumId="3" w15:restartNumberingAfterBreak="0">
    <w:nsid w:val="36116D5B"/>
    <w:multiLevelType w:val="multilevel"/>
    <w:tmpl w:val="297CF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1F5D6B"/>
    <w:multiLevelType w:val="singleLevel"/>
    <w:tmpl w:val="E4D8CF6A"/>
    <w:lvl w:ilvl="0">
      <w:start w:val="5"/>
      <w:numFmt w:val="decimal"/>
      <w:lvlText w:val="%1."/>
      <w:legacy w:legacy="1" w:legacySpace="0" w:legacyIndent="341"/>
      <w:lvlJc w:val="left"/>
      <w:rPr>
        <w:rFonts w:ascii="Times New Roman" w:hAnsi="Times New Roman" w:cs="Times New Roman" w:hint="default"/>
        <w:b/>
      </w:rPr>
    </w:lvl>
  </w:abstractNum>
  <w:abstractNum w:abstractNumId="5" w15:restartNumberingAfterBreak="0">
    <w:nsid w:val="531877F3"/>
    <w:multiLevelType w:val="singleLevel"/>
    <w:tmpl w:val="DA383664"/>
    <w:lvl w:ilvl="0">
      <w:start w:val="1"/>
      <w:numFmt w:val="decimal"/>
      <w:lvlText w:val="%1."/>
      <w:legacy w:legacy="1" w:legacySpace="0" w:legacyIndent="341"/>
      <w:lvlJc w:val="left"/>
      <w:rPr>
        <w:rFonts w:ascii="Times New Roman" w:hAnsi="Times New Roman" w:cs="Times New Roman" w:hint="default"/>
        <w:b/>
      </w:rPr>
    </w:lvl>
  </w:abstractNum>
  <w:abstractNum w:abstractNumId="6" w15:restartNumberingAfterBreak="0">
    <w:nsid w:val="657B668B"/>
    <w:multiLevelType w:val="singleLevel"/>
    <w:tmpl w:val="62225282"/>
    <w:lvl w:ilvl="0">
      <w:start w:val="1"/>
      <w:numFmt w:val="decimal"/>
      <w:lvlText w:val="%1)"/>
      <w:legacy w:legacy="1" w:legacySpace="0" w:legacyIndent="230"/>
      <w:lvlJc w:val="left"/>
      <w:rPr>
        <w:rFonts w:ascii="Times New Roman" w:hAnsi="Times New Roman" w:cs="Times New Roman" w:hint="default"/>
      </w:rPr>
    </w:lvl>
  </w:abstractNum>
  <w:abstractNum w:abstractNumId="7" w15:restartNumberingAfterBreak="0">
    <w:nsid w:val="66C720AC"/>
    <w:multiLevelType w:val="singleLevel"/>
    <w:tmpl w:val="1F2C66F6"/>
    <w:lvl w:ilvl="0">
      <w:start w:val="13"/>
      <w:numFmt w:val="decimal"/>
      <w:lvlText w:val="%1."/>
      <w:legacy w:legacy="1" w:legacySpace="0" w:legacyIndent="350"/>
      <w:lvlJc w:val="left"/>
      <w:rPr>
        <w:rFonts w:ascii="Times New Roman" w:hAnsi="Times New Roman" w:cs="Times New Roman" w:hint="default"/>
      </w:rPr>
    </w:lvl>
  </w:abstractNum>
  <w:num w:numId="1">
    <w:abstractNumId w:val="1"/>
  </w:num>
  <w:num w:numId="2">
    <w:abstractNumId w:val="7"/>
  </w:num>
  <w:num w:numId="3">
    <w:abstractNumId w:val="5"/>
  </w:num>
  <w:num w:numId="4">
    <w:abstractNumId w:val="2"/>
  </w:num>
  <w:num w:numId="5">
    <w:abstractNumId w:val="6"/>
  </w:num>
  <w:num w:numId="6">
    <w:abstractNumId w:val="6"/>
    <w:lvlOverride w:ilvl="0">
      <w:lvl w:ilvl="0">
        <w:start w:val="1"/>
        <w:numFmt w:val="decimal"/>
        <w:lvlText w:val="%1)"/>
        <w:legacy w:legacy="1" w:legacySpace="0" w:legacyIndent="231"/>
        <w:lvlJc w:val="left"/>
        <w:rPr>
          <w:rFonts w:ascii="Times New Roman" w:hAnsi="Times New Roman" w:cs="Times New Roman" w:hint="default"/>
        </w:rPr>
      </w:lvl>
    </w:lvlOverride>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78"/>
    <w:rsid w:val="00021979"/>
    <w:rsid w:val="00032B77"/>
    <w:rsid w:val="0013475A"/>
    <w:rsid w:val="00293D49"/>
    <w:rsid w:val="002E28E8"/>
    <w:rsid w:val="0035757A"/>
    <w:rsid w:val="00382332"/>
    <w:rsid w:val="004016F9"/>
    <w:rsid w:val="004051FE"/>
    <w:rsid w:val="004B0FBA"/>
    <w:rsid w:val="00506DC7"/>
    <w:rsid w:val="005112CE"/>
    <w:rsid w:val="005B3360"/>
    <w:rsid w:val="00607A62"/>
    <w:rsid w:val="00696255"/>
    <w:rsid w:val="0072748B"/>
    <w:rsid w:val="00743CB3"/>
    <w:rsid w:val="0075778A"/>
    <w:rsid w:val="007A4FDF"/>
    <w:rsid w:val="007D65EF"/>
    <w:rsid w:val="00860622"/>
    <w:rsid w:val="00874B32"/>
    <w:rsid w:val="00916F1A"/>
    <w:rsid w:val="0094416D"/>
    <w:rsid w:val="00955306"/>
    <w:rsid w:val="00974723"/>
    <w:rsid w:val="009A6E2A"/>
    <w:rsid w:val="00A23E9A"/>
    <w:rsid w:val="00A50B89"/>
    <w:rsid w:val="00B71C56"/>
    <w:rsid w:val="00BD1813"/>
    <w:rsid w:val="00BF4C27"/>
    <w:rsid w:val="00C92CC0"/>
    <w:rsid w:val="00CC3D6F"/>
    <w:rsid w:val="00D16E49"/>
    <w:rsid w:val="00D73612"/>
    <w:rsid w:val="00DA7033"/>
    <w:rsid w:val="00F103C5"/>
    <w:rsid w:val="00F22978"/>
    <w:rsid w:val="00F25E0E"/>
    <w:rsid w:val="00FE3683"/>
    <w:rsid w:val="00FE41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61067868"/>
  <w14:defaultImageDpi w14:val="96"/>
  <w15:docId w15:val="{0095C7AD-6D10-4368-A2DA-DC40CD73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75A"/>
    <w:rPr>
      <w:rFonts w:ascii="Tahoma" w:hAnsi="Tahoma" w:cs="Tahoma"/>
      <w:sz w:val="16"/>
      <w:szCs w:val="16"/>
    </w:rPr>
  </w:style>
  <w:style w:type="character" w:customStyle="1" w:styleId="BalloonTextChar">
    <w:name w:val="Balloon Text Char"/>
    <w:basedOn w:val="DefaultParagraphFont"/>
    <w:link w:val="BalloonText"/>
    <w:uiPriority w:val="99"/>
    <w:semiHidden/>
    <w:rsid w:val="0013475A"/>
    <w:rPr>
      <w:rFonts w:ascii="Tahoma" w:hAnsi="Tahoma" w:cs="Tahoma"/>
      <w:sz w:val="16"/>
      <w:szCs w:val="16"/>
    </w:rPr>
  </w:style>
  <w:style w:type="paragraph" w:styleId="ListParagraph">
    <w:name w:val="List Paragraph"/>
    <w:basedOn w:val="Normal"/>
    <w:uiPriority w:val="34"/>
    <w:qFormat/>
    <w:rsid w:val="00293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lacgri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salacgriva.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3477</Words>
  <Characters>1982</Characters>
  <Application>Microsoft Office Word</Application>
  <DocSecurity>4</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Ilga Tiesnese</dc:creator>
  <cp:lastModifiedBy>Inita Hartmane</cp:lastModifiedBy>
  <cp:revision>2</cp:revision>
  <dcterms:created xsi:type="dcterms:W3CDTF">2016-03-31T07:42:00Z</dcterms:created>
  <dcterms:modified xsi:type="dcterms:W3CDTF">2016-03-31T07:42:00Z</dcterms:modified>
</cp:coreProperties>
</file>