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B361" w14:textId="77777777" w:rsidR="005F3D4E" w:rsidRDefault="0012784E" w:rsidP="006B633F">
      <w:pPr>
        <w:rPr>
          <w:lang w:val="lv-LV"/>
        </w:rPr>
      </w:pPr>
      <w:r>
        <w:rPr>
          <w:noProof/>
          <w:lang w:val="lv-LV" w:eastAsia="lv-LV"/>
        </w:rPr>
        <w:pict w14:anchorId="3531B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in;margin-top:9pt;width:39pt;height:55.5pt;z-index:251658240;visibility:visible">
            <v:imagedata r:id="rId6" o:title=""/>
            <w10:wrap type="square"/>
          </v:shape>
        </w:pict>
      </w:r>
      <w:r w:rsidR="005F3D4E">
        <w:rPr>
          <w:lang w:val="lv-LV"/>
        </w:rPr>
        <w:br w:type="textWrapping" w:clear="all"/>
      </w:r>
    </w:p>
    <w:p w14:paraId="3531B362" w14:textId="77777777" w:rsidR="005F3D4E" w:rsidRDefault="005F3D4E" w:rsidP="006B633F">
      <w:pPr>
        <w:ind w:right="180"/>
        <w:jc w:val="center"/>
        <w:rPr>
          <w:b/>
          <w:spacing w:val="10"/>
          <w:sz w:val="22"/>
          <w:szCs w:val="22"/>
          <w:lang w:val="lv-LV"/>
        </w:rPr>
      </w:pPr>
      <w:r>
        <w:rPr>
          <w:b/>
          <w:spacing w:val="10"/>
          <w:sz w:val="22"/>
          <w:szCs w:val="22"/>
          <w:lang w:val="lv-LV"/>
        </w:rPr>
        <w:t>LATVIJAS REPUBLIKA</w:t>
      </w:r>
    </w:p>
    <w:p w14:paraId="3531B363" w14:textId="77777777" w:rsidR="005F3D4E" w:rsidRDefault="005F3D4E" w:rsidP="006B633F">
      <w:pPr>
        <w:pBdr>
          <w:bottom w:val="single" w:sz="12" w:space="1" w:color="auto"/>
        </w:pBd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SALACGRĪVAS NOVADA DOME</w:t>
      </w:r>
    </w:p>
    <w:p w14:paraId="3531B364" w14:textId="77777777" w:rsidR="005F3D4E" w:rsidRDefault="005F3D4E" w:rsidP="006B633F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Reģ.Nr.90000059796, Smilšu iela 9, Salacgrīva, Salacgrīvas novads, LV – 4033, </w:t>
      </w:r>
    </w:p>
    <w:p w14:paraId="3531B365" w14:textId="77777777" w:rsidR="005F3D4E" w:rsidRDefault="005F3D4E" w:rsidP="006B633F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sz w:val="20"/>
            <w:szCs w:val="20"/>
            <w:lang w:val="lv-LV"/>
          </w:rPr>
          <w:t>fakss</w:t>
        </w:r>
      </w:smartTag>
      <w:r>
        <w:rPr>
          <w:sz w:val="20"/>
          <w:szCs w:val="20"/>
          <w:lang w:val="lv-LV"/>
        </w:rPr>
        <w:t xml:space="preserve">: 64 071 993; </w:t>
      </w:r>
      <w:r>
        <w:rPr>
          <w:i/>
          <w:sz w:val="20"/>
          <w:szCs w:val="20"/>
          <w:lang w:val="lv-LV"/>
        </w:rPr>
        <w:t>e</w:t>
      </w:r>
      <w:r>
        <w:rPr>
          <w:sz w:val="20"/>
          <w:szCs w:val="20"/>
          <w:lang w:val="lv-LV"/>
        </w:rPr>
        <w:t xml:space="preserve">-pasts: </w:t>
      </w:r>
      <w:hyperlink r:id="rId7" w:history="1">
        <w:r>
          <w:rPr>
            <w:rStyle w:val="Hyperlink"/>
            <w:sz w:val="20"/>
            <w:szCs w:val="20"/>
            <w:lang w:val="lv-LV"/>
          </w:rPr>
          <w:t>dome@salacgriva.lv</w:t>
        </w:r>
      </w:hyperlink>
    </w:p>
    <w:p w14:paraId="3531B366" w14:textId="77777777" w:rsidR="005F3D4E" w:rsidRDefault="005F3D4E" w:rsidP="006B633F">
      <w:pPr>
        <w:jc w:val="center"/>
        <w:rPr>
          <w:sz w:val="16"/>
          <w:szCs w:val="16"/>
          <w:lang w:val="lv-LV"/>
        </w:rPr>
      </w:pPr>
    </w:p>
    <w:p w14:paraId="3531B367" w14:textId="77777777" w:rsidR="005F3D4E" w:rsidRDefault="005F3D4E" w:rsidP="006B633F">
      <w:pPr>
        <w:jc w:val="center"/>
        <w:rPr>
          <w:lang w:val="lv-LV"/>
        </w:rPr>
      </w:pPr>
      <w:r>
        <w:rPr>
          <w:lang w:val="lv-LV"/>
        </w:rPr>
        <w:t>Salacgrīvā</w:t>
      </w:r>
    </w:p>
    <w:p w14:paraId="1EEE2763" w14:textId="77777777" w:rsidR="0012784E" w:rsidRDefault="0012784E" w:rsidP="006B633F">
      <w:pPr>
        <w:jc w:val="right"/>
        <w:rPr>
          <w:b/>
          <w:color w:val="000000"/>
          <w:sz w:val="20"/>
          <w:szCs w:val="20"/>
          <w:lang w:val="lv-LV"/>
        </w:rPr>
      </w:pPr>
    </w:p>
    <w:p w14:paraId="3531B369" w14:textId="77777777" w:rsidR="005F3D4E" w:rsidRDefault="005F3D4E" w:rsidP="006B633F">
      <w:pPr>
        <w:jc w:val="right"/>
        <w:rPr>
          <w:b/>
          <w:color w:val="000000"/>
          <w:sz w:val="20"/>
          <w:szCs w:val="20"/>
          <w:lang w:val="lv-LV"/>
        </w:rPr>
      </w:pPr>
      <w:bookmarkStart w:id="0" w:name="_GoBack"/>
      <w:bookmarkEnd w:id="0"/>
      <w:r>
        <w:rPr>
          <w:b/>
          <w:color w:val="000000"/>
          <w:sz w:val="20"/>
          <w:szCs w:val="20"/>
          <w:lang w:val="lv-LV"/>
        </w:rPr>
        <w:t>APSTIPRINĀTS</w:t>
      </w:r>
    </w:p>
    <w:p w14:paraId="3531B36A" w14:textId="77777777" w:rsidR="005F3D4E" w:rsidRDefault="005F3D4E" w:rsidP="006B633F">
      <w:pPr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 xml:space="preserve"> ar Salacgrīvas novada domes</w:t>
      </w:r>
    </w:p>
    <w:p w14:paraId="3531B36B" w14:textId="77777777" w:rsidR="005F3D4E" w:rsidRDefault="005F3D4E" w:rsidP="006B633F">
      <w:pPr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2012.gada 17.oktobrī sēdes lēmumu Nr.__</w:t>
      </w:r>
    </w:p>
    <w:p w14:paraId="3531B36C" w14:textId="77777777" w:rsidR="005F3D4E" w:rsidRDefault="005F3D4E" w:rsidP="006B633F">
      <w:pPr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color w:val="000000"/>
            <w:sz w:val="20"/>
            <w:szCs w:val="20"/>
            <w:lang w:val="lv-LV"/>
          </w:rPr>
          <w:t>Protokols</w:t>
        </w:r>
      </w:smartTag>
      <w:r>
        <w:rPr>
          <w:color w:val="000000"/>
          <w:sz w:val="20"/>
          <w:szCs w:val="20"/>
          <w:lang w:val="lv-LV"/>
        </w:rPr>
        <w:t xml:space="preserve"> Nr.; .§)</w:t>
      </w:r>
    </w:p>
    <w:p w14:paraId="3531B36D" w14:textId="77777777" w:rsidR="005F3D4E" w:rsidRDefault="005F3D4E" w:rsidP="006B633F">
      <w:pPr>
        <w:jc w:val="right"/>
        <w:rPr>
          <w:color w:val="000000"/>
          <w:lang w:val="lv-LV"/>
        </w:rPr>
      </w:pPr>
      <w:r>
        <w:rPr>
          <w:color w:val="000000"/>
          <w:lang w:val="lv-LV"/>
        </w:rPr>
        <w:t> </w:t>
      </w:r>
    </w:p>
    <w:p w14:paraId="3531B36E" w14:textId="77777777" w:rsidR="005F3D4E" w:rsidRDefault="005F3D4E" w:rsidP="006B633F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  <w:lang w:val="lv-LV"/>
        </w:rPr>
      </w:pPr>
      <w:r>
        <w:rPr>
          <w:b/>
          <w:bCs/>
          <w:color w:val="000000"/>
          <w:kern w:val="36"/>
          <w:sz w:val="28"/>
          <w:szCs w:val="28"/>
          <w:lang w:val="lv-LV"/>
        </w:rPr>
        <w:t>SAISTOŠIE NOTEIKUMI</w:t>
      </w:r>
    </w:p>
    <w:p w14:paraId="3531B36F" w14:textId="77777777" w:rsidR="005F3D4E" w:rsidRDefault="005F3D4E" w:rsidP="006B633F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  <w:lang w:val="lv-LV"/>
        </w:rPr>
      </w:pPr>
    </w:p>
    <w:p w14:paraId="3531B370" w14:textId="61CA98BF" w:rsidR="005F3D4E" w:rsidRDefault="005F3D4E" w:rsidP="006B633F">
      <w:pPr>
        <w:pStyle w:val="BodyTextIndent"/>
        <w:tabs>
          <w:tab w:val="left" w:pos="-5040"/>
          <w:tab w:val="left" w:pos="8460"/>
        </w:tabs>
        <w:ind w:firstLine="0"/>
        <w:rPr>
          <w:b/>
          <w:i w:val="0"/>
          <w:iCs w:val="0"/>
          <w:color w:val="auto"/>
          <w:sz w:val="24"/>
          <w:szCs w:val="24"/>
          <w:lang w:eastAsia="ru-RU"/>
        </w:rPr>
      </w:pPr>
      <w:r>
        <w:rPr>
          <w:i w:val="0"/>
          <w:sz w:val="24"/>
          <w:szCs w:val="24"/>
        </w:rPr>
        <w:t>2012.gada 17.septembrī</w:t>
      </w:r>
      <w:r>
        <w:rPr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 xml:space="preserve">Nr. </w:t>
      </w:r>
      <w:r w:rsidR="00304E57">
        <w:rPr>
          <w:b/>
          <w:i w:val="0"/>
          <w:sz w:val="24"/>
          <w:szCs w:val="24"/>
        </w:rPr>
        <w:t>21</w:t>
      </w:r>
      <w:r>
        <w:rPr>
          <w:b/>
          <w:i w:val="0"/>
          <w:sz w:val="24"/>
          <w:szCs w:val="24"/>
        </w:rPr>
        <w:t xml:space="preserve"> </w:t>
      </w:r>
    </w:p>
    <w:p w14:paraId="3531B371" w14:textId="77777777" w:rsidR="005F3D4E" w:rsidRDefault="005F3D4E" w:rsidP="006B633F">
      <w:pPr>
        <w:jc w:val="right"/>
        <w:rPr>
          <w:lang w:val="lv-LV"/>
        </w:rPr>
      </w:pPr>
    </w:p>
    <w:p w14:paraId="3531B372" w14:textId="77777777" w:rsidR="005F3D4E" w:rsidRPr="008C51EE" w:rsidRDefault="005F3D4E" w:rsidP="006B633F">
      <w:pPr>
        <w:jc w:val="center"/>
        <w:rPr>
          <w:b/>
          <w:lang w:val="lv-LV"/>
        </w:rPr>
      </w:pPr>
      <w:r w:rsidRPr="008C51EE">
        <w:rPr>
          <w:b/>
          <w:lang w:val="lv-LV"/>
        </w:rPr>
        <w:t>Grozījumi Salacgrīvas novada domes 2011. gada 16. februāra saistošajos noteikumos Nr. 3 „Par sociālās palīdzības pabalstiem”</w:t>
      </w:r>
    </w:p>
    <w:p w14:paraId="3531B373" w14:textId="77777777" w:rsidR="005F3D4E" w:rsidRPr="008C51EE" w:rsidRDefault="005F3D4E" w:rsidP="006B633F">
      <w:pPr>
        <w:ind w:left="4956"/>
        <w:jc w:val="right"/>
        <w:rPr>
          <w:lang w:val="lv-LV"/>
        </w:rPr>
      </w:pPr>
    </w:p>
    <w:p w14:paraId="3531B375" w14:textId="77777777" w:rsidR="005F3D4E" w:rsidRDefault="005F3D4E" w:rsidP="006B633F">
      <w:pPr>
        <w:ind w:left="4956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Izdoti saskaņā ar</w:t>
      </w:r>
      <w:proofErr w:type="gramStart"/>
      <w:r>
        <w:rPr>
          <w:sz w:val="20"/>
          <w:szCs w:val="20"/>
          <w:lang w:val="lv-LV"/>
        </w:rPr>
        <w:t xml:space="preserve">  </w:t>
      </w:r>
      <w:proofErr w:type="gramEnd"/>
    </w:p>
    <w:p w14:paraId="3531B376" w14:textId="77777777" w:rsidR="005F3D4E" w:rsidRDefault="005F3D4E" w:rsidP="006B633F">
      <w:pPr>
        <w:ind w:left="4956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Sociālo pakalpojumu un sociālās </w:t>
      </w:r>
    </w:p>
    <w:p w14:paraId="3531B377" w14:textId="77777777" w:rsidR="005F3D4E" w:rsidRDefault="005F3D4E" w:rsidP="006B633F">
      <w:pPr>
        <w:ind w:left="4956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palīdzības likuma 35.panta trešo un ceturto daļu, Ministru kabineta 2010.gada 30.marta noteikumu Nr. 299 „Noteikumi par ģimenes vai atsevišķi dzīvojošas personas atzīšanu par trūcīgu” 19.4.apakšpunktu</w:t>
      </w:r>
    </w:p>
    <w:p w14:paraId="3531B378" w14:textId="77777777" w:rsidR="005F3D4E" w:rsidRDefault="005F3D4E" w:rsidP="006B633F">
      <w:pPr>
        <w:ind w:left="60"/>
        <w:jc w:val="both"/>
        <w:rPr>
          <w:b/>
          <w:lang w:val="lv-LV"/>
        </w:rPr>
      </w:pPr>
    </w:p>
    <w:p w14:paraId="3531B379" w14:textId="77777777" w:rsidR="005F3D4E" w:rsidRDefault="005F3D4E" w:rsidP="00402654">
      <w:pPr>
        <w:ind w:firstLine="360"/>
        <w:jc w:val="both"/>
        <w:rPr>
          <w:lang w:val="lv-LV"/>
        </w:rPr>
      </w:pPr>
      <w:r>
        <w:rPr>
          <w:lang w:val="lv-LV"/>
        </w:rPr>
        <w:t>Izdarīt Salacgrīvas novada domes 2011. gada 16. februāra saistošajos noteikumos Nr. 3 „Par sociālās palīdzības pabalstiem” šādus grozījumus:</w:t>
      </w:r>
    </w:p>
    <w:p w14:paraId="3531B37A" w14:textId="77777777" w:rsidR="005F3D4E" w:rsidRDefault="005F3D4E" w:rsidP="00402654">
      <w:pPr>
        <w:ind w:firstLine="360"/>
        <w:jc w:val="both"/>
        <w:rPr>
          <w:lang w:val="lv-LV"/>
        </w:rPr>
      </w:pPr>
    </w:p>
    <w:p w14:paraId="3531B37B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1. Papildināt 8. punktu ar 8.4., 8.5., 8.6., 8.7., 8.8. apakšpunktiem šādā redakcijā:</w:t>
      </w:r>
    </w:p>
    <w:p w14:paraId="3531B37C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„8.4.  viena garāža;</w:t>
      </w:r>
    </w:p>
    <w:p w14:paraId="3531B37D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8.5. viens automobilis, kas ģimenes (personas) īpašumā ir ilgāk par 24 mēnešiem;</w:t>
      </w:r>
    </w:p>
    <w:p w14:paraId="3531B37E" w14:textId="385DE933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8.6. viens motocikls, motorollers vai mopēds, kas ir ģimenes (personas) īpašumā;</w:t>
      </w:r>
    </w:p>
    <w:p w14:paraId="3531B37F" w14:textId="05C80C98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8.7.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viena airu laiva, kas ir ģimenes (personas) īpašumā;</w:t>
      </w:r>
    </w:p>
    <w:p w14:paraId="3531B380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8.8.  viens velosipēds katram ģimenes loceklim.”</w:t>
      </w:r>
    </w:p>
    <w:p w14:paraId="3531B381" w14:textId="77777777" w:rsidR="005F3D4E" w:rsidRDefault="005F3D4E" w:rsidP="006B633F">
      <w:pPr>
        <w:pStyle w:val="ListParagraph"/>
        <w:jc w:val="both"/>
        <w:rPr>
          <w:lang w:val="lv-LV"/>
        </w:rPr>
      </w:pPr>
    </w:p>
    <w:p w14:paraId="3531B382" w14:textId="77777777" w:rsidR="005F3D4E" w:rsidRDefault="005F3D4E" w:rsidP="00E17C94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 xml:space="preserve">Izteikt 9. punktu šādā redakcijā: </w:t>
      </w:r>
    </w:p>
    <w:p w14:paraId="3531B383" w14:textId="77777777" w:rsidR="005F3D4E" w:rsidRDefault="005F3D4E" w:rsidP="00334320">
      <w:pPr>
        <w:pStyle w:val="ListParagraph"/>
        <w:ind w:left="1080"/>
        <w:jc w:val="both"/>
        <w:rPr>
          <w:lang w:val="lv-LV"/>
        </w:rPr>
      </w:pPr>
    </w:p>
    <w:p w14:paraId="3531B384" w14:textId="77777777" w:rsidR="005F3D4E" w:rsidRDefault="005F3D4E" w:rsidP="00D60269">
      <w:pPr>
        <w:pStyle w:val="ListParagraph"/>
        <w:jc w:val="both"/>
        <w:rPr>
          <w:lang w:val="lv-LV"/>
        </w:rPr>
      </w:pPr>
      <w:r>
        <w:rPr>
          <w:lang w:val="lv-LV"/>
        </w:rPr>
        <w:t xml:space="preserve">„9. Atbilstību maznodrošinātās ģimenes (personas) statusam izvērtē analoģiski trūcīgās ģimenes (personas) statusa noteikšanas kritērijiem, ņemot vērā šo noteikumu 8. punktā noteiktos labvēlīgos nosacījumus un izsniedzot atbilstošu izziņu.” </w:t>
      </w:r>
    </w:p>
    <w:p w14:paraId="3531B385" w14:textId="77777777" w:rsidR="005F3D4E" w:rsidRDefault="005F3D4E" w:rsidP="00D60269">
      <w:pPr>
        <w:pStyle w:val="ListParagraph"/>
        <w:jc w:val="both"/>
        <w:rPr>
          <w:lang w:val="lv-LV"/>
        </w:rPr>
      </w:pPr>
    </w:p>
    <w:p w14:paraId="3531B386" w14:textId="77777777" w:rsidR="005F3D4E" w:rsidRDefault="005F3D4E" w:rsidP="00E17C94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Izteikt 34. punktu šādā redakcijā:</w:t>
      </w:r>
    </w:p>
    <w:p w14:paraId="3531B387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„34. Pabalsta pieprasītājs vēršas sociālajā dienestā un iesniedz :</w:t>
      </w:r>
    </w:p>
    <w:p w14:paraId="3531B388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34.1. rakstveida iesniegumu, norādot vēlamo/nepieciešamo sociālās palīdzības veidu;</w:t>
      </w:r>
    </w:p>
    <w:p w14:paraId="3531B389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34.2. visu ģimenes locekļu ienākumu un materiālo stāvokli apliecinošus dokumentus, ja dienestā šīs ziņas nav pieejamas elektroniskajā datu bāzē;</w:t>
      </w:r>
    </w:p>
    <w:p w14:paraId="3531B38A" w14:textId="77777777" w:rsidR="005F3D4E" w:rsidRDefault="005F3D4E" w:rsidP="006B633F">
      <w:pPr>
        <w:pStyle w:val="ListParagraph"/>
        <w:jc w:val="both"/>
        <w:rPr>
          <w:lang w:val="lv-LV"/>
        </w:rPr>
      </w:pPr>
      <w:r>
        <w:rPr>
          <w:lang w:val="lv-LV"/>
        </w:rPr>
        <w:t>34.3. kopīgi ar sociālās palīdzības organizatoru/ sociālo darbinieku aizpildīto iztikas līdzekļu deklarāciju.”</w:t>
      </w:r>
    </w:p>
    <w:p w14:paraId="3531B38B" w14:textId="77777777" w:rsidR="005F3D4E" w:rsidRPr="003E7DFD" w:rsidRDefault="005F3D4E" w:rsidP="006B633F">
      <w:pPr>
        <w:pStyle w:val="ListParagraph"/>
        <w:jc w:val="both"/>
        <w:rPr>
          <w:lang w:val="lv-LV"/>
        </w:rPr>
      </w:pPr>
    </w:p>
    <w:p w14:paraId="3531B38C" w14:textId="77777777" w:rsidR="005F3D4E" w:rsidRPr="00D254F3" w:rsidRDefault="005F3D4E" w:rsidP="006B633F">
      <w:pPr>
        <w:pStyle w:val="ListParagraph"/>
        <w:ind w:left="1080"/>
        <w:jc w:val="both"/>
        <w:rPr>
          <w:lang w:val="lv-LV"/>
        </w:rPr>
      </w:pPr>
    </w:p>
    <w:p w14:paraId="3531B38E" w14:textId="2A13C47F" w:rsidR="005F3D4E" w:rsidRDefault="005F3D4E" w:rsidP="006B633F">
      <w:pPr>
        <w:jc w:val="both"/>
        <w:rPr>
          <w:lang w:val="lv-LV"/>
        </w:rPr>
      </w:pPr>
      <w:r w:rsidRPr="003018F2">
        <w:rPr>
          <w:lang w:val="lv-LV"/>
        </w:rPr>
        <w:t>Salacgrīvas novada domes priekšsēdētājs</w:t>
      </w:r>
      <w:r w:rsidRPr="003018F2">
        <w:rPr>
          <w:lang w:val="lv-LV"/>
        </w:rPr>
        <w:tab/>
      </w:r>
      <w:r w:rsidRPr="003018F2">
        <w:rPr>
          <w:lang w:val="lv-LV"/>
        </w:rPr>
        <w:tab/>
      </w:r>
      <w:r w:rsidRPr="003018F2">
        <w:rPr>
          <w:lang w:val="lv-LV"/>
        </w:rPr>
        <w:tab/>
      </w:r>
      <w:r>
        <w:rPr>
          <w:lang w:val="lv-LV"/>
        </w:rPr>
        <w:tab/>
        <w:t xml:space="preserve"> </w:t>
      </w:r>
      <w:r>
        <w:rPr>
          <w:lang w:val="lv-LV"/>
        </w:rPr>
        <w:tab/>
        <w:t xml:space="preserve">Dagnis </w:t>
      </w:r>
      <w:proofErr w:type="spellStart"/>
      <w:r>
        <w:rPr>
          <w:lang w:val="lv-LV"/>
        </w:rPr>
        <w:t>Straubergs</w:t>
      </w:r>
      <w:proofErr w:type="spellEnd"/>
    </w:p>
    <w:sectPr w:rsidR="005F3D4E" w:rsidSect="00C7464D">
      <w:pgSz w:w="11906" w:h="16838"/>
      <w:pgMar w:top="360" w:right="567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61F"/>
    <w:multiLevelType w:val="multilevel"/>
    <w:tmpl w:val="67025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CB75EE9"/>
    <w:multiLevelType w:val="hybridMultilevel"/>
    <w:tmpl w:val="262CC398"/>
    <w:lvl w:ilvl="0" w:tplc="72CC83F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6107CB"/>
    <w:multiLevelType w:val="hybridMultilevel"/>
    <w:tmpl w:val="4F4C8B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214E4B"/>
    <w:multiLevelType w:val="hybridMultilevel"/>
    <w:tmpl w:val="78D4CF36"/>
    <w:lvl w:ilvl="0" w:tplc="0426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1FB"/>
    <w:rsid w:val="000D46F3"/>
    <w:rsid w:val="0012784E"/>
    <w:rsid w:val="00141CA5"/>
    <w:rsid w:val="0019270E"/>
    <w:rsid w:val="001B6261"/>
    <w:rsid w:val="001D4663"/>
    <w:rsid w:val="00290423"/>
    <w:rsid w:val="002E7BFC"/>
    <w:rsid w:val="003018F2"/>
    <w:rsid w:val="00304E57"/>
    <w:rsid w:val="003340CC"/>
    <w:rsid w:val="00334320"/>
    <w:rsid w:val="003E7DFD"/>
    <w:rsid w:val="00402654"/>
    <w:rsid w:val="00496BAE"/>
    <w:rsid w:val="004B4A86"/>
    <w:rsid w:val="004B746A"/>
    <w:rsid w:val="005253D0"/>
    <w:rsid w:val="0053592F"/>
    <w:rsid w:val="005F3D4E"/>
    <w:rsid w:val="00617746"/>
    <w:rsid w:val="00690A84"/>
    <w:rsid w:val="00695CCB"/>
    <w:rsid w:val="006A568A"/>
    <w:rsid w:val="006B633F"/>
    <w:rsid w:val="007374DB"/>
    <w:rsid w:val="007C3030"/>
    <w:rsid w:val="008513BF"/>
    <w:rsid w:val="008C2D80"/>
    <w:rsid w:val="008C51EE"/>
    <w:rsid w:val="00916AB3"/>
    <w:rsid w:val="00926130"/>
    <w:rsid w:val="00932C57"/>
    <w:rsid w:val="00AE3C8E"/>
    <w:rsid w:val="00BA11FB"/>
    <w:rsid w:val="00BD25D4"/>
    <w:rsid w:val="00BE7900"/>
    <w:rsid w:val="00C0189F"/>
    <w:rsid w:val="00C04B8D"/>
    <w:rsid w:val="00C334A0"/>
    <w:rsid w:val="00C7464D"/>
    <w:rsid w:val="00D06557"/>
    <w:rsid w:val="00D20046"/>
    <w:rsid w:val="00D20768"/>
    <w:rsid w:val="00D2120B"/>
    <w:rsid w:val="00D254F3"/>
    <w:rsid w:val="00D25B70"/>
    <w:rsid w:val="00D31E95"/>
    <w:rsid w:val="00D60269"/>
    <w:rsid w:val="00D7150E"/>
    <w:rsid w:val="00DC3DC0"/>
    <w:rsid w:val="00E17C94"/>
    <w:rsid w:val="00E67F40"/>
    <w:rsid w:val="00ED2C2F"/>
    <w:rsid w:val="00EF45BA"/>
    <w:rsid w:val="00F902FC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7"/>
    <o:shapelayout v:ext="edit">
      <o:idmap v:ext="edit" data="1"/>
    </o:shapelayout>
  </w:shapeDefaults>
  <w:decimalSymbol w:val="."/>
  <w:listSeparator w:val=";"/>
  <w14:docId w14:val="3531B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F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A11F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BA11FB"/>
    <w:pPr>
      <w:widowControl w:val="0"/>
      <w:suppressAutoHyphens/>
      <w:ind w:firstLine="720"/>
      <w:jc w:val="both"/>
    </w:pPr>
    <w:rPr>
      <w:rFonts w:eastAsia="Calibri"/>
      <w:i/>
      <w:iCs/>
      <w:color w:val="000000"/>
      <w:sz w:val="28"/>
      <w:szCs w:val="20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11FB"/>
    <w:rPr>
      <w:rFonts w:ascii="Times New Roman" w:hAnsi="Times New Roman" w:cs="Times New Roman"/>
      <w:i/>
      <w:iCs/>
      <w:color w:val="000000"/>
      <w:sz w:val="20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BA11FB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E67F40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styleId="DocumentMap">
    <w:name w:val="Document Map"/>
    <w:basedOn w:val="Normal"/>
    <w:link w:val="DocumentMapChar"/>
    <w:uiPriority w:val="99"/>
    <w:semiHidden/>
    <w:rsid w:val="001927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Inita Hartmane</cp:lastModifiedBy>
  <cp:revision>21</cp:revision>
  <cp:lastPrinted>2012-10-11T05:16:00Z</cp:lastPrinted>
  <dcterms:created xsi:type="dcterms:W3CDTF">2012-03-12T06:44:00Z</dcterms:created>
  <dcterms:modified xsi:type="dcterms:W3CDTF">2012-10-11T05:18:00Z</dcterms:modified>
</cp:coreProperties>
</file>