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2DA" w:rsidRDefault="00B6658B" w:rsidP="003042DA">
      <w:pPr>
        <w:ind w:left="360"/>
        <w:jc w:val="right"/>
        <w:rPr>
          <w:b/>
        </w:rPr>
      </w:pPr>
      <w:r>
        <w:rPr>
          <w:b/>
        </w:rPr>
        <w:t>Pielikums Nr.</w:t>
      </w:r>
      <w:proofErr w:type="gramStart"/>
      <w:r>
        <w:rPr>
          <w:b/>
        </w:rPr>
        <w:t xml:space="preserve">  </w:t>
      </w:r>
      <w:proofErr w:type="gramEnd"/>
      <w:r>
        <w:rPr>
          <w:b/>
        </w:rPr>
        <w:t>2</w:t>
      </w:r>
    </w:p>
    <w:p w:rsidR="00430350" w:rsidRDefault="00430350" w:rsidP="00043454">
      <w:pPr>
        <w:ind w:left="360"/>
        <w:rPr>
          <w:b/>
        </w:rPr>
      </w:pPr>
      <w:r>
        <w:rPr>
          <w:b/>
        </w:rPr>
        <w:t>PII “Vilnītis” p</w:t>
      </w:r>
      <w:r w:rsidRPr="00211D3A">
        <w:rPr>
          <w:b/>
        </w:rPr>
        <w:t>irmsskolas skolotāju</w:t>
      </w:r>
      <w:proofErr w:type="gramStart"/>
      <w:r>
        <w:rPr>
          <w:b/>
        </w:rPr>
        <w:t xml:space="preserve">   </w:t>
      </w:r>
      <w:proofErr w:type="gramEnd"/>
      <w:r>
        <w:rPr>
          <w:b/>
        </w:rPr>
        <w:t>m</w:t>
      </w:r>
      <w:r w:rsidRPr="00211D3A">
        <w:rPr>
          <w:b/>
        </w:rPr>
        <w:t>etodiskas a</w:t>
      </w:r>
      <w:r>
        <w:rPr>
          <w:b/>
        </w:rPr>
        <w:t>pvienības darbības atskaite 2018./2019</w:t>
      </w:r>
      <w:r w:rsidRPr="00211D3A">
        <w:rPr>
          <w:b/>
        </w:rPr>
        <w:t>.m.g.</w:t>
      </w:r>
    </w:p>
    <w:p w:rsidR="00430350" w:rsidRPr="00B448B9" w:rsidRDefault="00430350" w:rsidP="00430350">
      <w:pPr>
        <w:pStyle w:val="ListParagraph"/>
        <w:numPr>
          <w:ilvl w:val="0"/>
          <w:numId w:val="1"/>
        </w:numPr>
        <w:rPr>
          <w:b/>
          <w:sz w:val="20"/>
        </w:rPr>
      </w:pPr>
      <w:r>
        <w:rPr>
          <w:b/>
        </w:rPr>
        <w:t>MA sanāksmes, kursi, semināri</w:t>
      </w:r>
    </w:p>
    <w:tbl>
      <w:tblPr>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127"/>
        <w:gridCol w:w="992"/>
        <w:gridCol w:w="1984"/>
        <w:gridCol w:w="1560"/>
        <w:gridCol w:w="1984"/>
      </w:tblGrid>
      <w:tr w:rsidR="00430350" w:rsidRPr="00B448B9" w:rsidTr="00400437">
        <w:tc>
          <w:tcPr>
            <w:tcW w:w="709" w:type="dxa"/>
          </w:tcPr>
          <w:p w:rsidR="00430350" w:rsidRPr="00B448B9" w:rsidRDefault="00430350" w:rsidP="00BF124D">
            <w:pPr>
              <w:spacing w:after="0" w:line="240" w:lineRule="auto"/>
              <w:rPr>
                <w:b/>
                <w:sz w:val="14"/>
                <w:szCs w:val="16"/>
              </w:rPr>
            </w:pPr>
            <w:r w:rsidRPr="00B448B9">
              <w:rPr>
                <w:b/>
                <w:sz w:val="14"/>
                <w:szCs w:val="16"/>
              </w:rPr>
              <w:t>N. p. k.</w:t>
            </w:r>
          </w:p>
        </w:tc>
        <w:tc>
          <w:tcPr>
            <w:tcW w:w="2127" w:type="dxa"/>
          </w:tcPr>
          <w:p w:rsidR="00430350" w:rsidRPr="00B448B9" w:rsidRDefault="00430350" w:rsidP="00BF124D">
            <w:pPr>
              <w:spacing w:after="0" w:line="240" w:lineRule="auto"/>
              <w:rPr>
                <w:b/>
                <w:sz w:val="20"/>
              </w:rPr>
            </w:pPr>
            <w:r w:rsidRPr="00B448B9">
              <w:rPr>
                <w:b/>
                <w:sz w:val="20"/>
              </w:rPr>
              <w:t>Paveiktais</w:t>
            </w:r>
          </w:p>
        </w:tc>
        <w:tc>
          <w:tcPr>
            <w:tcW w:w="992" w:type="dxa"/>
          </w:tcPr>
          <w:p w:rsidR="00430350" w:rsidRPr="00B448B9" w:rsidRDefault="00430350" w:rsidP="00BF124D">
            <w:pPr>
              <w:spacing w:after="0" w:line="240" w:lineRule="auto"/>
              <w:rPr>
                <w:b/>
                <w:sz w:val="20"/>
              </w:rPr>
            </w:pPr>
            <w:r w:rsidRPr="00B448B9">
              <w:rPr>
                <w:b/>
                <w:sz w:val="20"/>
              </w:rPr>
              <w:t>Datums</w:t>
            </w:r>
          </w:p>
        </w:tc>
        <w:tc>
          <w:tcPr>
            <w:tcW w:w="1984" w:type="dxa"/>
          </w:tcPr>
          <w:p w:rsidR="00430350" w:rsidRPr="00B448B9" w:rsidRDefault="00430350" w:rsidP="00BF124D">
            <w:pPr>
              <w:spacing w:after="0" w:line="240" w:lineRule="auto"/>
              <w:rPr>
                <w:b/>
                <w:sz w:val="20"/>
              </w:rPr>
            </w:pPr>
            <w:r w:rsidRPr="00B448B9">
              <w:rPr>
                <w:b/>
                <w:sz w:val="20"/>
              </w:rPr>
              <w:t>Rezultāts</w:t>
            </w:r>
          </w:p>
        </w:tc>
        <w:tc>
          <w:tcPr>
            <w:tcW w:w="1560" w:type="dxa"/>
          </w:tcPr>
          <w:p w:rsidR="00430350" w:rsidRPr="00B448B9" w:rsidRDefault="00430350" w:rsidP="00BF124D">
            <w:pPr>
              <w:spacing w:after="0" w:line="240" w:lineRule="auto"/>
              <w:rPr>
                <w:b/>
                <w:sz w:val="20"/>
              </w:rPr>
            </w:pPr>
            <w:r w:rsidRPr="00B448B9">
              <w:rPr>
                <w:b/>
                <w:sz w:val="20"/>
              </w:rPr>
              <w:t>Problēma</w:t>
            </w:r>
          </w:p>
        </w:tc>
        <w:tc>
          <w:tcPr>
            <w:tcW w:w="1984" w:type="dxa"/>
          </w:tcPr>
          <w:p w:rsidR="00430350" w:rsidRPr="00B448B9" w:rsidRDefault="00430350" w:rsidP="00BF124D">
            <w:pPr>
              <w:spacing w:after="0" w:line="240" w:lineRule="auto"/>
              <w:rPr>
                <w:b/>
                <w:sz w:val="20"/>
              </w:rPr>
            </w:pPr>
            <w:r w:rsidRPr="00B448B9">
              <w:rPr>
                <w:b/>
                <w:sz w:val="20"/>
              </w:rPr>
              <w:t>Perspektīva</w:t>
            </w:r>
          </w:p>
        </w:tc>
      </w:tr>
      <w:tr w:rsidR="00A336BA" w:rsidRPr="00B448B9" w:rsidTr="00400437">
        <w:tc>
          <w:tcPr>
            <w:tcW w:w="709" w:type="dxa"/>
          </w:tcPr>
          <w:p w:rsidR="00A336BA" w:rsidRPr="00B448B9" w:rsidRDefault="00A336BA" w:rsidP="00BF124D">
            <w:pPr>
              <w:spacing w:after="0" w:line="240" w:lineRule="auto"/>
              <w:rPr>
                <w:b/>
                <w:sz w:val="14"/>
                <w:szCs w:val="16"/>
              </w:rPr>
            </w:pPr>
            <w:r w:rsidRPr="00B448B9">
              <w:rPr>
                <w:b/>
                <w:sz w:val="14"/>
                <w:szCs w:val="16"/>
              </w:rPr>
              <w:t>1.</w:t>
            </w:r>
          </w:p>
        </w:tc>
        <w:tc>
          <w:tcPr>
            <w:tcW w:w="2127" w:type="dxa"/>
          </w:tcPr>
          <w:p w:rsidR="00A336BA" w:rsidRPr="002C6412" w:rsidRDefault="00A336BA" w:rsidP="00BF124D">
            <w:pPr>
              <w:spacing w:after="0" w:line="240" w:lineRule="auto"/>
            </w:pPr>
            <w:r w:rsidRPr="002C6412">
              <w:t>Mūzikas skolotāja Inga Goba apmeklējusi kursus  LPMC “Muzikālās nodarbības organizēšana pirmsskolā, atbilstoši kompetenču pieejai”</w:t>
            </w:r>
          </w:p>
        </w:tc>
        <w:tc>
          <w:tcPr>
            <w:tcW w:w="992" w:type="dxa"/>
          </w:tcPr>
          <w:p w:rsidR="00A336BA" w:rsidRPr="002C6412" w:rsidRDefault="00A336BA" w:rsidP="00BF124D">
            <w:pPr>
              <w:spacing w:after="0" w:line="240" w:lineRule="auto"/>
            </w:pPr>
            <w:r w:rsidRPr="002C6412">
              <w:t>06.09.</w:t>
            </w:r>
          </w:p>
          <w:p w:rsidR="00A336BA" w:rsidRPr="002C6412" w:rsidRDefault="00A336BA" w:rsidP="00BF124D">
            <w:pPr>
              <w:spacing w:after="0" w:line="240" w:lineRule="auto"/>
              <w:rPr>
                <w:b/>
              </w:rPr>
            </w:pPr>
            <w:r w:rsidRPr="002C6412">
              <w:t>2018.</w:t>
            </w:r>
          </w:p>
        </w:tc>
        <w:tc>
          <w:tcPr>
            <w:tcW w:w="1984" w:type="dxa"/>
          </w:tcPr>
          <w:p w:rsidR="00A336BA" w:rsidRPr="002C6412" w:rsidRDefault="00A336BA" w:rsidP="00BF124D">
            <w:pPr>
              <w:spacing w:after="0" w:line="240" w:lineRule="auto"/>
            </w:pPr>
            <w:r w:rsidRPr="002C6412">
              <w:t>Gūta svarīga informācija par kompetenču pieejas izmantošanu m</w:t>
            </w:r>
            <w:r w:rsidR="00430A61" w:rsidRPr="002C6412">
              <w:t>u</w:t>
            </w:r>
            <w:r w:rsidRPr="002C6412">
              <w:t>zikālajās nodarbībās</w:t>
            </w:r>
          </w:p>
        </w:tc>
        <w:tc>
          <w:tcPr>
            <w:tcW w:w="1560" w:type="dxa"/>
          </w:tcPr>
          <w:p w:rsidR="00A336BA" w:rsidRPr="002C6412" w:rsidRDefault="00430A61" w:rsidP="00BF124D">
            <w:pPr>
              <w:spacing w:after="0" w:line="240" w:lineRule="auto"/>
            </w:pPr>
            <w:r w:rsidRPr="002C6412">
              <w:t>Kā izmantot kompetenču pieeju kultūras izpratnes un pašizpausmes mākslā</w:t>
            </w:r>
          </w:p>
        </w:tc>
        <w:tc>
          <w:tcPr>
            <w:tcW w:w="1984" w:type="dxa"/>
          </w:tcPr>
          <w:p w:rsidR="00A336BA" w:rsidRPr="002C6412" w:rsidRDefault="00430A61" w:rsidP="00BF124D">
            <w:pPr>
              <w:spacing w:after="0" w:line="240" w:lineRule="auto"/>
            </w:pPr>
            <w:r w:rsidRPr="002C6412">
              <w:t>Kompetenču pieejas izmantošana kultūras izpratnes un pašizpausmes mā</w:t>
            </w:r>
            <w:bookmarkStart w:id="0" w:name="_GoBack"/>
            <w:bookmarkEnd w:id="0"/>
            <w:r w:rsidRPr="002C6412">
              <w:t>kslas mācību jomā</w:t>
            </w:r>
          </w:p>
        </w:tc>
      </w:tr>
      <w:tr w:rsidR="003E76A7" w:rsidRPr="00393AA6" w:rsidTr="00400437">
        <w:tc>
          <w:tcPr>
            <w:tcW w:w="709" w:type="dxa"/>
          </w:tcPr>
          <w:p w:rsidR="003E76A7" w:rsidRPr="00754091" w:rsidRDefault="00A336BA" w:rsidP="003E76A7">
            <w:pPr>
              <w:spacing w:after="0" w:line="240" w:lineRule="auto"/>
              <w:rPr>
                <w:b/>
                <w:sz w:val="16"/>
                <w:szCs w:val="16"/>
              </w:rPr>
            </w:pPr>
            <w:r>
              <w:rPr>
                <w:b/>
                <w:sz w:val="16"/>
                <w:szCs w:val="16"/>
              </w:rPr>
              <w:t>2</w:t>
            </w:r>
          </w:p>
        </w:tc>
        <w:tc>
          <w:tcPr>
            <w:tcW w:w="2127" w:type="dxa"/>
          </w:tcPr>
          <w:p w:rsidR="003E76A7" w:rsidRPr="00D8489E" w:rsidRDefault="003E76A7" w:rsidP="003E76A7">
            <w:pPr>
              <w:spacing w:after="0" w:line="240" w:lineRule="auto"/>
            </w:pPr>
            <w:r>
              <w:t xml:space="preserve"> Nodots materiāls par brīvdabas pedagoģiju atziņu studēšanai āra nodarbību organizēšanai</w:t>
            </w:r>
            <w:r w:rsidRPr="00D8489E">
              <w:t xml:space="preserve"> </w:t>
            </w:r>
            <w:r>
              <w:t xml:space="preserve"> </w:t>
            </w:r>
          </w:p>
        </w:tc>
        <w:tc>
          <w:tcPr>
            <w:tcW w:w="992" w:type="dxa"/>
          </w:tcPr>
          <w:p w:rsidR="003E76A7" w:rsidRPr="00D8489E" w:rsidRDefault="003E76A7" w:rsidP="003E76A7">
            <w:pPr>
              <w:spacing w:after="0" w:line="240" w:lineRule="auto"/>
            </w:pPr>
            <w:r w:rsidRPr="00D8489E">
              <w:t>1</w:t>
            </w:r>
            <w:r>
              <w:t>0.09</w:t>
            </w:r>
            <w:r w:rsidRPr="00D8489E">
              <w:t>.</w:t>
            </w:r>
          </w:p>
          <w:p w:rsidR="003E76A7" w:rsidRPr="00D8489E" w:rsidRDefault="003E76A7" w:rsidP="003E76A7">
            <w:pPr>
              <w:spacing w:after="0" w:line="240" w:lineRule="auto"/>
            </w:pPr>
            <w:r>
              <w:t>2018</w:t>
            </w:r>
            <w:r w:rsidRPr="00D8489E">
              <w:t>.</w:t>
            </w:r>
          </w:p>
        </w:tc>
        <w:tc>
          <w:tcPr>
            <w:tcW w:w="1984" w:type="dxa"/>
          </w:tcPr>
          <w:p w:rsidR="003E76A7" w:rsidRPr="00D8489E" w:rsidRDefault="003E76A7" w:rsidP="003E76A7">
            <w:pPr>
              <w:spacing w:after="0" w:line="240" w:lineRule="auto"/>
            </w:pPr>
            <w:r w:rsidRPr="00D8489E">
              <w:t xml:space="preserve">Nodota </w:t>
            </w:r>
            <w:r>
              <w:t xml:space="preserve">aktuāla </w:t>
            </w:r>
            <w:r w:rsidRPr="00D8489E">
              <w:t xml:space="preserve">informācija </w:t>
            </w:r>
            <w:r>
              <w:t>par audzināšanas vadlīnijām, par patriotisko audzināšanu.</w:t>
            </w:r>
          </w:p>
        </w:tc>
        <w:tc>
          <w:tcPr>
            <w:tcW w:w="1560" w:type="dxa"/>
          </w:tcPr>
          <w:p w:rsidR="003E76A7" w:rsidRPr="00D8489E" w:rsidRDefault="003E76A7" w:rsidP="003E76A7">
            <w:pPr>
              <w:spacing w:after="0" w:line="240" w:lineRule="auto"/>
            </w:pPr>
            <w:r>
              <w:t xml:space="preserve"> Nepietiekoša patriotiskā audzināšana</w:t>
            </w:r>
          </w:p>
        </w:tc>
        <w:tc>
          <w:tcPr>
            <w:tcW w:w="1984" w:type="dxa"/>
          </w:tcPr>
          <w:p w:rsidR="003E76A7" w:rsidRPr="00D8489E" w:rsidRDefault="003E76A7" w:rsidP="003E76A7">
            <w:pPr>
              <w:spacing w:after="0" w:line="240" w:lineRule="auto"/>
            </w:pPr>
            <w:r>
              <w:t xml:space="preserve"> Audzināšanas programmas rezultātā izglītojamais – savas zemes patriots</w:t>
            </w:r>
          </w:p>
        </w:tc>
      </w:tr>
      <w:tr w:rsidR="003E76A7" w:rsidRPr="00393AA6" w:rsidTr="00400437">
        <w:tc>
          <w:tcPr>
            <w:tcW w:w="709" w:type="dxa"/>
          </w:tcPr>
          <w:p w:rsidR="003E76A7" w:rsidRPr="003E76A7" w:rsidRDefault="00A336BA" w:rsidP="00A336BA">
            <w:pPr>
              <w:spacing w:after="0" w:line="240" w:lineRule="auto"/>
              <w:rPr>
                <w:b/>
                <w:sz w:val="16"/>
                <w:szCs w:val="16"/>
              </w:rPr>
            </w:pPr>
            <w:r>
              <w:rPr>
                <w:b/>
                <w:sz w:val="16"/>
                <w:szCs w:val="16"/>
              </w:rPr>
              <w:t xml:space="preserve">3. </w:t>
            </w:r>
            <w:r w:rsidR="003E76A7">
              <w:rPr>
                <w:b/>
                <w:sz w:val="16"/>
                <w:szCs w:val="16"/>
              </w:rPr>
              <w:t xml:space="preserve">  </w:t>
            </w:r>
          </w:p>
        </w:tc>
        <w:tc>
          <w:tcPr>
            <w:tcW w:w="2127" w:type="dxa"/>
          </w:tcPr>
          <w:p w:rsidR="003E76A7" w:rsidRPr="00B1055D" w:rsidRDefault="003E76A7" w:rsidP="003E76A7">
            <w:pPr>
              <w:spacing w:after="0" w:line="240" w:lineRule="auto"/>
            </w:pPr>
            <w:r>
              <w:t xml:space="preserve"> Elektroniska informācija par ZAAO konkursiem “Skudras Urdas gudrā māja”, “Dabai labu darīt”  </w:t>
            </w:r>
          </w:p>
        </w:tc>
        <w:tc>
          <w:tcPr>
            <w:tcW w:w="992" w:type="dxa"/>
          </w:tcPr>
          <w:p w:rsidR="003E76A7" w:rsidRDefault="003E76A7" w:rsidP="003E76A7">
            <w:pPr>
              <w:spacing w:after="0" w:line="240" w:lineRule="auto"/>
            </w:pPr>
            <w:r>
              <w:t>12</w:t>
            </w:r>
            <w:r w:rsidRPr="00EE3529">
              <w:t>.09.</w:t>
            </w:r>
          </w:p>
          <w:p w:rsidR="003E76A7" w:rsidRPr="00EE3529" w:rsidRDefault="003E76A7" w:rsidP="003E76A7">
            <w:pPr>
              <w:spacing w:after="0" w:line="240" w:lineRule="auto"/>
            </w:pPr>
            <w:r w:rsidRPr="00EE3529">
              <w:t>201</w:t>
            </w:r>
            <w:r>
              <w:t>8</w:t>
            </w:r>
            <w:r w:rsidRPr="00EE3529">
              <w:t>.</w:t>
            </w:r>
          </w:p>
        </w:tc>
        <w:tc>
          <w:tcPr>
            <w:tcW w:w="1984" w:type="dxa"/>
          </w:tcPr>
          <w:p w:rsidR="003E76A7" w:rsidRPr="00B1055D" w:rsidRDefault="003E76A7" w:rsidP="003E76A7">
            <w:pPr>
              <w:spacing w:after="0" w:line="240" w:lineRule="auto"/>
            </w:pPr>
            <w:r>
              <w:t xml:space="preserve"> Nodota informācija par projektu saturu, konkursu nolikumi un darba uzdevumi, lai piedalītos vides projektos.</w:t>
            </w:r>
          </w:p>
        </w:tc>
        <w:tc>
          <w:tcPr>
            <w:tcW w:w="1560" w:type="dxa"/>
          </w:tcPr>
          <w:p w:rsidR="003E76A7" w:rsidRPr="00B1055D" w:rsidRDefault="003E76A7" w:rsidP="003E76A7">
            <w:pPr>
              <w:spacing w:after="0" w:line="240" w:lineRule="auto"/>
            </w:pPr>
            <w:r>
              <w:t xml:space="preserve"> Tīras vides saglabāšana,  pozitīvas attieksmes audzināšana  pret dabu, apkārtējo vidi.</w:t>
            </w:r>
          </w:p>
        </w:tc>
        <w:tc>
          <w:tcPr>
            <w:tcW w:w="1984" w:type="dxa"/>
          </w:tcPr>
          <w:p w:rsidR="003E76A7" w:rsidRPr="00EE3529" w:rsidRDefault="003E76A7" w:rsidP="003E76A7">
            <w:pPr>
              <w:spacing w:after="0" w:line="240" w:lineRule="auto"/>
            </w:pPr>
            <w:r>
              <w:t xml:space="preserve"> Izglītojamajiem saudzīga attieksme pret dabu, zināšanas un rīcība pareizā atkritumu šķirošanā, prasme izmantot </w:t>
            </w:r>
            <w:proofErr w:type="spellStart"/>
            <w:r>
              <w:t>otrreizē</w:t>
            </w:r>
            <w:r w:rsidR="003042DA">
              <w:t>-</w:t>
            </w:r>
            <w:r>
              <w:t>jās</w:t>
            </w:r>
            <w:proofErr w:type="spellEnd"/>
            <w:r>
              <w:t xml:space="preserve"> izejvielas</w:t>
            </w:r>
          </w:p>
        </w:tc>
      </w:tr>
      <w:tr w:rsidR="003E76A7" w:rsidRPr="00393AA6" w:rsidTr="00400437">
        <w:tc>
          <w:tcPr>
            <w:tcW w:w="709" w:type="dxa"/>
          </w:tcPr>
          <w:p w:rsidR="003E76A7" w:rsidRDefault="00A336BA" w:rsidP="003E76A7">
            <w:pPr>
              <w:spacing w:after="0" w:line="240" w:lineRule="auto"/>
            </w:pPr>
            <w:r>
              <w:t>4.</w:t>
            </w:r>
          </w:p>
        </w:tc>
        <w:tc>
          <w:tcPr>
            <w:tcW w:w="2127" w:type="dxa"/>
          </w:tcPr>
          <w:p w:rsidR="003E76A7" w:rsidRPr="00D8489E" w:rsidRDefault="003E76A7" w:rsidP="003E76A7">
            <w:pPr>
              <w:spacing w:after="0" w:line="240" w:lineRule="auto"/>
            </w:pPr>
            <w:r>
              <w:t xml:space="preserve"> Elektroniska informācija par Vislatvijas putras programmu, mācību materiāli, nolikums.  </w:t>
            </w:r>
          </w:p>
        </w:tc>
        <w:tc>
          <w:tcPr>
            <w:tcW w:w="992" w:type="dxa"/>
          </w:tcPr>
          <w:p w:rsidR="003E76A7" w:rsidRPr="00D8489E" w:rsidRDefault="003E76A7" w:rsidP="003E76A7">
            <w:pPr>
              <w:spacing w:after="0" w:line="240" w:lineRule="auto"/>
            </w:pPr>
            <w:r>
              <w:t>12.09. 2016.</w:t>
            </w:r>
          </w:p>
        </w:tc>
        <w:tc>
          <w:tcPr>
            <w:tcW w:w="1984" w:type="dxa"/>
          </w:tcPr>
          <w:p w:rsidR="002C6412" w:rsidRDefault="003E76A7" w:rsidP="003E76A7">
            <w:pPr>
              <w:spacing w:after="0" w:line="240" w:lineRule="auto"/>
            </w:pPr>
            <w:r>
              <w:t>Nodota informācija par Putras prog</w:t>
            </w:r>
            <w:r w:rsidR="00056680">
              <w:t>rammu</w:t>
            </w:r>
          </w:p>
          <w:p w:rsidR="00400437" w:rsidRDefault="003E76A7" w:rsidP="003E76A7">
            <w:pPr>
              <w:spacing w:after="0" w:line="240" w:lineRule="auto"/>
            </w:pPr>
            <w:r>
              <w:t>“Pelēniem”, “Snīpīšiem”</w:t>
            </w:r>
          </w:p>
          <w:p w:rsidR="003E76A7" w:rsidRDefault="00F61FC0" w:rsidP="003E76A7">
            <w:pPr>
              <w:spacing w:after="0" w:line="240" w:lineRule="auto"/>
            </w:pPr>
            <w:r>
              <w:t>“Bitītēm”</w:t>
            </w:r>
            <w:r w:rsidR="001E176C">
              <w:t>,</w:t>
            </w:r>
            <w:r w:rsidR="003E76A7">
              <w:t xml:space="preserve"> “Vāverēniem”</w:t>
            </w:r>
          </w:p>
          <w:p w:rsidR="003E76A7" w:rsidRPr="00D8489E" w:rsidRDefault="003E76A7" w:rsidP="003E76A7">
            <w:pPr>
              <w:spacing w:after="0" w:line="240" w:lineRule="auto"/>
            </w:pPr>
            <w:r>
              <w:t>“Taurenīšiem”</w:t>
            </w:r>
          </w:p>
        </w:tc>
        <w:tc>
          <w:tcPr>
            <w:tcW w:w="1560" w:type="dxa"/>
          </w:tcPr>
          <w:p w:rsidR="003E76A7" w:rsidRDefault="003E76A7" w:rsidP="003E76A7">
            <w:pPr>
              <w:spacing w:after="0" w:line="240" w:lineRule="auto"/>
            </w:pPr>
            <w:r>
              <w:t>Veselīgu ēšanas paradumu veicināšana</w:t>
            </w:r>
          </w:p>
        </w:tc>
        <w:tc>
          <w:tcPr>
            <w:tcW w:w="1984" w:type="dxa"/>
          </w:tcPr>
          <w:p w:rsidR="003E76A7" w:rsidRDefault="003E76A7" w:rsidP="003E76A7">
            <w:pPr>
              <w:spacing w:after="0" w:line="240" w:lineRule="auto"/>
            </w:pPr>
            <w:r>
              <w:t>Ieaudzināti veselīgi ēšanas paradumi</w:t>
            </w:r>
          </w:p>
        </w:tc>
      </w:tr>
      <w:tr w:rsidR="005C3268" w:rsidRPr="00393AA6" w:rsidTr="00400437">
        <w:trPr>
          <w:trHeight w:val="557"/>
        </w:trPr>
        <w:tc>
          <w:tcPr>
            <w:tcW w:w="709" w:type="dxa"/>
          </w:tcPr>
          <w:p w:rsidR="005C3268" w:rsidRDefault="005C3268" w:rsidP="003E76A7">
            <w:pPr>
              <w:spacing w:after="0" w:line="240" w:lineRule="auto"/>
            </w:pPr>
            <w:r>
              <w:t>5.</w:t>
            </w:r>
          </w:p>
        </w:tc>
        <w:tc>
          <w:tcPr>
            <w:tcW w:w="2127" w:type="dxa"/>
          </w:tcPr>
          <w:p w:rsidR="005C3268" w:rsidRDefault="002C6412" w:rsidP="005C3268">
            <w:r>
              <w:t xml:space="preserve"> </w:t>
            </w:r>
            <w:r w:rsidR="005C3268">
              <w:t xml:space="preserve"> Dace </w:t>
            </w:r>
            <w:proofErr w:type="spellStart"/>
            <w:r w:rsidR="005C3268">
              <w:t>Vilemsone</w:t>
            </w:r>
            <w:proofErr w:type="spellEnd"/>
            <w:r w:rsidR="005C3268">
              <w:t xml:space="preserve"> apguvusi  biedrības “Mūžizglītības un kultūras institūta VITAE” organizēto pedagogu profesionālās kompetences pilnveides programmu</w:t>
            </w:r>
            <w:r w:rsidR="003042DA">
              <w:t xml:space="preserve"> </w:t>
            </w:r>
            <w:r w:rsidR="005C3268">
              <w:t>“Izglītības kvalitāte un pilsoniskums”.</w:t>
            </w:r>
          </w:p>
        </w:tc>
        <w:tc>
          <w:tcPr>
            <w:tcW w:w="992" w:type="dxa"/>
          </w:tcPr>
          <w:p w:rsidR="005C3268" w:rsidRDefault="005C3268" w:rsidP="003E76A7">
            <w:pPr>
              <w:spacing w:after="0" w:line="240" w:lineRule="auto"/>
            </w:pPr>
            <w:r>
              <w:t>20.09.</w:t>
            </w:r>
          </w:p>
          <w:p w:rsidR="005C3268" w:rsidRDefault="005C3268" w:rsidP="003E76A7">
            <w:pPr>
              <w:spacing w:after="0" w:line="240" w:lineRule="auto"/>
            </w:pPr>
            <w:r>
              <w:t>2018.</w:t>
            </w:r>
          </w:p>
        </w:tc>
        <w:tc>
          <w:tcPr>
            <w:tcW w:w="1984" w:type="dxa"/>
          </w:tcPr>
          <w:p w:rsidR="005C3268" w:rsidRDefault="005C3268" w:rsidP="003E76A7">
            <w:pPr>
              <w:spacing w:after="0" w:line="240" w:lineRule="auto"/>
            </w:pPr>
            <w:r>
              <w:t xml:space="preserve">Pilnveidota kompetence izglītības kvalitātes jomā, gūta informācija par kvalitatīvas izglītības principiem. </w:t>
            </w:r>
          </w:p>
        </w:tc>
        <w:tc>
          <w:tcPr>
            <w:tcW w:w="1560" w:type="dxa"/>
          </w:tcPr>
          <w:p w:rsidR="005C3268" w:rsidRDefault="005C3268" w:rsidP="003E76A7">
            <w:pPr>
              <w:spacing w:after="0" w:line="240" w:lineRule="auto"/>
            </w:pPr>
            <w:r>
              <w:t>Pāreja uz kompetenču pieeju mācību saturā</w:t>
            </w:r>
          </w:p>
        </w:tc>
        <w:tc>
          <w:tcPr>
            <w:tcW w:w="1984" w:type="dxa"/>
          </w:tcPr>
          <w:p w:rsidR="005C3268" w:rsidRDefault="005C3268" w:rsidP="003E76A7">
            <w:pPr>
              <w:spacing w:after="0" w:line="240" w:lineRule="auto"/>
            </w:pPr>
            <w:r>
              <w:t xml:space="preserve">Mācību procesa nodrošināšana ievēroti kvalitatīvas izglītības principi  </w:t>
            </w:r>
          </w:p>
        </w:tc>
      </w:tr>
      <w:tr w:rsidR="002C6412" w:rsidRPr="00393AA6" w:rsidTr="00DF7124">
        <w:trPr>
          <w:trHeight w:val="416"/>
        </w:trPr>
        <w:tc>
          <w:tcPr>
            <w:tcW w:w="709" w:type="dxa"/>
          </w:tcPr>
          <w:p w:rsidR="002C6412" w:rsidRPr="00754091" w:rsidRDefault="002C6412" w:rsidP="002C6412">
            <w:pPr>
              <w:spacing w:after="0" w:line="240" w:lineRule="auto"/>
              <w:rPr>
                <w:b/>
                <w:sz w:val="16"/>
                <w:szCs w:val="16"/>
              </w:rPr>
            </w:pPr>
            <w:r w:rsidRPr="00754091">
              <w:rPr>
                <w:b/>
                <w:sz w:val="16"/>
                <w:szCs w:val="16"/>
              </w:rPr>
              <w:lastRenderedPageBreak/>
              <w:t>N. p. k.</w:t>
            </w:r>
          </w:p>
        </w:tc>
        <w:tc>
          <w:tcPr>
            <w:tcW w:w="2127" w:type="dxa"/>
          </w:tcPr>
          <w:p w:rsidR="002C6412" w:rsidRPr="00393AA6" w:rsidRDefault="002C6412" w:rsidP="002C6412">
            <w:pPr>
              <w:spacing w:after="0" w:line="240" w:lineRule="auto"/>
              <w:rPr>
                <w:b/>
              </w:rPr>
            </w:pPr>
            <w:r w:rsidRPr="00393AA6">
              <w:rPr>
                <w:b/>
              </w:rPr>
              <w:t>Paveiktais</w:t>
            </w:r>
          </w:p>
        </w:tc>
        <w:tc>
          <w:tcPr>
            <w:tcW w:w="992" w:type="dxa"/>
          </w:tcPr>
          <w:p w:rsidR="002C6412" w:rsidRPr="00393AA6" w:rsidRDefault="002C6412" w:rsidP="002C6412">
            <w:pPr>
              <w:spacing w:after="0" w:line="240" w:lineRule="auto"/>
              <w:rPr>
                <w:b/>
              </w:rPr>
            </w:pPr>
            <w:r w:rsidRPr="00393AA6">
              <w:rPr>
                <w:b/>
              </w:rPr>
              <w:t>Datums</w:t>
            </w:r>
          </w:p>
        </w:tc>
        <w:tc>
          <w:tcPr>
            <w:tcW w:w="1984" w:type="dxa"/>
          </w:tcPr>
          <w:p w:rsidR="002C6412" w:rsidRPr="00393AA6" w:rsidRDefault="002C6412" w:rsidP="002C6412">
            <w:pPr>
              <w:spacing w:after="0" w:line="240" w:lineRule="auto"/>
              <w:rPr>
                <w:b/>
              </w:rPr>
            </w:pPr>
            <w:r w:rsidRPr="00393AA6">
              <w:rPr>
                <w:b/>
              </w:rPr>
              <w:t>Rezultāts</w:t>
            </w:r>
          </w:p>
        </w:tc>
        <w:tc>
          <w:tcPr>
            <w:tcW w:w="1560" w:type="dxa"/>
          </w:tcPr>
          <w:p w:rsidR="002C6412" w:rsidRPr="00393AA6" w:rsidRDefault="002C6412" w:rsidP="002C6412">
            <w:pPr>
              <w:spacing w:after="0" w:line="240" w:lineRule="auto"/>
              <w:rPr>
                <w:b/>
              </w:rPr>
            </w:pPr>
            <w:r w:rsidRPr="00393AA6">
              <w:rPr>
                <w:b/>
              </w:rPr>
              <w:t>Problēma</w:t>
            </w:r>
          </w:p>
        </w:tc>
        <w:tc>
          <w:tcPr>
            <w:tcW w:w="1984" w:type="dxa"/>
          </w:tcPr>
          <w:p w:rsidR="002C6412" w:rsidRPr="00393AA6" w:rsidRDefault="002C6412" w:rsidP="002C6412">
            <w:pPr>
              <w:spacing w:after="0" w:line="240" w:lineRule="auto"/>
              <w:rPr>
                <w:b/>
              </w:rPr>
            </w:pPr>
            <w:r w:rsidRPr="00393AA6">
              <w:rPr>
                <w:b/>
              </w:rPr>
              <w:t>Perspektīva</w:t>
            </w:r>
          </w:p>
        </w:tc>
      </w:tr>
      <w:tr w:rsidR="002C6412" w:rsidRPr="00393AA6" w:rsidTr="00400437">
        <w:tc>
          <w:tcPr>
            <w:tcW w:w="709" w:type="dxa"/>
          </w:tcPr>
          <w:p w:rsidR="002C6412" w:rsidRDefault="002C6412" w:rsidP="002C6412">
            <w:pPr>
              <w:spacing w:after="0" w:line="240" w:lineRule="auto"/>
            </w:pPr>
            <w:r>
              <w:t xml:space="preserve">6. </w:t>
            </w:r>
          </w:p>
        </w:tc>
        <w:tc>
          <w:tcPr>
            <w:tcW w:w="2127" w:type="dxa"/>
          </w:tcPr>
          <w:p w:rsidR="002C6412" w:rsidRDefault="002C6412" w:rsidP="002C6412">
            <w:pPr>
              <w:spacing w:after="0" w:line="240" w:lineRule="auto"/>
            </w:pPr>
            <w:r>
              <w:t>Seminārs “Kvalitatīvas pedagoģijas pamatprincipi un to īstenošanas vadlīnijas pirmsskolā. Mācību vide”</w:t>
            </w:r>
          </w:p>
        </w:tc>
        <w:tc>
          <w:tcPr>
            <w:tcW w:w="992" w:type="dxa"/>
          </w:tcPr>
          <w:p w:rsidR="002C6412" w:rsidRDefault="002C6412" w:rsidP="002C6412">
            <w:pPr>
              <w:spacing w:after="0" w:line="240" w:lineRule="auto"/>
            </w:pPr>
            <w:r>
              <w:t xml:space="preserve"> 27.09.</w:t>
            </w:r>
          </w:p>
          <w:p w:rsidR="002C6412" w:rsidRDefault="002C6412" w:rsidP="002C6412">
            <w:pPr>
              <w:spacing w:after="0" w:line="240" w:lineRule="auto"/>
            </w:pPr>
            <w:r>
              <w:t>2018.</w:t>
            </w:r>
          </w:p>
        </w:tc>
        <w:tc>
          <w:tcPr>
            <w:tcW w:w="1984" w:type="dxa"/>
          </w:tcPr>
          <w:p w:rsidR="002C6412" w:rsidRDefault="002C6412" w:rsidP="002C6412">
            <w:pPr>
              <w:spacing w:after="0" w:line="240" w:lineRule="auto"/>
            </w:pPr>
            <w:r>
              <w:t xml:space="preserve">  Gūta izpratne par </w:t>
            </w:r>
            <w:proofErr w:type="spellStart"/>
            <w:r>
              <w:t>bērncentrētas</w:t>
            </w:r>
            <w:proofErr w:type="spellEnd"/>
            <w:r>
              <w:t xml:space="preserve"> vides iekārtošanu, mācību materiālu sistematizēšanu.</w:t>
            </w:r>
          </w:p>
        </w:tc>
        <w:tc>
          <w:tcPr>
            <w:tcW w:w="1560" w:type="dxa"/>
          </w:tcPr>
          <w:p w:rsidR="002C6412" w:rsidRDefault="002C6412" w:rsidP="002C6412">
            <w:pPr>
              <w:spacing w:after="0" w:line="240" w:lineRule="auto"/>
            </w:pPr>
            <w:r>
              <w:t xml:space="preserve"> Nepietiekami strukturēti mācību materiāli pa mācību centriem.</w:t>
            </w:r>
          </w:p>
        </w:tc>
        <w:tc>
          <w:tcPr>
            <w:tcW w:w="1984" w:type="dxa"/>
          </w:tcPr>
          <w:p w:rsidR="002C6412" w:rsidRDefault="002C6412" w:rsidP="002C6412">
            <w:pPr>
              <w:spacing w:after="0" w:line="240" w:lineRule="auto"/>
            </w:pPr>
            <w:r>
              <w:t xml:space="preserve"> Iekārtota daudzveidīga, atbilstoša mācību vide kompetenču pieejas realizēšanai.</w:t>
            </w:r>
          </w:p>
        </w:tc>
      </w:tr>
      <w:tr w:rsidR="002C6412" w:rsidRPr="00393AA6" w:rsidTr="00400437">
        <w:tc>
          <w:tcPr>
            <w:tcW w:w="709" w:type="dxa"/>
          </w:tcPr>
          <w:p w:rsidR="002C6412" w:rsidRDefault="002C6412" w:rsidP="002C6412">
            <w:pPr>
              <w:spacing w:after="0" w:line="240" w:lineRule="auto"/>
            </w:pPr>
            <w:r>
              <w:t>7.</w:t>
            </w:r>
          </w:p>
        </w:tc>
        <w:tc>
          <w:tcPr>
            <w:tcW w:w="2127" w:type="dxa"/>
          </w:tcPr>
          <w:p w:rsidR="002C6412" w:rsidRDefault="002C6412" w:rsidP="002C6412">
            <w:pPr>
              <w:spacing w:after="0" w:line="240" w:lineRule="auto"/>
            </w:pPr>
            <w:r>
              <w:t>Ligita Dambe  - kursi “Audzināšanas aktualitātes pirmsskolā”</w:t>
            </w:r>
          </w:p>
        </w:tc>
        <w:tc>
          <w:tcPr>
            <w:tcW w:w="992" w:type="dxa"/>
          </w:tcPr>
          <w:p w:rsidR="002C6412" w:rsidRDefault="002C6412" w:rsidP="002C6412">
            <w:pPr>
              <w:spacing w:after="0" w:line="240" w:lineRule="auto"/>
            </w:pPr>
            <w:r>
              <w:t>29.09.</w:t>
            </w:r>
          </w:p>
          <w:p w:rsidR="002C6412" w:rsidRDefault="002C6412" w:rsidP="002C6412">
            <w:pPr>
              <w:spacing w:after="0" w:line="240" w:lineRule="auto"/>
            </w:pPr>
            <w:r>
              <w:t>13.10.</w:t>
            </w:r>
          </w:p>
          <w:p w:rsidR="002C6412" w:rsidRDefault="002C6412" w:rsidP="002C6412">
            <w:pPr>
              <w:spacing w:after="0" w:line="240" w:lineRule="auto"/>
            </w:pPr>
            <w:r>
              <w:t>24.11.</w:t>
            </w:r>
          </w:p>
          <w:p w:rsidR="002C6412" w:rsidRDefault="002C6412" w:rsidP="002C6412">
            <w:pPr>
              <w:spacing w:after="0" w:line="240" w:lineRule="auto"/>
            </w:pPr>
            <w:r>
              <w:t>08.12.</w:t>
            </w:r>
          </w:p>
        </w:tc>
        <w:tc>
          <w:tcPr>
            <w:tcW w:w="1984" w:type="dxa"/>
          </w:tcPr>
          <w:p w:rsidR="002C6412" w:rsidRDefault="002C6412" w:rsidP="002C6412">
            <w:pPr>
              <w:spacing w:after="0" w:line="240" w:lineRule="auto"/>
            </w:pPr>
            <w:r>
              <w:t xml:space="preserve">Gūta izpratne par </w:t>
            </w:r>
            <w:proofErr w:type="spellStart"/>
            <w:r>
              <w:t>vērtībizglītību</w:t>
            </w:r>
            <w:proofErr w:type="spellEnd"/>
            <w:r>
              <w:t xml:space="preserve"> </w:t>
            </w:r>
            <w:proofErr w:type="spellStart"/>
            <w:r>
              <w:t>pirmsskolā</w:t>
            </w:r>
            <w:proofErr w:type="spellEnd"/>
            <w:r>
              <w:t>.</w:t>
            </w:r>
          </w:p>
        </w:tc>
        <w:tc>
          <w:tcPr>
            <w:tcW w:w="1560" w:type="dxa"/>
          </w:tcPr>
          <w:p w:rsidR="002C6412" w:rsidRDefault="002C6412" w:rsidP="002C6412">
            <w:pPr>
              <w:spacing w:after="0" w:line="240" w:lineRule="auto"/>
            </w:pPr>
            <w:r>
              <w:t>Audzināšanas vadlīniju realizēšana pirmsskolā</w:t>
            </w:r>
          </w:p>
        </w:tc>
        <w:tc>
          <w:tcPr>
            <w:tcW w:w="1984" w:type="dxa"/>
          </w:tcPr>
          <w:p w:rsidR="002C6412" w:rsidRDefault="002C6412" w:rsidP="002C6412">
            <w:pPr>
              <w:spacing w:after="0" w:line="240" w:lineRule="auto"/>
            </w:pPr>
            <w:r>
              <w:t xml:space="preserve">Uzsākts darbs pie </w:t>
            </w:r>
            <w:proofErr w:type="spellStart"/>
            <w:r>
              <w:t>vērtībizglītības</w:t>
            </w:r>
            <w:proofErr w:type="spellEnd"/>
            <w:r>
              <w:t xml:space="preserve">  realizēšanas iestādē.</w:t>
            </w:r>
          </w:p>
        </w:tc>
      </w:tr>
      <w:tr w:rsidR="002C6412" w:rsidRPr="00393AA6" w:rsidTr="00400437">
        <w:tc>
          <w:tcPr>
            <w:tcW w:w="709" w:type="dxa"/>
          </w:tcPr>
          <w:p w:rsidR="002C6412" w:rsidRDefault="002C6412" w:rsidP="002C6412">
            <w:pPr>
              <w:spacing w:after="0" w:line="240" w:lineRule="auto"/>
            </w:pPr>
            <w:r>
              <w:t>8.</w:t>
            </w:r>
          </w:p>
        </w:tc>
        <w:tc>
          <w:tcPr>
            <w:tcW w:w="2127" w:type="dxa"/>
          </w:tcPr>
          <w:p w:rsidR="002C6412" w:rsidRDefault="002C6412" w:rsidP="002C6412">
            <w:pPr>
              <w:spacing w:after="0" w:line="240" w:lineRule="auto"/>
            </w:pPr>
            <w:r>
              <w:t xml:space="preserve">Ligita Dambe  - IIC organizētie </w:t>
            </w:r>
            <w:proofErr w:type="spellStart"/>
            <w:r>
              <w:t>tālākizglītotāju</w:t>
            </w:r>
            <w:proofErr w:type="spellEnd"/>
            <w:r>
              <w:t xml:space="preserve"> kursi “Kvalitatīvas izglītības pamatprincipi”</w:t>
            </w:r>
          </w:p>
          <w:p w:rsidR="002C6412" w:rsidRDefault="002C6412" w:rsidP="002C6412">
            <w:pPr>
              <w:spacing w:after="0" w:line="240" w:lineRule="auto"/>
            </w:pPr>
            <w:r>
              <w:t>Kocēnos</w:t>
            </w:r>
          </w:p>
        </w:tc>
        <w:tc>
          <w:tcPr>
            <w:tcW w:w="992" w:type="dxa"/>
          </w:tcPr>
          <w:p w:rsidR="002C6412" w:rsidRDefault="002C6412" w:rsidP="002C6412">
            <w:pPr>
              <w:spacing w:after="0" w:line="240" w:lineRule="auto"/>
            </w:pPr>
            <w:r>
              <w:t>28.08.</w:t>
            </w:r>
          </w:p>
          <w:p w:rsidR="002C6412" w:rsidRDefault="002C6412" w:rsidP="002C6412">
            <w:pPr>
              <w:spacing w:after="0" w:line="240" w:lineRule="auto"/>
            </w:pPr>
            <w:r>
              <w:t>09.10. 10.10.</w:t>
            </w:r>
          </w:p>
          <w:p w:rsidR="002C6412" w:rsidRDefault="002C6412" w:rsidP="002C6412">
            <w:pPr>
              <w:spacing w:after="0" w:line="240" w:lineRule="auto"/>
            </w:pPr>
            <w:r>
              <w:t>2018.</w:t>
            </w:r>
          </w:p>
        </w:tc>
        <w:tc>
          <w:tcPr>
            <w:tcW w:w="1984" w:type="dxa"/>
          </w:tcPr>
          <w:p w:rsidR="002C6412" w:rsidRDefault="002C6412" w:rsidP="002C6412">
            <w:pPr>
              <w:spacing w:after="0" w:line="240" w:lineRule="auto"/>
            </w:pPr>
            <w:r>
              <w:t>Gūta izpratne par kvalitatīvas izglītības principiem. Izstrādāti kritēriji principu ievērošanai.</w:t>
            </w:r>
          </w:p>
        </w:tc>
        <w:tc>
          <w:tcPr>
            <w:tcW w:w="1560" w:type="dxa"/>
          </w:tcPr>
          <w:p w:rsidR="002C6412" w:rsidRDefault="002C6412" w:rsidP="002C6412">
            <w:pPr>
              <w:spacing w:after="0" w:line="240" w:lineRule="auto"/>
            </w:pPr>
            <w:r>
              <w:t>Kompetenču pieejas mācību saturā ieviešana</w:t>
            </w:r>
          </w:p>
        </w:tc>
        <w:tc>
          <w:tcPr>
            <w:tcW w:w="1984" w:type="dxa"/>
          </w:tcPr>
          <w:p w:rsidR="002C6412" w:rsidRDefault="002C6412" w:rsidP="002C6412">
            <w:pPr>
              <w:spacing w:after="0" w:line="240" w:lineRule="auto"/>
            </w:pPr>
            <w:r>
              <w:t>Kursos gūto ideju ieviešana dzīvē, mācību vides uzlabošana</w:t>
            </w:r>
          </w:p>
        </w:tc>
      </w:tr>
      <w:tr w:rsidR="002C6412" w:rsidRPr="00393AA6" w:rsidTr="00400437">
        <w:tc>
          <w:tcPr>
            <w:tcW w:w="709" w:type="dxa"/>
          </w:tcPr>
          <w:p w:rsidR="002C6412" w:rsidRDefault="002C6412" w:rsidP="002C6412">
            <w:pPr>
              <w:spacing w:after="0" w:line="240" w:lineRule="auto"/>
            </w:pPr>
            <w:r>
              <w:t>9.</w:t>
            </w:r>
          </w:p>
        </w:tc>
        <w:tc>
          <w:tcPr>
            <w:tcW w:w="2127" w:type="dxa"/>
          </w:tcPr>
          <w:p w:rsidR="002C6412" w:rsidRDefault="002C6412" w:rsidP="002C6412">
            <w:pPr>
              <w:spacing w:after="0" w:line="240" w:lineRule="auto"/>
            </w:pPr>
            <w:r>
              <w:t>Programmas “BDDB” ietvaros darbinieku apmācība</w:t>
            </w:r>
          </w:p>
        </w:tc>
        <w:tc>
          <w:tcPr>
            <w:tcW w:w="992" w:type="dxa"/>
          </w:tcPr>
          <w:p w:rsidR="002C6412" w:rsidRDefault="002C6412" w:rsidP="002C6412">
            <w:pPr>
              <w:spacing w:after="0" w:line="240" w:lineRule="auto"/>
            </w:pPr>
            <w:r>
              <w:t>16.10.</w:t>
            </w:r>
          </w:p>
          <w:p w:rsidR="002C6412" w:rsidRDefault="002C6412" w:rsidP="002C6412">
            <w:pPr>
              <w:spacing w:after="0" w:line="240" w:lineRule="auto"/>
            </w:pPr>
            <w:r>
              <w:t>2018.</w:t>
            </w:r>
          </w:p>
        </w:tc>
        <w:tc>
          <w:tcPr>
            <w:tcW w:w="1984" w:type="dxa"/>
          </w:tcPr>
          <w:p w:rsidR="002C6412" w:rsidRDefault="002C6412" w:rsidP="002C6412">
            <w:pPr>
              <w:spacing w:after="0" w:line="240" w:lineRule="auto"/>
            </w:pPr>
            <w:r>
              <w:t>Balstoties uz veikto zināšanu pārbaudi – anketēšanu, aktualizētas zināšanas par BTA, vecumposmu īpatnībām, BTA protokolu</w:t>
            </w:r>
          </w:p>
        </w:tc>
        <w:tc>
          <w:tcPr>
            <w:tcW w:w="1560" w:type="dxa"/>
          </w:tcPr>
          <w:p w:rsidR="002C6412" w:rsidRDefault="002C6412" w:rsidP="002C6412">
            <w:pPr>
              <w:spacing w:after="0" w:line="240" w:lineRule="auto"/>
            </w:pPr>
            <w:r>
              <w:t>Zināšanas</w:t>
            </w:r>
            <w:r w:rsidRPr="007C2F7D">
              <w:t xml:space="preserve"> soc</w:t>
            </w:r>
            <w:r>
              <w:t>.</w:t>
            </w:r>
            <w:r w:rsidRPr="007C2F7D">
              <w:t xml:space="preserve"> psiho</w:t>
            </w:r>
            <w:r>
              <w:t xml:space="preserve">l. </w:t>
            </w:r>
          </w:p>
          <w:p w:rsidR="002C6412" w:rsidRDefault="002C6412" w:rsidP="002C6412">
            <w:pPr>
              <w:spacing w:after="0" w:line="240" w:lineRule="auto"/>
            </w:pPr>
            <w:r w:rsidRPr="007C2F7D">
              <w:t>Problēmu   novēršanai, izglītojamo labsajūtas nodrošināšana</w:t>
            </w:r>
            <w:r>
              <w:t xml:space="preserve">  </w:t>
            </w:r>
          </w:p>
        </w:tc>
        <w:tc>
          <w:tcPr>
            <w:tcW w:w="1984" w:type="dxa"/>
          </w:tcPr>
          <w:p w:rsidR="002C6412" w:rsidRDefault="002C6412" w:rsidP="002C6412">
            <w:pPr>
              <w:spacing w:after="0" w:line="240" w:lineRule="auto"/>
            </w:pPr>
            <w:r w:rsidRPr="007C2F7D">
              <w:t>Preventīva profesionāla rīcība sociāli psiholoģisku problēmu   novēršanai, izglītojamo labsajūtas nodrošināšana</w:t>
            </w:r>
            <w:r>
              <w:t xml:space="preserve">  </w:t>
            </w:r>
          </w:p>
          <w:p w:rsidR="00DF7124" w:rsidRDefault="00DF7124" w:rsidP="002C6412">
            <w:pPr>
              <w:spacing w:after="0" w:line="240" w:lineRule="auto"/>
            </w:pPr>
          </w:p>
        </w:tc>
      </w:tr>
      <w:tr w:rsidR="002C6412" w:rsidRPr="00393AA6" w:rsidTr="00400437">
        <w:tc>
          <w:tcPr>
            <w:tcW w:w="709" w:type="dxa"/>
          </w:tcPr>
          <w:p w:rsidR="002C6412" w:rsidRDefault="002C6412" w:rsidP="002C6412">
            <w:pPr>
              <w:spacing w:after="0" w:line="240" w:lineRule="auto"/>
            </w:pPr>
            <w:r>
              <w:t>10.</w:t>
            </w:r>
          </w:p>
        </w:tc>
        <w:tc>
          <w:tcPr>
            <w:tcW w:w="2127" w:type="dxa"/>
          </w:tcPr>
          <w:p w:rsidR="002C6412" w:rsidRDefault="002C6412" w:rsidP="002C6412">
            <w:pPr>
              <w:spacing w:after="0" w:line="240" w:lineRule="auto"/>
            </w:pPr>
            <w:r>
              <w:t>Informatīvs seminārs par PII “Vilnītis” aktualitātēm, 2018./2019. mācību gadā</w:t>
            </w:r>
          </w:p>
        </w:tc>
        <w:tc>
          <w:tcPr>
            <w:tcW w:w="992" w:type="dxa"/>
          </w:tcPr>
          <w:p w:rsidR="002C6412" w:rsidRDefault="002C6412" w:rsidP="002C6412">
            <w:pPr>
              <w:spacing w:after="0" w:line="240" w:lineRule="auto"/>
            </w:pPr>
            <w:r>
              <w:t>17.10.</w:t>
            </w:r>
          </w:p>
          <w:p w:rsidR="002C6412" w:rsidRDefault="002C6412" w:rsidP="002C6412">
            <w:pPr>
              <w:spacing w:after="0" w:line="240" w:lineRule="auto"/>
            </w:pPr>
            <w:r>
              <w:t>2018.</w:t>
            </w:r>
          </w:p>
        </w:tc>
        <w:tc>
          <w:tcPr>
            <w:tcW w:w="1984" w:type="dxa"/>
          </w:tcPr>
          <w:p w:rsidR="002C6412" w:rsidRDefault="002C6412" w:rsidP="002C6412">
            <w:pPr>
              <w:spacing w:after="0" w:line="240" w:lineRule="auto"/>
            </w:pPr>
            <w:r>
              <w:t xml:space="preserve"> Pedagogi iepazīstināti   ar plānotajām    aktualitātēm, 2018./2019. māc. g.</w:t>
            </w:r>
          </w:p>
        </w:tc>
        <w:tc>
          <w:tcPr>
            <w:tcW w:w="1560" w:type="dxa"/>
          </w:tcPr>
          <w:p w:rsidR="002C6412" w:rsidRDefault="002C6412" w:rsidP="002C6412">
            <w:pPr>
              <w:spacing w:after="0" w:line="240" w:lineRule="auto"/>
            </w:pPr>
            <w:r>
              <w:t>Uzsvaru maiņa ped. procesa organizēšanā, kompetenču pieejas ieviešanā</w:t>
            </w:r>
          </w:p>
        </w:tc>
        <w:tc>
          <w:tcPr>
            <w:tcW w:w="1984" w:type="dxa"/>
          </w:tcPr>
          <w:p w:rsidR="002C6412" w:rsidRPr="007C2F7D" w:rsidRDefault="002C6412" w:rsidP="002C6412">
            <w:pPr>
              <w:spacing w:after="0" w:line="240" w:lineRule="auto"/>
            </w:pPr>
            <w:r>
              <w:t>Uzsākta kompetenču pieejas ieviešana mācību saturā</w:t>
            </w:r>
          </w:p>
        </w:tc>
      </w:tr>
      <w:tr w:rsidR="002C6412" w:rsidRPr="00393AA6" w:rsidTr="00400437">
        <w:tc>
          <w:tcPr>
            <w:tcW w:w="709" w:type="dxa"/>
          </w:tcPr>
          <w:p w:rsidR="002C6412" w:rsidRDefault="002C6412" w:rsidP="002C6412">
            <w:pPr>
              <w:spacing w:after="0" w:line="240" w:lineRule="auto"/>
            </w:pPr>
            <w:r>
              <w:t>11.</w:t>
            </w:r>
          </w:p>
        </w:tc>
        <w:tc>
          <w:tcPr>
            <w:tcW w:w="2127" w:type="dxa"/>
          </w:tcPr>
          <w:p w:rsidR="002C6412" w:rsidRDefault="002C6412" w:rsidP="002C6412">
            <w:pPr>
              <w:spacing w:after="0" w:line="240" w:lineRule="auto"/>
            </w:pPr>
            <w:r>
              <w:t>Seminārs – praktikums “Pedagoģiskā procesa plānošana”</w:t>
            </w:r>
          </w:p>
        </w:tc>
        <w:tc>
          <w:tcPr>
            <w:tcW w:w="992" w:type="dxa"/>
          </w:tcPr>
          <w:p w:rsidR="002C6412" w:rsidRDefault="002C6412" w:rsidP="002C6412">
            <w:pPr>
              <w:spacing w:after="0" w:line="240" w:lineRule="auto"/>
            </w:pPr>
            <w:r>
              <w:t>23.10.</w:t>
            </w:r>
          </w:p>
          <w:p w:rsidR="002C6412" w:rsidRDefault="002C6412" w:rsidP="002C6412">
            <w:pPr>
              <w:spacing w:after="0" w:line="240" w:lineRule="auto"/>
            </w:pPr>
            <w:r>
              <w:t>2018.</w:t>
            </w:r>
          </w:p>
        </w:tc>
        <w:tc>
          <w:tcPr>
            <w:tcW w:w="1984" w:type="dxa"/>
          </w:tcPr>
          <w:p w:rsidR="002C6412" w:rsidRDefault="002C6412" w:rsidP="002C6412">
            <w:pPr>
              <w:spacing w:after="0" w:line="240" w:lineRule="auto"/>
            </w:pPr>
            <w:r>
              <w:t>Gūts pirmais ieskats   plānošanā.</w:t>
            </w:r>
          </w:p>
          <w:p w:rsidR="002C6412" w:rsidRDefault="002C6412" w:rsidP="002C6412">
            <w:pPr>
              <w:spacing w:after="0" w:line="240" w:lineRule="auto"/>
            </w:pPr>
            <w:r>
              <w:t>Visām novada pirmsskolām nodotas plānošanas paraugu veidlapas.</w:t>
            </w:r>
          </w:p>
        </w:tc>
        <w:tc>
          <w:tcPr>
            <w:tcW w:w="1560" w:type="dxa"/>
          </w:tcPr>
          <w:p w:rsidR="00DF7124" w:rsidRDefault="002C6412" w:rsidP="002C6412">
            <w:pPr>
              <w:spacing w:after="0" w:line="240" w:lineRule="auto"/>
            </w:pPr>
            <w:r>
              <w:t xml:space="preserve">Pedagoģiskā procesa </w:t>
            </w:r>
          </w:p>
          <w:p w:rsidR="002C6412" w:rsidRDefault="002C6412" w:rsidP="002C6412">
            <w:pPr>
              <w:spacing w:after="0" w:line="240" w:lineRule="auto"/>
            </w:pPr>
            <w:r>
              <w:t>plānošana, realizē</w:t>
            </w:r>
            <w:r w:rsidR="00DF7124">
              <w:t>j</w:t>
            </w:r>
            <w:r>
              <w:t xml:space="preserve">ot kompetenču pieeju   </w:t>
            </w:r>
            <w:r w:rsidR="00DF7124">
              <w:t>mācību saturā</w:t>
            </w:r>
          </w:p>
        </w:tc>
        <w:tc>
          <w:tcPr>
            <w:tcW w:w="1984" w:type="dxa"/>
          </w:tcPr>
          <w:p w:rsidR="002C6412" w:rsidRDefault="002C6412" w:rsidP="002C6412">
            <w:pPr>
              <w:spacing w:after="0" w:line="240" w:lineRule="auto"/>
            </w:pPr>
            <w:r>
              <w:t>Pedagogu izpratne par plānošanas posmiem, tematu izvēli.</w:t>
            </w:r>
          </w:p>
        </w:tc>
      </w:tr>
      <w:tr w:rsidR="002C6412" w:rsidRPr="00393AA6" w:rsidTr="00400437">
        <w:tc>
          <w:tcPr>
            <w:tcW w:w="709" w:type="dxa"/>
          </w:tcPr>
          <w:p w:rsidR="002C6412" w:rsidRDefault="002C6412" w:rsidP="002C6412">
            <w:pPr>
              <w:spacing w:after="0" w:line="240" w:lineRule="auto"/>
            </w:pPr>
            <w:r>
              <w:t>12.</w:t>
            </w:r>
          </w:p>
        </w:tc>
        <w:tc>
          <w:tcPr>
            <w:tcW w:w="2127" w:type="dxa"/>
          </w:tcPr>
          <w:p w:rsidR="00DF7124" w:rsidRDefault="002C6412" w:rsidP="002C6412">
            <w:pPr>
              <w:spacing w:after="0" w:line="240" w:lineRule="auto"/>
            </w:pPr>
            <w:r>
              <w:t xml:space="preserve">Ilga Ūdre  - VISC  “kompetenču pieejas mācību saturā </w:t>
            </w:r>
          </w:p>
          <w:p w:rsidR="002C6412" w:rsidRDefault="002C6412" w:rsidP="002C6412">
            <w:pPr>
              <w:spacing w:after="0" w:line="240" w:lineRule="auto"/>
            </w:pPr>
            <w:r>
              <w:t xml:space="preserve">e-kursi ” aprobācijā iesaistītajiem pedagogiem “Skolotājs, kurš vada mācīšanos pirmsskolā”  </w:t>
            </w:r>
          </w:p>
          <w:p w:rsidR="00DF7124" w:rsidRDefault="00DF7124" w:rsidP="002C6412">
            <w:pPr>
              <w:spacing w:after="0" w:line="240" w:lineRule="auto"/>
            </w:pPr>
          </w:p>
        </w:tc>
        <w:tc>
          <w:tcPr>
            <w:tcW w:w="992" w:type="dxa"/>
          </w:tcPr>
          <w:p w:rsidR="002C6412" w:rsidRDefault="002C6412" w:rsidP="002C6412">
            <w:pPr>
              <w:spacing w:after="0" w:line="240" w:lineRule="auto"/>
            </w:pPr>
            <w:r>
              <w:t>23.10.</w:t>
            </w:r>
          </w:p>
          <w:p w:rsidR="002C6412" w:rsidRDefault="002C6412" w:rsidP="002C6412">
            <w:pPr>
              <w:spacing w:after="0" w:line="240" w:lineRule="auto"/>
            </w:pPr>
            <w:r>
              <w:t>2018.</w:t>
            </w:r>
          </w:p>
        </w:tc>
        <w:tc>
          <w:tcPr>
            <w:tcW w:w="1984" w:type="dxa"/>
          </w:tcPr>
          <w:p w:rsidR="002C6412" w:rsidRDefault="002C6412" w:rsidP="002C6412">
            <w:pPr>
              <w:spacing w:after="0" w:line="240" w:lineRule="auto"/>
            </w:pPr>
            <w:r>
              <w:t>Gūta izpratne par kompetenču pieejas būtību, caurviju prasmēm, sasniedzamo rezultātu</w:t>
            </w:r>
          </w:p>
        </w:tc>
        <w:tc>
          <w:tcPr>
            <w:tcW w:w="1560" w:type="dxa"/>
          </w:tcPr>
          <w:p w:rsidR="002C6412" w:rsidRDefault="002C6412" w:rsidP="002C6412">
            <w:pPr>
              <w:spacing w:after="0" w:line="240" w:lineRule="auto"/>
            </w:pPr>
            <w:r>
              <w:t>Uzsvaru maiņa ped. procesa organizēšanā, kompetenču pieejas ieviešanā</w:t>
            </w:r>
          </w:p>
        </w:tc>
        <w:tc>
          <w:tcPr>
            <w:tcW w:w="1984" w:type="dxa"/>
          </w:tcPr>
          <w:p w:rsidR="002C6412" w:rsidRPr="007C2F7D" w:rsidRDefault="002C6412" w:rsidP="002C6412">
            <w:pPr>
              <w:spacing w:after="0" w:line="240" w:lineRule="auto"/>
            </w:pPr>
            <w:r>
              <w:t>Uzsākta kompetenču pieejas ieviešana mācību saturā</w:t>
            </w:r>
          </w:p>
        </w:tc>
      </w:tr>
      <w:tr w:rsidR="00DF7124" w:rsidRPr="00393AA6" w:rsidTr="00400437">
        <w:tc>
          <w:tcPr>
            <w:tcW w:w="709" w:type="dxa"/>
          </w:tcPr>
          <w:p w:rsidR="00DF7124" w:rsidRPr="00754091" w:rsidRDefault="00DF7124" w:rsidP="00DF7124">
            <w:pPr>
              <w:spacing w:after="0" w:line="240" w:lineRule="auto"/>
              <w:rPr>
                <w:b/>
                <w:sz w:val="16"/>
                <w:szCs w:val="16"/>
              </w:rPr>
            </w:pPr>
            <w:r w:rsidRPr="00754091">
              <w:rPr>
                <w:b/>
                <w:sz w:val="16"/>
                <w:szCs w:val="16"/>
              </w:rPr>
              <w:lastRenderedPageBreak/>
              <w:t>N. p. k.</w:t>
            </w:r>
          </w:p>
        </w:tc>
        <w:tc>
          <w:tcPr>
            <w:tcW w:w="2127" w:type="dxa"/>
          </w:tcPr>
          <w:p w:rsidR="00DF7124" w:rsidRPr="00393AA6" w:rsidRDefault="00DF7124" w:rsidP="00DF7124">
            <w:pPr>
              <w:spacing w:after="0" w:line="240" w:lineRule="auto"/>
              <w:rPr>
                <w:b/>
              </w:rPr>
            </w:pPr>
            <w:r w:rsidRPr="00393AA6">
              <w:rPr>
                <w:b/>
              </w:rPr>
              <w:t>Paveiktais</w:t>
            </w:r>
          </w:p>
        </w:tc>
        <w:tc>
          <w:tcPr>
            <w:tcW w:w="992" w:type="dxa"/>
          </w:tcPr>
          <w:p w:rsidR="00DF7124" w:rsidRPr="00393AA6" w:rsidRDefault="00DF7124" w:rsidP="00DF7124">
            <w:pPr>
              <w:spacing w:after="0" w:line="240" w:lineRule="auto"/>
              <w:rPr>
                <w:b/>
              </w:rPr>
            </w:pPr>
            <w:r w:rsidRPr="00393AA6">
              <w:rPr>
                <w:b/>
              </w:rPr>
              <w:t>Datums</w:t>
            </w:r>
          </w:p>
        </w:tc>
        <w:tc>
          <w:tcPr>
            <w:tcW w:w="1984" w:type="dxa"/>
          </w:tcPr>
          <w:p w:rsidR="00DF7124" w:rsidRPr="00393AA6" w:rsidRDefault="00DF7124" w:rsidP="00DF7124">
            <w:pPr>
              <w:spacing w:after="0" w:line="240" w:lineRule="auto"/>
              <w:rPr>
                <w:b/>
              </w:rPr>
            </w:pPr>
            <w:r w:rsidRPr="00393AA6">
              <w:rPr>
                <w:b/>
              </w:rPr>
              <w:t>Rezultāts</w:t>
            </w:r>
          </w:p>
        </w:tc>
        <w:tc>
          <w:tcPr>
            <w:tcW w:w="1560" w:type="dxa"/>
          </w:tcPr>
          <w:p w:rsidR="00DF7124" w:rsidRPr="00393AA6" w:rsidRDefault="00DF7124" w:rsidP="00DF7124">
            <w:pPr>
              <w:spacing w:after="0" w:line="240" w:lineRule="auto"/>
              <w:rPr>
                <w:b/>
              </w:rPr>
            </w:pPr>
            <w:r w:rsidRPr="00393AA6">
              <w:rPr>
                <w:b/>
              </w:rPr>
              <w:t>Problēma</w:t>
            </w:r>
          </w:p>
        </w:tc>
        <w:tc>
          <w:tcPr>
            <w:tcW w:w="1984" w:type="dxa"/>
          </w:tcPr>
          <w:p w:rsidR="00DF7124" w:rsidRPr="00393AA6" w:rsidRDefault="00DF7124" w:rsidP="00DF7124">
            <w:pPr>
              <w:spacing w:after="0" w:line="240" w:lineRule="auto"/>
              <w:rPr>
                <w:b/>
              </w:rPr>
            </w:pPr>
            <w:r w:rsidRPr="00393AA6">
              <w:rPr>
                <w:b/>
              </w:rPr>
              <w:t>Perspektīva</w:t>
            </w:r>
          </w:p>
        </w:tc>
      </w:tr>
      <w:tr w:rsidR="00DF7124" w:rsidRPr="00393AA6" w:rsidTr="00400437">
        <w:tc>
          <w:tcPr>
            <w:tcW w:w="709" w:type="dxa"/>
          </w:tcPr>
          <w:p w:rsidR="00DF7124" w:rsidRDefault="00DF7124" w:rsidP="00DF7124">
            <w:pPr>
              <w:spacing w:after="0" w:line="240" w:lineRule="auto"/>
            </w:pPr>
            <w:r>
              <w:t>13.</w:t>
            </w:r>
          </w:p>
        </w:tc>
        <w:tc>
          <w:tcPr>
            <w:tcW w:w="2127" w:type="dxa"/>
          </w:tcPr>
          <w:p w:rsidR="00DF7124" w:rsidRDefault="00DF7124" w:rsidP="00DF7124">
            <w:pPr>
              <w:spacing w:after="0" w:line="240" w:lineRule="auto"/>
            </w:pPr>
            <w:r>
              <w:t xml:space="preserve">Pirmsskolas koordinatoru seminārs  </w:t>
            </w:r>
          </w:p>
          <w:p w:rsidR="00DF7124" w:rsidRDefault="00DF7124" w:rsidP="00DF7124">
            <w:pPr>
              <w:spacing w:after="0" w:line="240" w:lineRule="auto"/>
            </w:pPr>
            <w:r>
              <w:t>“Mācību satura ieviešanas seminārs pirmsskolā un sākumskolā”</w:t>
            </w:r>
          </w:p>
        </w:tc>
        <w:tc>
          <w:tcPr>
            <w:tcW w:w="992" w:type="dxa"/>
          </w:tcPr>
          <w:p w:rsidR="00DF7124" w:rsidRDefault="00DF7124" w:rsidP="00DF7124">
            <w:pPr>
              <w:spacing w:after="0" w:line="240" w:lineRule="auto"/>
            </w:pPr>
            <w:r>
              <w:t>25.10.</w:t>
            </w:r>
          </w:p>
          <w:p w:rsidR="00DF7124" w:rsidRDefault="00DF7124" w:rsidP="00DF7124">
            <w:pPr>
              <w:spacing w:after="0" w:line="240" w:lineRule="auto"/>
            </w:pPr>
            <w:r>
              <w:t>2018.</w:t>
            </w:r>
          </w:p>
        </w:tc>
        <w:tc>
          <w:tcPr>
            <w:tcW w:w="1984" w:type="dxa"/>
          </w:tcPr>
          <w:p w:rsidR="00DF7124" w:rsidRDefault="00DF7124" w:rsidP="00DF7124">
            <w:pPr>
              <w:spacing w:after="0" w:line="240" w:lineRule="auto"/>
            </w:pPr>
            <w:r>
              <w:t>Sniegta informācija par aktualitātēm. Nodoti   plānošanas paraugi, sasniedzamie rezultāti  mācību jomās</w:t>
            </w:r>
          </w:p>
        </w:tc>
        <w:tc>
          <w:tcPr>
            <w:tcW w:w="1560" w:type="dxa"/>
          </w:tcPr>
          <w:p w:rsidR="00DF7124" w:rsidRDefault="00DF7124" w:rsidP="00DF7124">
            <w:pPr>
              <w:spacing w:after="0" w:line="240" w:lineRule="auto"/>
            </w:pPr>
            <w:r>
              <w:t>Kompetenču pieejas ieviešana</w:t>
            </w:r>
          </w:p>
        </w:tc>
        <w:tc>
          <w:tcPr>
            <w:tcW w:w="1984" w:type="dxa"/>
          </w:tcPr>
          <w:p w:rsidR="00DF7124" w:rsidRDefault="00DF7124" w:rsidP="00DF7124">
            <w:pPr>
              <w:spacing w:after="0" w:line="240" w:lineRule="auto"/>
            </w:pPr>
            <w:r>
              <w:t>Uzsākta kompetenču pieejas mācību saturā ieviešana</w:t>
            </w:r>
          </w:p>
        </w:tc>
      </w:tr>
      <w:tr w:rsidR="00DF7124" w:rsidRPr="00393AA6" w:rsidTr="00400437">
        <w:tc>
          <w:tcPr>
            <w:tcW w:w="709" w:type="dxa"/>
          </w:tcPr>
          <w:p w:rsidR="00DF7124" w:rsidRDefault="00DF7124" w:rsidP="00DF7124">
            <w:pPr>
              <w:spacing w:after="0" w:line="240" w:lineRule="auto"/>
            </w:pPr>
            <w:r>
              <w:t>14.</w:t>
            </w:r>
          </w:p>
        </w:tc>
        <w:tc>
          <w:tcPr>
            <w:tcW w:w="2127" w:type="dxa"/>
          </w:tcPr>
          <w:p w:rsidR="00DF7124" w:rsidRPr="00D8489E" w:rsidRDefault="00DF7124" w:rsidP="00DF7124">
            <w:pPr>
              <w:spacing w:after="0" w:line="240" w:lineRule="auto"/>
            </w:pPr>
            <w:r>
              <w:t>Izglītības iniciatīvu centra tālākizglītības kursi novada pirmsskolas pedagogiem “Kā mācīt bērniem mācīties”</w:t>
            </w:r>
          </w:p>
        </w:tc>
        <w:tc>
          <w:tcPr>
            <w:tcW w:w="992" w:type="dxa"/>
          </w:tcPr>
          <w:p w:rsidR="00DF7124" w:rsidRPr="00D8489E" w:rsidRDefault="00DF7124" w:rsidP="00DF7124">
            <w:pPr>
              <w:spacing w:after="0" w:line="240" w:lineRule="auto"/>
            </w:pPr>
            <w:r>
              <w:t xml:space="preserve"> 26.10.</w:t>
            </w:r>
          </w:p>
          <w:p w:rsidR="00DF7124" w:rsidRPr="00D8489E" w:rsidRDefault="00DF7124" w:rsidP="00DF7124">
            <w:pPr>
              <w:spacing w:after="0" w:line="240" w:lineRule="auto"/>
            </w:pPr>
            <w:r>
              <w:t xml:space="preserve"> 2018.</w:t>
            </w:r>
          </w:p>
        </w:tc>
        <w:tc>
          <w:tcPr>
            <w:tcW w:w="1984" w:type="dxa"/>
          </w:tcPr>
          <w:p w:rsidR="00DF7124" w:rsidRPr="00D8489E" w:rsidRDefault="00DF7124" w:rsidP="00DF7124">
            <w:pPr>
              <w:spacing w:after="0" w:line="240" w:lineRule="auto"/>
            </w:pPr>
            <w:r>
              <w:t xml:space="preserve"> Zināšanas par </w:t>
            </w:r>
            <w:proofErr w:type="spellStart"/>
            <w:r>
              <w:t>atbils-tošu</w:t>
            </w:r>
            <w:proofErr w:type="spellEnd"/>
            <w:r>
              <w:t xml:space="preserve"> mācīšanās pieeju un daudzveidīgu stratēģiju izmantošanu bērnu mācīties prasmes pamatu izveidē.</w:t>
            </w:r>
          </w:p>
        </w:tc>
        <w:tc>
          <w:tcPr>
            <w:tcW w:w="1560" w:type="dxa"/>
          </w:tcPr>
          <w:p w:rsidR="00DF7124" w:rsidRPr="00D8489E" w:rsidRDefault="00DF7124" w:rsidP="00DF7124">
            <w:pPr>
              <w:spacing w:after="0" w:line="240" w:lineRule="auto"/>
            </w:pPr>
            <w:r>
              <w:t xml:space="preserve">   Pozitīvas bērnu mācīšanās pieredzes un motivācijas mācīties veidošana</w:t>
            </w:r>
          </w:p>
        </w:tc>
        <w:tc>
          <w:tcPr>
            <w:tcW w:w="1984" w:type="dxa"/>
          </w:tcPr>
          <w:p w:rsidR="00DF7124" w:rsidRPr="00D8489E" w:rsidRDefault="00DF7124" w:rsidP="00DF7124">
            <w:pPr>
              <w:spacing w:after="0" w:line="240" w:lineRule="auto"/>
            </w:pPr>
            <w:r>
              <w:t xml:space="preserve">  Uzsākta mācīšanās mācīties – viena no katram Eiropas pilsonim svarīgām kompetencēm veidošana</w:t>
            </w:r>
          </w:p>
        </w:tc>
      </w:tr>
      <w:tr w:rsidR="00DF7124" w:rsidRPr="00393AA6" w:rsidTr="00400437">
        <w:tc>
          <w:tcPr>
            <w:tcW w:w="709" w:type="dxa"/>
          </w:tcPr>
          <w:p w:rsidR="00DF7124" w:rsidRPr="00D8489E" w:rsidRDefault="00DF7124" w:rsidP="00DF7124">
            <w:pPr>
              <w:spacing w:after="0" w:line="240" w:lineRule="auto"/>
            </w:pPr>
            <w:r>
              <w:t>15.</w:t>
            </w:r>
          </w:p>
        </w:tc>
        <w:tc>
          <w:tcPr>
            <w:tcW w:w="2127" w:type="dxa"/>
          </w:tcPr>
          <w:p w:rsidR="00DF7124" w:rsidRPr="00D8489E" w:rsidRDefault="00DF7124" w:rsidP="00DF7124">
            <w:pPr>
              <w:spacing w:after="0" w:line="240" w:lineRule="auto"/>
            </w:pPr>
            <w:r>
              <w:t xml:space="preserve"> Seminārs  “</w:t>
            </w:r>
            <w:proofErr w:type="spellStart"/>
            <w:r>
              <w:t>Vērtībizglītība</w:t>
            </w:r>
            <w:proofErr w:type="spellEnd"/>
            <w:r>
              <w:t xml:space="preserve"> </w:t>
            </w:r>
            <w:proofErr w:type="spellStart"/>
            <w:r>
              <w:t>pirmsskolā</w:t>
            </w:r>
            <w:proofErr w:type="spellEnd"/>
            <w:r>
              <w:t>”</w:t>
            </w:r>
          </w:p>
        </w:tc>
        <w:tc>
          <w:tcPr>
            <w:tcW w:w="992" w:type="dxa"/>
          </w:tcPr>
          <w:p w:rsidR="00DF7124" w:rsidRDefault="00DF7124" w:rsidP="00DF7124">
            <w:pPr>
              <w:spacing w:after="0" w:line="240" w:lineRule="auto"/>
            </w:pPr>
            <w:r>
              <w:t xml:space="preserve"> 07.11.</w:t>
            </w:r>
          </w:p>
          <w:p w:rsidR="00DF7124" w:rsidRPr="00D8489E" w:rsidRDefault="00DF7124" w:rsidP="00DF7124">
            <w:pPr>
              <w:spacing w:after="0" w:line="240" w:lineRule="auto"/>
            </w:pPr>
            <w:r>
              <w:t>2018.</w:t>
            </w:r>
          </w:p>
        </w:tc>
        <w:tc>
          <w:tcPr>
            <w:tcW w:w="1984" w:type="dxa"/>
          </w:tcPr>
          <w:p w:rsidR="00DF7124" w:rsidRPr="00D8489E" w:rsidRDefault="00DF7124" w:rsidP="00DF7124">
            <w:pPr>
              <w:spacing w:after="0" w:line="240" w:lineRule="auto"/>
            </w:pPr>
            <w:r>
              <w:t xml:space="preserve"> Pedagogi iepazīstināti ar MK noteikumu prasībām </w:t>
            </w:r>
            <w:proofErr w:type="spellStart"/>
            <w:r>
              <w:t>vērtībizglītībā</w:t>
            </w:r>
            <w:proofErr w:type="spellEnd"/>
            <w:r>
              <w:t>. Metodiskais materiāls par vērtību izglītību visām novada  pirmsskolas grupām.</w:t>
            </w:r>
          </w:p>
        </w:tc>
        <w:tc>
          <w:tcPr>
            <w:tcW w:w="1560" w:type="dxa"/>
          </w:tcPr>
          <w:p w:rsidR="00DF7124" w:rsidRPr="00D8489E" w:rsidRDefault="00DF7124" w:rsidP="00DF7124">
            <w:pPr>
              <w:spacing w:after="0" w:line="240" w:lineRule="auto"/>
            </w:pPr>
            <w:r>
              <w:t>Nepietiekamas zināšanas par vērtībām un tikumiem, kuri ieaudzināmi pirmsskolā</w:t>
            </w:r>
          </w:p>
        </w:tc>
        <w:tc>
          <w:tcPr>
            <w:tcW w:w="1984" w:type="dxa"/>
          </w:tcPr>
          <w:p w:rsidR="00DF7124" w:rsidRPr="00D8489E" w:rsidRDefault="00DF7124" w:rsidP="00DF7124">
            <w:pPr>
              <w:spacing w:after="0" w:line="240" w:lineRule="auto"/>
            </w:pPr>
            <w:r>
              <w:t xml:space="preserve"> Uzsākts darbs pie apzinātas vērtību un tikumu izkopšanas mācību procesā</w:t>
            </w:r>
          </w:p>
        </w:tc>
      </w:tr>
      <w:tr w:rsidR="00DF7124" w:rsidRPr="00393AA6" w:rsidTr="00400437">
        <w:tc>
          <w:tcPr>
            <w:tcW w:w="709" w:type="dxa"/>
          </w:tcPr>
          <w:p w:rsidR="00DF7124" w:rsidRDefault="00DF7124" w:rsidP="00DF7124">
            <w:pPr>
              <w:spacing w:after="0" w:line="240" w:lineRule="auto"/>
            </w:pPr>
            <w:r>
              <w:t>16.</w:t>
            </w:r>
          </w:p>
        </w:tc>
        <w:tc>
          <w:tcPr>
            <w:tcW w:w="2127" w:type="dxa"/>
          </w:tcPr>
          <w:p w:rsidR="00DF7124" w:rsidRDefault="00DF7124" w:rsidP="00DF7124">
            <w:pPr>
              <w:spacing w:after="0" w:line="240" w:lineRule="auto"/>
            </w:pPr>
            <w:r>
              <w:t>Izglītojošs pasākums - praktikums “Ģimeņu simtgades turnīrs” darbiniekiem un vecākiem</w:t>
            </w:r>
          </w:p>
        </w:tc>
        <w:tc>
          <w:tcPr>
            <w:tcW w:w="992" w:type="dxa"/>
          </w:tcPr>
          <w:p w:rsidR="00DF7124" w:rsidRDefault="00DF7124" w:rsidP="00DF7124">
            <w:pPr>
              <w:spacing w:after="0" w:line="240" w:lineRule="auto"/>
            </w:pPr>
            <w:r>
              <w:t>14.11.</w:t>
            </w:r>
          </w:p>
          <w:p w:rsidR="00DF7124" w:rsidRDefault="00DF7124" w:rsidP="00DF7124">
            <w:pPr>
              <w:spacing w:after="0" w:line="240" w:lineRule="auto"/>
            </w:pPr>
            <w:r>
              <w:t>2018.</w:t>
            </w:r>
          </w:p>
        </w:tc>
        <w:tc>
          <w:tcPr>
            <w:tcW w:w="1984" w:type="dxa"/>
          </w:tcPr>
          <w:p w:rsidR="00DF7124" w:rsidRDefault="00DF7124" w:rsidP="00DF7124">
            <w:pPr>
              <w:spacing w:after="0" w:line="240" w:lineRule="auto"/>
            </w:pPr>
            <w:r>
              <w:t>Nostiprinātas zināšanas par vecumposmu īpatnībām, pozitīvām disciplinēšanas metodēm, vērtībām un tikumiem, saliedētas grupu komandas, precizēts skatījums uz audzināšanas jautājumiem iestādē, ģimenē</w:t>
            </w:r>
          </w:p>
        </w:tc>
        <w:tc>
          <w:tcPr>
            <w:tcW w:w="1560" w:type="dxa"/>
          </w:tcPr>
          <w:p w:rsidR="00DF7124" w:rsidRDefault="00DF7124" w:rsidP="00DF7124">
            <w:pPr>
              <w:spacing w:after="0" w:line="240" w:lineRule="auto"/>
            </w:pPr>
            <w:r>
              <w:t>Iestādes darbinieku un vecāku komandu saliedēšana</w:t>
            </w:r>
          </w:p>
        </w:tc>
        <w:tc>
          <w:tcPr>
            <w:tcW w:w="1984" w:type="dxa"/>
          </w:tcPr>
          <w:p w:rsidR="00DF7124" w:rsidRDefault="00DF7124" w:rsidP="00DF7124">
            <w:pPr>
              <w:spacing w:after="0" w:line="240" w:lineRule="auto"/>
            </w:pPr>
            <w:r>
              <w:t>Uzlabota sadarbība ar vecākiem, stiprināta darbinieku un vecāku komandu veidošanās grupās</w:t>
            </w:r>
          </w:p>
        </w:tc>
      </w:tr>
      <w:tr w:rsidR="00DF7124" w:rsidRPr="00393AA6" w:rsidTr="00400437">
        <w:tc>
          <w:tcPr>
            <w:tcW w:w="709" w:type="dxa"/>
          </w:tcPr>
          <w:p w:rsidR="00DF7124" w:rsidRDefault="00DF7124" w:rsidP="00DF7124">
            <w:pPr>
              <w:spacing w:after="0" w:line="240" w:lineRule="auto"/>
            </w:pPr>
            <w:r>
              <w:t>17.</w:t>
            </w:r>
          </w:p>
        </w:tc>
        <w:tc>
          <w:tcPr>
            <w:tcW w:w="2127" w:type="dxa"/>
          </w:tcPr>
          <w:p w:rsidR="00DF7124" w:rsidRDefault="00DF7124" w:rsidP="00DF7124">
            <w:pPr>
              <w:spacing w:after="0" w:line="240" w:lineRule="auto"/>
            </w:pPr>
            <w:r>
              <w:t>Seminārs – praktikums “Pedagogu komunikācijas prasmju ar vecākiem stiprināšana”</w:t>
            </w:r>
          </w:p>
          <w:p w:rsidR="00DF7124" w:rsidRDefault="00DF7124" w:rsidP="00DF7124">
            <w:pPr>
              <w:spacing w:after="0" w:line="240" w:lineRule="auto"/>
            </w:pPr>
            <w:r>
              <w:t xml:space="preserve">/vada Iveta </w:t>
            </w:r>
            <w:proofErr w:type="spellStart"/>
            <w:r>
              <w:t>Mendziņa</w:t>
            </w:r>
            <w:proofErr w:type="spellEnd"/>
            <w:r>
              <w:t>/</w:t>
            </w:r>
          </w:p>
        </w:tc>
        <w:tc>
          <w:tcPr>
            <w:tcW w:w="992" w:type="dxa"/>
          </w:tcPr>
          <w:p w:rsidR="00DF7124" w:rsidRDefault="00DF7124" w:rsidP="00DF7124">
            <w:pPr>
              <w:spacing w:after="0" w:line="240" w:lineRule="auto"/>
            </w:pPr>
            <w:r>
              <w:t>30.11.</w:t>
            </w:r>
          </w:p>
          <w:p w:rsidR="00DF7124" w:rsidRDefault="00DF7124" w:rsidP="00DF7124">
            <w:pPr>
              <w:spacing w:after="0" w:line="240" w:lineRule="auto"/>
            </w:pPr>
            <w:r>
              <w:t>2018.</w:t>
            </w:r>
          </w:p>
        </w:tc>
        <w:tc>
          <w:tcPr>
            <w:tcW w:w="1984" w:type="dxa"/>
          </w:tcPr>
          <w:p w:rsidR="00DF7124" w:rsidRDefault="00DF7124" w:rsidP="00DF7124">
            <w:pPr>
              <w:spacing w:after="0" w:line="240" w:lineRule="auto"/>
            </w:pPr>
            <w:r>
              <w:t>Stiprinātas komunikācijas prasmes pedagogiem sarunām ar vecākiem par bērnu labsajūtas mērījumu rezultātiem</w:t>
            </w:r>
          </w:p>
        </w:tc>
        <w:tc>
          <w:tcPr>
            <w:tcW w:w="1560" w:type="dxa"/>
          </w:tcPr>
          <w:p w:rsidR="00DF7124" w:rsidRDefault="00DF7124" w:rsidP="00DF7124">
            <w:pPr>
              <w:spacing w:after="0" w:line="240" w:lineRule="auto"/>
            </w:pPr>
            <w:r>
              <w:t>Komunikācijas prasmes sarunai ar vecākiem, sarunu struktūra</w:t>
            </w:r>
          </w:p>
        </w:tc>
        <w:tc>
          <w:tcPr>
            <w:tcW w:w="1984" w:type="dxa"/>
          </w:tcPr>
          <w:p w:rsidR="00DF7124" w:rsidRDefault="00DF7124" w:rsidP="00DF7124">
            <w:pPr>
              <w:spacing w:after="0" w:line="240" w:lineRule="auto"/>
            </w:pPr>
            <w:r>
              <w:t xml:space="preserve">Veiksmīgas </w:t>
            </w:r>
            <w:proofErr w:type="spellStart"/>
            <w:r>
              <w:t>indivi-duālas</w:t>
            </w:r>
            <w:proofErr w:type="spellEnd"/>
            <w:r>
              <w:t xml:space="preserve"> sarunas ar vecākiem, balstoties uz labsajūtas mērī-jumu rezultātiem.</w:t>
            </w:r>
          </w:p>
        </w:tc>
      </w:tr>
      <w:tr w:rsidR="00DF7124" w:rsidRPr="00393AA6" w:rsidTr="00400437">
        <w:tc>
          <w:tcPr>
            <w:tcW w:w="709" w:type="dxa"/>
          </w:tcPr>
          <w:p w:rsidR="00DF7124" w:rsidRPr="00754091" w:rsidRDefault="00DF7124" w:rsidP="00DF7124">
            <w:pPr>
              <w:spacing w:after="0" w:line="240" w:lineRule="auto"/>
              <w:rPr>
                <w:b/>
                <w:sz w:val="16"/>
                <w:szCs w:val="16"/>
              </w:rPr>
            </w:pPr>
            <w:r w:rsidRPr="00754091">
              <w:rPr>
                <w:b/>
                <w:sz w:val="16"/>
                <w:szCs w:val="16"/>
              </w:rPr>
              <w:lastRenderedPageBreak/>
              <w:t>N. p. k.</w:t>
            </w:r>
          </w:p>
        </w:tc>
        <w:tc>
          <w:tcPr>
            <w:tcW w:w="2127" w:type="dxa"/>
          </w:tcPr>
          <w:p w:rsidR="00DF7124" w:rsidRPr="00393AA6" w:rsidRDefault="00DF7124" w:rsidP="00DF7124">
            <w:pPr>
              <w:spacing w:after="0" w:line="240" w:lineRule="auto"/>
              <w:rPr>
                <w:b/>
              </w:rPr>
            </w:pPr>
            <w:r w:rsidRPr="00393AA6">
              <w:rPr>
                <w:b/>
              </w:rPr>
              <w:t>Paveiktais</w:t>
            </w:r>
          </w:p>
        </w:tc>
        <w:tc>
          <w:tcPr>
            <w:tcW w:w="992" w:type="dxa"/>
          </w:tcPr>
          <w:p w:rsidR="00DF7124" w:rsidRPr="00393AA6" w:rsidRDefault="00DF7124" w:rsidP="00DF7124">
            <w:pPr>
              <w:spacing w:after="0" w:line="240" w:lineRule="auto"/>
              <w:rPr>
                <w:b/>
              </w:rPr>
            </w:pPr>
            <w:r w:rsidRPr="00393AA6">
              <w:rPr>
                <w:b/>
              </w:rPr>
              <w:t>Datums</w:t>
            </w:r>
          </w:p>
        </w:tc>
        <w:tc>
          <w:tcPr>
            <w:tcW w:w="1984" w:type="dxa"/>
          </w:tcPr>
          <w:p w:rsidR="00DF7124" w:rsidRPr="00393AA6" w:rsidRDefault="00DF7124" w:rsidP="00DF7124">
            <w:pPr>
              <w:spacing w:after="0" w:line="240" w:lineRule="auto"/>
              <w:rPr>
                <w:b/>
              </w:rPr>
            </w:pPr>
            <w:r w:rsidRPr="00393AA6">
              <w:rPr>
                <w:b/>
              </w:rPr>
              <w:t>Rezultāts</w:t>
            </w:r>
          </w:p>
        </w:tc>
        <w:tc>
          <w:tcPr>
            <w:tcW w:w="1560" w:type="dxa"/>
          </w:tcPr>
          <w:p w:rsidR="00DF7124" w:rsidRPr="00393AA6" w:rsidRDefault="00DF7124" w:rsidP="00DF7124">
            <w:pPr>
              <w:spacing w:after="0" w:line="240" w:lineRule="auto"/>
              <w:rPr>
                <w:b/>
              </w:rPr>
            </w:pPr>
            <w:r w:rsidRPr="00393AA6">
              <w:rPr>
                <w:b/>
              </w:rPr>
              <w:t>Problēma</w:t>
            </w:r>
          </w:p>
        </w:tc>
        <w:tc>
          <w:tcPr>
            <w:tcW w:w="1984" w:type="dxa"/>
          </w:tcPr>
          <w:p w:rsidR="00DF7124" w:rsidRPr="00393AA6" w:rsidRDefault="00DF7124" w:rsidP="00DF7124">
            <w:pPr>
              <w:spacing w:after="0" w:line="240" w:lineRule="auto"/>
              <w:rPr>
                <w:b/>
              </w:rPr>
            </w:pPr>
            <w:r w:rsidRPr="00393AA6">
              <w:rPr>
                <w:b/>
              </w:rPr>
              <w:t>Perspektīva</w:t>
            </w:r>
          </w:p>
        </w:tc>
      </w:tr>
      <w:tr w:rsidR="00DF7124" w:rsidRPr="00393AA6" w:rsidTr="00400437">
        <w:tc>
          <w:tcPr>
            <w:tcW w:w="709" w:type="dxa"/>
          </w:tcPr>
          <w:p w:rsidR="00DF7124" w:rsidRDefault="00DF7124" w:rsidP="00DF7124">
            <w:pPr>
              <w:spacing w:after="0" w:line="240" w:lineRule="auto"/>
            </w:pPr>
            <w:r>
              <w:t>18.</w:t>
            </w:r>
          </w:p>
        </w:tc>
        <w:tc>
          <w:tcPr>
            <w:tcW w:w="2127" w:type="dxa"/>
          </w:tcPr>
          <w:p w:rsidR="00DF7124" w:rsidRDefault="00DF7124" w:rsidP="00DF7124">
            <w:pPr>
              <w:spacing w:after="0" w:line="240" w:lineRule="auto"/>
            </w:pPr>
            <w:r>
              <w:t>Speciālais pedagogs Agne Berga - seminārs “Mācību procesa organizēšana un alternatīvās darba metodes izglīto-</w:t>
            </w:r>
            <w:proofErr w:type="spellStart"/>
            <w:r>
              <w:t>jamajiem</w:t>
            </w:r>
            <w:proofErr w:type="spellEnd"/>
            <w:r>
              <w:t xml:space="preserve"> ar speciālajām vajadzībām”</w:t>
            </w:r>
          </w:p>
        </w:tc>
        <w:tc>
          <w:tcPr>
            <w:tcW w:w="992" w:type="dxa"/>
          </w:tcPr>
          <w:p w:rsidR="00DF7124" w:rsidRDefault="00DF7124" w:rsidP="00DF7124">
            <w:pPr>
              <w:spacing w:after="0" w:line="240" w:lineRule="auto"/>
            </w:pPr>
            <w:r>
              <w:t>30.01.</w:t>
            </w:r>
          </w:p>
          <w:p w:rsidR="00DF7124" w:rsidRDefault="00DF7124" w:rsidP="00DF7124">
            <w:pPr>
              <w:spacing w:after="0" w:line="240" w:lineRule="auto"/>
            </w:pPr>
            <w:r>
              <w:t>2019.</w:t>
            </w:r>
          </w:p>
        </w:tc>
        <w:tc>
          <w:tcPr>
            <w:tcW w:w="1984" w:type="dxa"/>
          </w:tcPr>
          <w:p w:rsidR="00DF7124" w:rsidRDefault="00DF7124" w:rsidP="00DF7124">
            <w:pPr>
              <w:spacing w:after="0" w:line="240" w:lineRule="auto"/>
            </w:pPr>
            <w:r>
              <w:t>Apgūtas jaunas darba metodes speciālajā izglītībā</w:t>
            </w:r>
          </w:p>
        </w:tc>
        <w:tc>
          <w:tcPr>
            <w:tcW w:w="1560" w:type="dxa"/>
          </w:tcPr>
          <w:p w:rsidR="00DF7124" w:rsidRDefault="00DF7124" w:rsidP="00DF7124">
            <w:pPr>
              <w:spacing w:after="0" w:line="240" w:lineRule="auto"/>
            </w:pPr>
            <w:r>
              <w:t xml:space="preserve"> Bērnu ar speciālajām vajadzībām izglītošana</w:t>
            </w:r>
          </w:p>
        </w:tc>
        <w:tc>
          <w:tcPr>
            <w:tcW w:w="1984" w:type="dxa"/>
          </w:tcPr>
          <w:p w:rsidR="00DF7124" w:rsidRDefault="00DF7124" w:rsidP="00DF7124">
            <w:pPr>
              <w:spacing w:after="0" w:line="240" w:lineRule="auto"/>
            </w:pPr>
            <w:r>
              <w:t>Kvalitatīvas izglītības nodrošināšana bērniem ar speciālajām vajadzībām</w:t>
            </w:r>
          </w:p>
        </w:tc>
      </w:tr>
      <w:tr w:rsidR="00DF7124" w:rsidRPr="00393AA6" w:rsidTr="00400437">
        <w:tc>
          <w:tcPr>
            <w:tcW w:w="709" w:type="dxa"/>
          </w:tcPr>
          <w:p w:rsidR="00DF7124" w:rsidRDefault="00DF7124" w:rsidP="00DF7124">
            <w:pPr>
              <w:spacing w:after="0" w:line="240" w:lineRule="auto"/>
            </w:pPr>
            <w:r>
              <w:t>19.</w:t>
            </w:r>
          </w:p>
        </w:tc>
        <w:tc>
          <w:tcPr>
            <w:tcW w:w="2127" w:type="dxa"/>
          </w:tcPr>
          <w:p w:rsidR="00DF7124" w:rsidRDefault="00DF7124" w:rsidP="00DF7124">
            <w:pPr>
              <w:spacing w:after="0" w:line="240" w:lineRule="auto"/>
            </w:pPr>
            <w:r>
              <w:t>Speciālais pedagogs Agne Berga - VISC kursi “Atbalsta nodrošināšana izglītojamajiem ar speciālajām vajadzībām mācību procesā”</w:t>
            </w:r>
          </w:p>
        </w:tc>
        <w:tc>
          <w:tcPr>
            <w:tcW w:w="992" w:type="dxa"/>
          </w:tcPr>
          <w:p w:rsidR="00DF7124" w:rsidRDefault="00DF7124" w:rsidP="00DF7124">
            <w:pPr>
              <w:spacing w:after="0" w:line="240" w:lineRule="auto"/>
            </w:pPr>
            <w:r>
              <w:t>15.02.</w:t>
            </w:r>
          </w:p>
          <w:p w:rsidR="00DF7124" w:rsidRDefault="00DF7124" w:rsidP="00DF7124">
            <w:pPr>
              <w:spacing w:after="0" w:line="240" w:lineRule="auto"/>
            </w:pPr>
            <w:r>
              <w:t>2019.</w:t>
            </w:r>
          </w:p>
        </w:tc>
        <w:tc>
          <w:tcPr>
            <w:tcW w:w="1984" w:type="dxa"/>
          </w:tcPr>
          <w:p w:rsidR="00DF7124" w:rsidRDefault="00DF7124" w:rsidP="00DF7124">
            <w:pPr>
              <w:spacing w:after="0" w:line="240" w:lineRule="auto"/>
            </w:pPr>
            <w:r>
              <w:t>Pilnveidota profesionālā kompetence darbam ar bērniem ar speciālajām vajadzībām</w:t>
            </w:r>
          </w:p>
        </w:tc>
        <w:tc>
          <w:tcPr>
            <w:tcW w:w="1560" w:type="dxa"/>
          </w:tcPr>
          <w:p w:rsidR="00DF7124" w:rsidRDefault="00DF7124" w:rsidP="00DF7124">
            <w:pPr>
              <w:spacing w:after="0" w:line="240" w:lineRule="auto"/>
            </w:pPr>
            <w:r>
              <w:t xml:space="preserve">Atbalsta nodrošināšana bērniem ar speciālajām vajadzībām  </w:t>
            </w:r>
          </w:p>
        </w:tc>
        <w:tc>
          <w:tcPr>
            <w:tcW w:w="1984" w:type="dxa"/>
          </w:tcPr>
          <w:p w:rsidR="00DF7124" w:rsidRDefault="00DF7124" w:rsidP="00DF7124">
            <w:pPr>
              <w:spacing w:after="0" w:line="240" w:lineRule="auto"/>
            </w:pPr>
            <w:r>
              <w:t>Kvalitatīvas izglītības nodrošināšana bērniem ar speciālajām vajadzībām</w:t>
            </w:r>
          </w:p>
        </w:tc>
      </w:tr>
      <w:tr w:rsidR="00DF7124" w:rsidRPr="00393AA6" w:rsidTr="00400437">
        <w:tc>
          <w:tcPr>
            <w:tcW w:w="709" w:type="dxa"/>
          </w:tcPr>
          <w:p w:rsidR="00DF7124" w:rsidRDefault="00DF7124" w:rsidP="00DF7124">
            <w:pPr>
              <w:spacing w:after="0" w:line="240" w:lineRule="auto"/>
            </w:pPr>
            <w:r>
              <w:t>20.</w:t>
            </w:r>
          </w:p>
        </w:tc>
        <w:tc>
          <w:tcPr>
            <w:tcW w:w="2127" w:type="dxa"/>
          </w:tcPr>
          <w:p w:rsidR="00DF7124" w:rsidRDefault="00DF7124" w:rsidP="00DF7124">
            <w:pPr>
              <w:spacing w:after="0" w:line="240" w:lineRule="auto"/>
            </w:pPr>
            <w:r>
              <w:t>L. Dambes tālākizglītības kursi “Kompetenču pieejas ikdienas darba plānošana pirmsskolā”</w:t>
            </w:r>
          </w:p>
          <w:p w:rsidR="00DF7124" w:rsidRDefault="00DF7124" w:rsidP="00DF7124">
            <w:pPr>
              <w:spacing w:after="0" w:line="240" w:lineRule="auto"/>
            </w:pPr>
            <w:r>
              <w:t>/vada Inita Irbe/</w:t>
            </w:r>
          </w:p>
        </w:tc>
        <w:tc>
          <w:tcPr>
            <w:tcW w:w="992" w:type="dxa"/>
          </w:tcPr>
          <w:p w:rsidR="00DF7124" w:rsidRDefault="00DF7124" w:rsidP="00DF7124">
            <w:pPr>
              <w:spacing w:after="0" w:line="240" w:lineRule="auto"/>
            </w:pPr>
            <w:r>
              <w:t>01.03.</w:t>
            </w:r>
          </w:p>
          <w:p w:rsidR="00DF7124" w:rsidRDefault="00DF7124" w:rsidP="00DF7124">
            <w:pPr>
              <w:spacing w:after="0" w:line="240" w:lineRule="auto"/>
            </w:pPr>
            <w:r>
              <w:t>07.03.</w:t>
            </w:r>
          </w:p>
          <w:p w:rsidR="00DF7124" w:rsidRDefault="00DF7124" w:rsidP="00DF7124">
            <w:pPr>
              <w:spacing w:after="0" w:line="240" w:lineRule="auto"/>
            </w:pPr>
            <w:r>
              <w:t>28.03.</w:t>
            </w:r>
          </w:p>
          <w:p w:rsidR="00DF7124" w:rsidRDefault="00DF7124" w:rsidP="00DF7124">
            <w:pPr>
              <w:spacing w:after="0" w:line="240" w:lineRule="auto"/>
            </w:pPr>
            <w:r>
              <w:t>11.04.</w:t>
            </w:r>
          </w:p>
        </w:tc>
        <w:tc>
          <w:tcPr>
            <w:tcW w:w="1984" w:type="dxa"/>
          </w:tcPr>
          <w:p w:rsidR="00DF7124" w:rsidRDefault="00DF7124" w:rsidP="00DF7124">
            <w:pPr>
              <w:spacing w:after="0" w:line="240" w:lineRule="auto"/>
            </w:pPr>
            <w:r>
              <w:t xml:space="preserve">Izpratne par </w:t>
            </w:r>
            <w:proofErr w:type="spellStart"/>
            <w:r>
              <w:t>kompe-tenču</w:t>
            </w:r>
            <w:proofErr w:type="spellEnd"/>
            <w:r>
              <w:t xml:space="preserve"> pieejas </w:t>
            </w:r>
            <w:proofErr w:type="spellStart"/>
            <w:r>
              <w:t>izman-tošanu</w:t>
            </w:r>
            <w:proofErr w:type="spellEnd"/>
            <w:r>
              <w:t xml:space="preserve"> ikdienas darbā. Sagatavoti kursu metodiskie materiāli</w:t>
            </w:r>
            <w:r w:rsidR="005840A9">
              <w:t>.</w:t>
            </w:r>
          </w:p>
        </w:tc>
        <w:tc>
          <w:tcPr>
            <w:tcW w:w="1560" w:type="dxa"/>
          </w:tcPr>
          <w:p w:rsidR="00DF7124" w:rsidRDefault="00DF7124" w:rsidP="00DF7124">
            <w:pPr>
              <w:spacing w:after="0" w:line="240" w:lineRule="auto"/>
            </w:pPr>
            <w:r>
              <w:t>Kompetenču pieejas ieviešana ikdienas darbā</w:t>
            </w:r>
          </w:p>
        </w:tc>
        <w:tc>
          <w:tcPr>
            <w:tcW w:w="1984" w:type="dxa"/>
          </w:tcPr>
          <w:p w:rsidR="00DF7124" w:rsidRDefault="00DF7124" w:rsidP="00DF7124">
            <w:pPr>
              <w:spacing w:after="0" w:line="240" w:lineRule="auto"/>
            </w:pPr>
            <w:r>
              <w:t>Ieviesta kompetenču pieeja</w:t>
            </w:r>
          </w:p>
        </w:tc>
      </w:tr>
      <w:tr w:rsidR="00DF7124" w:rsidRPr="00393AA6" w:rsidTr="00400437">
        <w:tc>
          <w:tcPr>
            <w:tcW w:w="709" w:type="dxa"/>
          </w:tcPr>
          <w:p w:rsidR="00DF7124" w:rsidRDefault="00DF7124" w:rsidP="00DF7124">
            <w:pPr>
              <w:spacing w:after="0" w:line="240" w:lineRule="auto"/>
            </w:pPr>
            <w:r>
              <w:t>21.</w:t>
            </w:r>
          </w:p>
        </w:tc>
        <w:tc>
          <w:tcPr>
            <w:tcW w:w="2127" w:type="dxa"/>
          </w:tcPr>
          <w:p w:rsidR="00DF7124" w:rsidRDefault="00DF7124" w:rsidP="00DF7124">
            <w:pPr>
              <w:spacing w:after="0" w:line="240" w:lineRule="auto"/>
            </w:pPr>
            <w:r>
              <w:t xml:space="preserve">Tālākizglītības kursi skolotāju palīgiem “Pirmsskolas skolotāju palīga darbs </w:t>
            </w:r>
            <w:proofErr w:type="spellStart"/>
            <w:r>
              <w:t>bērncentrētā</w:t>
            </w:r>
            <w:proofErr w:type="spellEnd"/>
            <w:r>
              <w:t xml:space="preserve"> grupā”</w:t>
            </w:r>
          </w:p>
        </w:tc>
        <w:tc>
          <w:tcPr>
            <w:tcW w:w="992" w:type="dxa"/>
          </w:tcPr>
          <w:p w:rsidR="00DF7124" w:rsidRDefault="00DF7124" w:rsidP="00DF7124">
            <w:pPr>
              <w:spacing w:after="0" w:line="240" w:lineRule="auto"/>
            </w:pPr>
            <w:r>
              <w:t>12.03.</w:t>
            </w:r>
          </w:p>
          <w:p w:rsidR="00DF7124" w:rsidRDefault="00DF7124" w:rsidP="00DF7124">
            <w:pPr>
              <w:spacing w:after="0" w:line="240" w:lineRule="auto"/>
            </w:pPr>
            <w:r>
              <w:t>2019.</w:t>
            </w:r>
          </w:p>
        </w:tc>
        <w:tc>
          <w:tcPr>
            <w:tcW w:w="1984" w:type="dxa"/>
          </w:tcPr>
          <w:p w:rsidR="00DF7124" w:rsidRDefault="00DF7124" w:rsidP="00DF7124">
            <w:pPr>
              <w:spacing w:after="0" w:line="240" w:lineRule="auto"/>
            </w:pPr>
            <w:r>
              <w:t xml:space="preserve"> Parādīts, kādā veidā skolotāju palīgs var sadarboties ar skolotāju, bērniem, vecākiem, īstenojot pirmsskolas programmu</w:t>
            </w:r>
          </w:p>
        </w:tc>
        <w:tc>
          <w:tcPr>
            <w:tcW w:w="1560" w:type="dxa"/>
          </w:tcPr>
          <w:p w:rsidR="00DF7124" w:rsidRDefault="00DF7124" w:rsidP="00DF7124">
            <w:pPr>
              <w:spacing w:after="0" w:line="240" w:lineRule="auto"/>
            </w:pPr>
            <w:r>
              <w:t>Skolotāju palīgu kvalitatīva iesaistīšanās pedagoģiskā procesa organizēšanā</w:t>
            </w:r>
          </w:p>
        </w:tc>
        <w:tc>
          <w:tcPr>
            <w:tcW w:w="1984" w:type="dxa"/>
          </w:tcPr>
          <w:p w:rsidR="00DF7124" w:rsidRDefault="00DF7124" w:rsidP="00DF7124">
            <w:pPr>
              <w:spacing w:after="0" w:line="240" w:lineRule="auto"/>
            </w:pPr>
            <w:r>
              <w:t xml:space="preserve"> Skolotāju un skolotāju palīgu komandas darbs kompetenču pieejas realizēšanā</w:t>
            </w:r>
          </w:p>
        </w:tc>
      </w:tr>
      <w:tr w:rsidR="00DF7124" w:rsidRPr="00393AA6" w:rsidTr="00400437">
        <w:tc>
          <w:tcPr>
            <w:tcW w:w="709" w:type="dxa"/>
          </w:tcPr>
          <w:p w:rsidR="00DF7124" w:rsidRDefault="00DF7124" w:rsidP="00DF7124">
            <w:pPr>
              <w:spacing w:after="0" w:line="240" w:lineRule="auto"/>
            </w:pPr>
            <w:r>
              <w:t>22.</w:t>
            </w:r>
          </w:p>
        </w:tc>
        <w:tc>
          <w:tcPr>
            <w:tcW w:w="2127" w:type="dxa"/>
          </w:tcPr>
          <w:p w:rsidR="00DF7124" w:rsidRDefault="00DF7124" w:rsidP="00DF7124">
            <w:pPr>
              <w:spacing w:after="0" w:line="240" w:lineRule="auto"/>
            </w:pPr>
            <w:r>
              <w:t xml:space="preserve">Sporta skolotāja Līga </w:t>
            </w:r>
            <w:proofErr w:type="spellStart"/>
            <w:r>
              <w:t>Šrenka</w:t>
            </w:r>
            <w:proofErr w:type="spellEnd"/>
            <w:r>
              <w:t xml:space="preserve"> apmeklējusi kursus “Jēgpilna fizisko aktivitāšu satura integrēšana grupu nodarbībās pirmsskolā” /Latvijas Sporta akadēmija/</w:t>
            </w:r>
          </w:p>
        </w:tc>
        <w:tc>
          <w:tcPr>
            <w:tcW w:w="992" w:type="dxa"/>
          </w:tcPr>
          <w:p w:rsidR="00DF7124" w:rsidRDefault="00DF7124" w:rsidP="00DF7124">
            <w:pPr>
              <w:spacing w:after="0" w:line="240" w:lineRule="auto"/>
            </w:pPr>
            <w:r>
              <w:t>29.03.</w:t>
            </w:r>
          </w:p>
          <w:p w:rsidR="00DF7124" w:rsidRDefault="00DF7124" w:rsidP="00DF7124">
            <w:pPr>
              <w:spacing w:after="0" w:line="240" w:lineRule="auto"/>
            </w:pPr>
            <w:r>
              <w:t>2019.</w:t>
            </w:r>
          </w:p>
        </w:tc>
        <w:tc>
          <w:tcPr>
            <w:tcW w:w="1984" w:type="dxa"/>
          </w:tcPr>
          <w:p w:rsidR="00DF7124" w:rsidRDefault="00DF7124" w:rsidP="00DF7124">
            <w:pPr>
              <w:spacing w:after="0" w:line="240" w:lineRule="auto"/>
            </w:pPr>
            <w:r>
              <w:t>Gūts priekšstats par PII vadlīniju realizēšanu kustību aktivitāšu aspektā. Apgūti jauni metodiski darba paņēmieni.</w:t>
            </w:r>
          </w:p>
        </w:tc>
        <w:tc>
          <w:tcPr>
            <w:tcW w:w="1560" w:type="dxa"/>
          </w:tcPr>
          <w:p w:rsidR="00DF7124" w:rsidRDefault="00DF7124" w:rsidP="00DF7124">
            <w:pPr>
              <w:spacing w:after="0" w:line="240" w:lineRule="auto"/>
            </w:pPr>
            <w:r>
              <w:t>Kompetenču pieeja fiziskajās aktivitātēs pirmsskolā</w:t>
            </w:r>
          </w:p>
        </w:tc>
        <w:tc>
          <w:tcPr>
            <w:tcW w:w="1984" w:type="dxa"/>
          </w:tcPr>
          <w:p w:rsidR="00DF7124" w:rsidRDefault="00DF7124" w:rsidP="00DF7124">
            <w:pPr>
              <w:spacing w:after="0" w:line="240" w:lineRule="auto"/>
            </w:pPr>
            <w:r>
              <w:t>Realizēta kompetenču pieeja mācību saturā fiziskajās aktivitātēs un veselībā</w:t>
            </w:r>
          </w:p>
        </w:tc>
      </w:tr>
      <w:tr w:rsidR="00DF7124" w:rsidRPr="00393AA6" w:rsidTr="00400437">
        <w:tc>
          <w:tcPr>
            <w:tcW w:w="709" w:type="dxa"/>
          </w:tcPr>
          <w:p w:rsidR="00DF7124" w:rsidRPr="00D8489E" w:rsidRDefault="00DF7124" w:rsidP="00DF7124">
            <w:pPr>
              <w:spacing w:after="0" w:line="240" w:lineRule="auto"/>
            </w:pPr>
            <w:r>
              <w:t>23.</w:t>
            </w:r>
          </w:p>
        </w:tc>
        <w:tc>
          <w:tcPr>
            <w:tcW w:w="2127" w:type="dxa"/>
          </w:tcPr>
          <w:p w:rsidR="00DF7124" w:rsidRPr="00D8489E" w:rsidRDefault="00DF7124" w:rsidP="00DF7124">
            <w:pPr>
              <w:spacing w:after="0" w:line="240" w:lineRule="auto"/>
            </w:pPr>
            <w:r>
              <w:t>Seminārs “Kompetenču pieejā balstīta mācību satura pirmsskolā ieviešanas īpatnības, uzsvaru maiņa”</w:t>
            </w:r>
          </w:p>
        </w:tc>
        <w:tc>
          <w:tcPr>
            <w:tcW w:w="992" w:type="dxa"/>
          </w:tcPr>
          <w:p w:rsidR="00DF7124" w:rsidRDefault="00DF7124" w:rsidP="00DF7124">
            <w:pPr>
              <w:spacing w:after="0" w:line="240" w:lineRule="auto"/>
            </w:pPr>
            <w:r>
              <w:t>03.04.</w:t>
            </w:r>
          </w:p>
          <w:p w:rsidR="00DF7124" w:rsidRPr="00D8489E" w:rsidRDefault="00DF7124" w:rsidP="00DF7124">
            <w:pPr>
              <w:spacing w:after="0" w:line="240" w:lineRule="auto"/>
            </w:pPr>
            <w:r>
              <w:t>2019.</w:t>
            </w:r>
          </w:p>
        </w:tc>
        <w:tc>
          <w:tcPr>
            <w:tcW w:w="1984" w:type="dxa"/>
          </w:tcPr>
          <w:p w:rsidR="00DF7124" w:rsidRPr="00D8489E" w:rsidRDefault="00DF7124" w:rsidP="00DF7124">
            <w:pPr>
              <w:spacing w:after="0" w:line="240" w:lineRule="auto"/>
            </w:pPr>
            <w:r>
              <w:t xml:space="preserve"> Skaidrojums par uzsvaru maiņu  programmas apguvē, par  vērtēšanas principiem par plānošanu. Apgūti jaunie priekšmetu nosaukumi.  </w:t>
            </w:r>
          </w:p>
        </w:tc>
        <w:tc>
          <w:tcPr>
            <w:tcW w:w="1560" w:type="dxa"/>
          </w:tcPr>
          <w:p w:rsidR="00DF7124" w:rsidRPr="00D8489E" w:rsidRDefault="00DF7124" w:rsidP="00DF7124">
            <w:pPr>
              <w:spacing w:after="0" w:line="240" w:lineRule="auto"/>
            </w:pPr>
            <w:r>
              <w:t>Uzsvaru maiņa mācību jomās, pedagoģiskā procesa organizēšanā, plānošana, sasniedzamais rezultāts</w:t>
            </w:r>
          </w:p>
        </w:tc>
        <w:tc>
          <w:tcPr>
            <w:tcW w:w="1984" w:type="dxa"/>
          </w:tcPr>
          <w:p w:rsidR="00DF7124" w:rsidRPr="00D8489E" w:rsidRDefault="00DF7124" w:rsidP="00DF7124">
            <w:pPr>
              <w:spacing w:after="0" w:line="240" w:lineRule="auto"/>
            </w:pPr>
            <w:r>
              <w:t>Realizēta pirmsskolas programma, izmantojot kompetenču pieeju mācību saturā</w:t>
            </w:r>
          </w:p>
        </w:tc>
      </w:tr>
      <w:tr w:rsidR="005840A9" w:rsidRPr="00393AA6" w:rsidTr="00400437">
        <w:tc>
          <w:tcPr>
            <w:tcW w:w="709" w:type="dxa"/>
          </w:tcPr>
          <w:p w:rsidR="005840A9" w:rsidRPr="00754091" w:rsidRDefault="005840A9" w:rsidP="005840A9">
            <w:pPr>
              <w:spacing w:after="0" w:line="240" w:lineRule="auto"/>
              <w:rPr>
                <w:b/>
                <w:sz w:val="16"/>
                <w:szCs w:val="16"/>
              </w:rPr>
            </w:pPr>
            <w:r w:rsidRPr="00754091">
              <w:rPr>
                <w:b/>
                <w:sz w:val="16"/>
                <w:szCs w:val="16"/>
              </w:rPr>
              <w:lastRenderedPageBreak/>
              <w:t>N. p. k.</w:t>
            </w:r>
          </w:p>
        </w:tc>
        <w:tc>
          <w:tcPr>
            <w:tcW w:w="2127" w:type="dxa"/>
          </w:tcPr>
          <w:p w:rsidR="005840A9" w:rsidRPr="00393AA6" w:rsidRDefault="005840A9" w:rsidP="005840A9">
            <w:pPr>
              <w:spacing w:after="0" w:line="240" w:lineRule="auto"/>
              <w:rPr>
                <w:b/>
              </w:rPr>
            </w:pPr>
            <w:r w:rsidRPr="00393AA6">
              <w:rPr>
                <w:b/>
              </w:rPr>
              <w:t>Paveiktais</w:t>
            </w:r>
          </w:p>
        </w:tc>
        <w:tc>
          <w:tcPr>
            <w:tcW w:w="992" w:type="dxa"/>
          </w:tcPr>
          <w:p w:rsidR="005840A9" w:rsidRPr="00393AA6" w:rsidRDefault="005840A9" w:rsidP="005840A9">
            <w:pPr>
              <w:spacing w:after="0" w:line="240" w:lineRule="auto"/>
              <w:rPr>
                <w:b/>
              </w:rPr>
            </w:pPr>
            <w:r w:rsidRPr="00393AA6">
              <w:rPr>
                <w:b/>
              </w:rPr>
              <w:t>Datums</w:t>
            </w:r>
          </w:p>
        </w:tc>
        <w:tc>
          <w:tcPr>
            <w:tcW w:w="1984" w:type="dxa"/>
          </w:tcPr>
          <w:p w:rsidR="005840A9" w:rsidRPr="00393AA6" w:rsidRDefault="005840A9" w:rsidP="005840A9">
            <w:pPr>
              <w:spacing w:after="0" w:line="240" w:lineRule="auto"/>
              <w:rPr>
                <w:b/>
              </w:rPr>
            </w:pPr>
            <w:r w:rsidRPr="00393AA6">
              <w:rPr>
                <w:b/>
              </w:rPr>
              <w:t>Rezultāts</w:t>
            </w:r>
          </w:p>
        </w:tc>
        <w:tc>
          <w:tcPr>
            <w:tcW w:w="1560" w:type="dxa"/>
          </w:tcPr>
          <w:p w:rsidR="005840A9" w:rsidRPr="00393AA6" w:rsidRDefault="005840A9" w:rsidP="005840A9">
            <w:pPr>
              <w:spacing w:after="0" w:line="240" w:lineRule="auto"/>
              <w:rPr>
                <w:b/>
              </w:rPr>
            </w:pPr>
            <w:r w:rsidRPr="00393AA6">
              <w:rPr>
                <w:b/>
              </w:rPr>
              <w:t>Problēma</w:t>
            </w:r>
          </w:p>
        </w:tc>
        <w:tc>
          <w:tcPr>
            <w:tcW w:w="1984" w:type="dxa"/>
          </w:tcPr>
          <w:p w:rsidR="005840A9" w:rsidRPr="00393AA6" w:rsidRDefault="005840A9" w:rsidP="005840A9">
            <w:pPr>
              <w:spacing w:after="0" w:line="240" w:lineRule="auto"/>
              <w:rPr>
                <w:b/>
              </w:rPr>
            </w:pPr>
            <w:r w:rsidRPr="00393AA6">
              <w:rPr>
                <w:b/>
              </w:rPr>
              <w:t>Perspektīva</w:t>
            </w:r>
          </w:p>
        </w:tc>
      </w:tr>
      <w:tr w:rsidR="005840A9" w:rsidRPr="00393AA6" w:rsidTr="00400437">
        <w:tc>
          <w:tcPr>
            <w:tcW w:w="709" w:type="dxa"/>
          </w:tcPr>
          <w:p w:rsidR="005840A9" w:rsidRDefault="005840A9" w:rsidP="005840A9">
            <w:pPr>
              <w:spacing w:after="0" w:line="240" w:lineRule="auto"/>
            </w:pPr>
            <w:r>
              <w:t>24.</w:t>
            </w:r>
          </w:p>
        </w:tc>
        <w:tc>
          <w:tcPr>
            <w:tcW w:w="2127" w:type="dxa"/>
          </w:tcPr>
          <w:p w:rsidR="005840A9" w:rsidRDefault="005840A9" w:rsidP="005840A9">
            <w:pPr>
              <w:spacing w:after="0" w:line="240" w:lineRule="auto"/>
            </w:pPr>
            <w:r>
              <w:t xml:space="preserve">  Skola2030 organizētie kursi “Mācību darba plānošana 5-6 gadīgu bērnu lietpratības attīstībai”</w:t>
            </w:r>
          </w:p>
          <w:p w:rsidR="005840A9" w:rsidRDefault="005840A9" w:rsidP="005840A9">
            <w:pPr>
              <w:spacing w:after="0" w:line="240" w:lineRule="auto"/>
            </w:pPr>
            <w:r>
              <w:t xml:space="preserve">(Maija Treimane, </w:t>
            </w:r>
          </w:p>
          <w:p w:rsidR="005840A9" w:rsidRDefault="005840A9" w:rsidP="005840A9">
            <w:pPr>
              <w:spacing w:after="0" w:line="240" w:lineRule="auto"/>
            </w:pPr>
            <w:r>
              <w:t>Santa Gaile, Indra Medne)</w:t>
            </w:r>
          </w:p>
        </w:tc>
        <w:tc>
          <w:tcPr>
            <w:tcW w:w="992" w:type="dxa"/>
          </w:tcPr>
          <w:p w:rsidR="005840A9" w:rsidRDefault="005840A9" w:rsidP="005840A9">
            <w:pPr>
              <w:spacing w:after="0" w:line="240" w:lineRule="auto"/>
            </w:pPr>
            <w:r>
              <w:t>17.05.</w:t>
            </w:r>
          </w:p>
          <w:p w:rsidR="005840A9" w:rsidRDefault="005840A9" w:rsidP="005840A9">
            <w:pPr>
              <w:spacing w:after="0" w:line="240" w:lineRule="auto"/>
            </w:pPr>
            <w:r>
              <w:t>14.06.</w:t>
            </w:r>
          </w:p>
          <w:p w:rsidR="005840A9" w:rsidRDefault="005840A9" w:rsidP="005840A9">
            <w:pPr>
              <w:spacing w:after="0" w:line="240" w:lineRule="auto"/>
            </w:pPr>
            <w:r>
              <w:t>02.08.</w:t>
            </w:r>
          </w:p>
          <w:p w:rsidR="005840A9" w:rsidRDefault="005840A9" w:rsidP="005840A9">
            <w:pPr>
              <w:spacing w:after="0" w:line="240" w:lineRule="auto"/>
            </w:pPr>
            <w:r>
              <w:t>16.08.</w:t>
            </w:r>
          </w:p>
        </w:tc>
        <w:tc>
          <w:tcPr>
            <w:tcW w:w="1984" w:type="dxa"/>
          </w:tcPr>
          <w:p w:rsidR="005840A9" w:rsidRDefault="005840A9" w:rsidP="005840A9">
            <w:pPr>
              <w:spacing w:after="0" w:line="240" w:lineRule="auto"/>
            </w:pPr>
            <w:r>
              <w:t>Gūts priekšstats par mācību darba  plānošanu lietpratības attīstībai</w:t>
            </w:r>
          </w:p>
        </w:tc>
        <w:tc>
          <w:tcPr>
            <w:tcW w:w="1560" w:type="dxa"/>
          </w:tcPr>
          <w:p w:rsidR="005840A9" w:rsidRDefault="005840A9" w:rsidP="005840A9">
            <w:pPr>
              <w:spacing w:after="0" w:line="240" w:lineRule="auto"/>
            </w:pPr>
            <w:r>
              <w:t>Jauna pieeja mācību procesa plānošanā</w:t>
            </w:r>
          </w:p>
        </w:tc>
        <w:tc>
          <w:tcPr>
            <w:tcW w:w="1984" w:type="dxa"/>
          </w:tcPr>
          <w:p w:rsidR="005840A9" w:rsidRDefault="005840A9" w:rsidP="005840A9">
            <w:pPr>
              <w:spacing w:after="0" w:line="240" w:lineRule="auto"/>
            </w:pPr>
            <w:r>
              <w:t>Prasme plānot mācību darbu bērnu lietpratības attīstībai</w:t>
            </w:r>
          </w:p>
        </w:tc>
      </w:tr>
      <w:tr w:rsidR="005840A9" w:rsidRPr="00393AA6" w:rsidTr="00400437">
        <w:tc>
          <w:tcPr>
            <w:tcW w:w="709" w:type="dxa"/>
          </w:tcPr>
          <w:p w:rsidR="005840A9" w:rsidRDefault="005840A9" w:rsidP="005840A9">
            <w:pPr>
              <w:spacing w:after="0" w:line="240" w:lineRule="auto"/>
            </w:pPr>
            <w:r>
              <w:t>25.</w:t>
            </w:r>
          </w:p>
        </w:tc>
        <w:tc>
          <w:tcPr>
            <w:tcW w:w="2127" w:type="dxa"/>
          </w:tcPr>
          <w:p w:rsidR="005840A9" w:rsidRDefault="005840A9" w:rsidP="005840A9">
            <w:pPr>
              <w:spacing w:after="0" w:line="240" w:lineRule="auto"/>
            </w:pPr>
            <w:r>
              <w:t xml:space="preserve">Ligita Dambe  - IIC organizētie </w:t>
            </w:r>
            <w:proofErr w:type="spellStart"/>
            <w:r>
              <w:t>tālākizglītotāju</w:t>
            </w:r>
            <w:proofErr w:type="spellEnd"/>
            <w:r>
              <w:t xml:space="preserve"> kursi</w:t>
            </w:r>
          </w:p>
        </w:tc>
        <w:tc>
          <w:tcPr>
            <w:tcW w:w="992" w:type="dxa"/>
          </w:tcPr>
          <w:p w:rsidR="005840A9" w:rsidRDefault="005840A9" w:rsidP="005840A9">
            <w:pPr>
              <w:spacing w:after="0" w:line="240" w:lineRule="auto"/>
            </w:pPr>
            <w:r>
              <w:t>15.08.</w:t>
            </w:r>
          </w:p>
          <w:p w:rsidR="005840A9" w:rsidRDefault="005840A9" w:rsidP="005840A9">
            <w:pPr>
              <w:spacing w:after="0" w:line="240" w:lineRule="auto"/>
            </w:pPr>
            <w:r>
              <w:t>16.08.</w:t>
            </w:r>
          </w:p>
          <w:p w:rsidR="005840A9" w:rsidRDefault="005840A9" w:rsidP="005840A9">
            <w:pPr>
              <w:spacing w:after="0" w:line="240" w:lineRule="auto"/>
            </w:pPr>
            <w:r>
              <w:t>2019.</w:t>
            </w:r>
          </w:p>
        </w:tc>
        <w:tc>
          <w:tcPr>
            <w:tcW w:w="1984" w:type="dxa"/>
          </w:tcPr>
          <w:p w:rsidR="005840A9" w:rsidRDefault="005840A9" w:rsidP="005840A9">
            <w:pPr>
              <w:spacing w:after="0" w:line="240" w:lineRule="auto"/>
            </w:pPr>
            <w:r>
              <w:t>Gūts priekšstats par mācību darba  plānošanu lietpratības attīstībai</w:t>
            </w:r>
          </w:p>
        </w:tc>
        <w:tc>
          <w:tcPr>
            <w:tcW w:w="1560" w:type="dxa"/>
          </w:tcPr>
          <w:p w:rsidR="005840A9" w:rsidRDefault="005840A9" w:rsidP="005840A9">
            <w:pPr>
              <w:spacing w:after="0" w:line="240" w:lineRule="auto"/>
            </w:pPr>
            <w:r>
              <w:t>Jauna pieeja mācību procesa plānošanā</w:t>
            </w:r>
          </w:p>
        </w:tc>
        <w:tc>
          <w:tcPr>
            <w:tcW w:w="1984" w:type="dxa"/>
          </w:tcPr>
          <w:p w:rsidR="005840A9" w:rsidRDefault="005840A9" w:rsidP="005840A9">
            <w:pPr>
              <w:spacing w:after="0" w:line="240" w:lineRule="auto"/>
            </w:pPr>
            <w:r>
              <w:t>Prasme plānot mācību darbu bērnu lietpratības attīstībai</w:t>
            </w:r>
          </w:p>
        </w:tc>
      </w:tr>
      <w:tr w:rsidR="005840A9" w:rsidRPr="00393AA6" w:rsidTr="00400437">
        <w:tc>
          <w:tcPr>
            <w:tcW w:w="709" w:type="dxa"/>
          </w:tcPr>
          <w:p w:rsidR="005840A9" w:rsidRDefault="005840A9" w:rsidP="005840A9">
            <w:pPr>
              <w:spacing w:after="0" w:line="240" w:lineRule="auto"/>
            </w:pPr>
            <w:r>
              <w:t>26.</w:t>
            </w:r>
          </w:p>
        </w:tc>
        <w:tc>
          <w:tcPr>
            <w:tcW w:w="2127" w:type="dxa"/>
          </w:tcPr>
          <w:p w:rsidR="005840A9" w:rsidRDefault="005840A9" w:rsidP="005840A9">
            <w:pPr>
              <w:spacing w:after="0" w:line="240" w:lineRule="auto"/>
            </w:pPr>
            <w:r>
              <w:t>Brīvdabas konference “Tikumiskā audzināšana pirmsskolā”</w:t>
            </w:r>
          </w:p>
        </w:tc>
        <w:tc>
          <w:tcPr>
            <w:tcW w:w="992" w:type="dxa"/>
          </w:tcPr>
          <w:p w:rsidR="005840A9" w:rsidRDefault="005840A9" w:rsidP="005840A9">
            <w:pPr>
              <w:spacing w:after="0" w:line="240" w:lineRule="auto"/>
            </w:pPr>
            <w:r>
              <w:t>21.08.</w:t>
            </w:r>
          </w:p>
          <w:p w:rsidR="005840A9" w:rsidRDefault="005840A9" w:rsidP="005840A9">
            <w:pPr>
              <w:spacing w:after="0" w:line="240" w:lineRule="auto"/>
            </w:pPr>
            <w:r>
              <w:t>2019.</w:t>
            </w:r>
          </w:p>
        </w:tc>
        <w:tc>
          <w:tcPr>
            <w:tcW w:w="1984" w:type="dxa"/>
          </w:tcPr>
          <w:p w:rsidR="005840A9" w:rsidRDefault="005840A9" w:rsidP="005840A9">
            <w:pPr>
              <w:spacing w:after="0" w:line="240" w:lineRule="auto"/>
            </w:pPr>
            <w:r>
              <w:t>Gūtas praktiskas idejas, kā caur mūziku audzināt vērtības</w:t>
            </w:r>
          </w:p>
        </w:tc>
        <w:tc>
          <w:tcPr>
            <w:tcW w:w="1560" w:type="dxa"/>
          </w:tcPr>
          <w:p w:rsidR="005840A9" w:rsidRDefault="005840A9" w:rsidP="005840A9">
            <w:pPr>
              <w:spacing w:after="0" w:line="240" w:lineRule="auto"/>
            </w:pPr>
            <w:r>
              <w:t>Vērtību un tikumu audzināšana pirmsskolā</w:t>
            </w:r>
          </w:p>
        </w:tc>
        <w:tc>
          <w:tcPr>
            <w:tcW w:w="1984" w:type="dxa"/>
          </w:tcPr>
          <w:p w:rsidR="005840A9" w:rsidRDefault="005840A9" w:rsidP="005840A9">
            <w:pPr>
              <w:spacing w:after="0" w:line="240" w:lineRule="auto"/>
            </w:pPr>
            <w:r>
              <w:t>Vērtību un tikumu audzināšana kā jēgpilna ikdienas mācību procesa sastāvdaļa</w:t>
            </w:r>
          </w:p>
          <w:p w:rsidR="005840A9" w:rsidRDefault="005840A9" w:rsidP="005840A9">
            <w:pPr>
              <w:spacing w:after="0" w:line="240" w:lineRule="auto"/>
            </w:pPr>
          </w:p>
        </w:tc>
      </w:tr>
    </w:tbl>
    <w:p w:rsidR="00430350" w:rsidRDefault="00430350" w:rsidP="00430350">
      <w:pPr>
        <w:pStyle w:val="ListParagraph"/>
        <w:spacing w:after="120" w:line="240" w:lineRule="auto"/>
        <w:rPr>
          <w:b/>
        </w:rPr>
      </w:pPr>
    </w:p>
    <w:p w:rsidR="00430350" w:rsidRPr="00002ECF" w:rsidRDefault="00430350" w:rsidP="00430350">
      <w:pPr>
        <w:pStyle w:val="ListParagraph"/>
        <w:numPr>
          <w:ilvl w:val="0"/>
          <w:numId w:val="3"/>
        </w:numPr>
        <w:spacing w:after="120" w:line="240" w:lineRule="auto"/>
        <w:rPr>
          <w:b/>
        </w:rPr>
      </w:pPr>
      <w:r w:rsidRPr="00B85FE1">
        <w:rPr>
          <w:b/>
        </w:rPr>
        <w:t>Mācību priekšmetu olimpiādes</w:t>
      </w:r>
      <w:r>
        <w:rPr>
          <w:b/>
        </w:rPr>
        <w:t xml:space="preserve">   -</w:t>
      </w:r>
    </w:p>
    <w:p w:rsidR="00430350" w:rsidRPr="00002ECF" w:rsidRDefault="00430350" w:rsidP="00430350">
      <w:pPr>
        <w:pStyle w:val="ListParagraph"/>
        <w:numPr>
          <w:ilvl w:val="0"/>
          <w:numId w:val="3"/>
        </w:numPr>
        <w:spacing w:after="120" w:line="240" w:lineRule="auto"/>
        <w:rPr>
          <w:b/>
        </w:rPr>
      </w:pPr>
      <w:r>
        <w:rPr>
          <w:b/>
        </w:rPr>
        <w:t>Skolēnu zinātnisko darbu konference  -</w:t>
      </w:r>
    </w:p>
    <w:p w:rsidR="00430350" w:rsidRPr="00C64BF9" w:rsidRDefault="00430350" w:rsidP="00430350">
      <w:pPr>
        <w:pStyle w:val="ListParagraph"/>
        <w:numPr>
          <w:ilvl w:val="0"/>
          <w:numId w:val="3"/>
        </w:numPr>
        <w:spacing w:after="120" w:line="240" w:lineRule="auto"/>
        <w:rPr>
          <w:b/>
        </w:rPr>
      </w:pPr>
      <w:r>
        <w:rPr>
          <w:b/>
        </w:rPr>
        <w:t>Līdzdalība mācību priekšmetu konkursos  -</w:t>
      </w:r>
    </w:p>
    <w:p w:rsidR="00430350" w:rsidRPr="00083C51" w:rsidRDefault="00430350" w:rsidP="00430350">
      <w:pPr>
        <w:pStyle w:val="ListParagraph"/>
        <w:numPr>
          <w:ilvl w:val="0"/>
          <w:numId w:val="3"/>
        </w:numPr>
        <w:rPr>
          <w:b/>
        </w:rPr>
      </w:pPr>
      <w:r>
        <w:rPr>
          <w:b/>
        </w:rPr>
        <w:t xml:space="preserve">Pieredzes apmaiņas pasākumi </w:t>
      </w:r>
      <w:r w:rsidRPr="006A6AAD">
        <w:t>(izbraukumi, semināri, atklātās stundas u.c.)</w:t>
      </w:r>
    </w:p>
    <w:p w:rsidR="00430350" w:rsidRPr="006A6AAD" w:rsidRDefault="00430350" w:rsidP="00430350">
      <w:pPr>
        <w:pStyle w:val="ListParagraph"/>
        <w:rPr>
          <w:b/>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992"/>
        <w:gridCol w:w="2410"/>
        <w:gridCol w:w="2126"/>
        <w:gridCol w:w="1701"/>
      </w:tblGrid>
      <w:tr w:rsidR="00430350" w:rsidRPr="00393AA6" w:rsidTr="002C6412">
        <w:tc>
          <w:tcPr>
            <w:tcW w:w="1843" w:type="dxa"/>
          </w:tcPr>
          <w:p w:rsidR="00430350" w:rsidRDefault="00430350" w:rsidP="00BF124D">
            <w:pPr>
              <w:pStyle w:val="ListParagraph"/>
              <w:spacing w:after="0" w:line="240" w:lineRule="auto"/>
              <w:ind w:left="0"/>
              <w:rPr>
                <w:b/>
              </w:rPr>
            </w:pPr>
            <w:r>
              <w:rPr>
                <w:b/>
              </w:rPr>
              <w:t xml:space="preserve">  </w:t>
            </w:r>
          </w:p>
          <w:p w:rsidR="00430350" w:rsidRPr="00393AA6" w:rsidRDefault="00430350" w:rsidP="00BF124D">
            <w:pPr>
              <w:pStyle w:val="ListParagraph"/>
              <w:spacing w:after="0" w:line="240" w:lineRule="auto"/>
              <w:ind w:left="0"/>
              <w:rPr>
                <w:b/>
              </w:rPr>
            </w:pPr>
            <w:r w:rsidRPr="00393AA6">
              <w:rPr>
                <w:b/>
              </w:rPr>
              <w:t xml:space="preserve"> Aktivitāte</w:t>
            </w:r>
          </w:p>
        </w:tc>
        <w:tc>
          <w:tcPr>
            <w:tcW w:w="992" w:type="dxa"/>
          </w:tcPr>
          <w:p w:rsidR="00430350" w:rsidRDefault="00430350" w:rsidP="00BF124D">
            <w:pPr>
              <w:pStyle w:val="ListParagraph"/>
              <w:spacing w:after="0" w:line="240" w:lineRule="auto"/>
              <w:ind w:left="0"/>
              <w:rPr>
                <w:b/>
              </w:rPr>
            </w:pPr>
          </w:p>
          <w:p w:rsidR="00430350" w:rsidRPr="00393AA6" w:rsidRDefault="00430350" w:rsidP="00BF124D">
            <w:pPr>
              <w:pStyle w:val="ListParagraph"/>
              <w:spacing w:after="0" w:line="240" w:lineRule="auto"/>
              <w:ind w:left="0"/>
              <w:rPr>
                <w:b/>
              </w:rPr>
            </w:pPr>
            <w:r w:rsidRPr="00393AA6">
              <w:rPr>
                <w:b/>
              </w:rPr>
              <w:t>Datums</w:t>
            </w:r>
          </w:p>
        </w:tc>
        <w:tc>
          <w:tcPr>
            <w:tcW w:w="2410" w:type="dxa"/>
          </w:tcPr>
          <w:p w:rsidR="00430350" w:rsidRDefault="00430350" w:rsidP="00BF124D">
            <w:pPr>
              <w:pStyle w:val="ListParagraph"/>
              <w:spacing w:after="0" w:line="240" w:lineRule="auto"/>
              <w:ind w:left="0"/>
              <w:rPr>
                <w:b/>
              </w:rPr>
            </w:pPr>
          </w:p>
          <w:p w:rsidR="00430350" w:rsidRPr="00393AA6" w:rsidRDefault="00430350" w:rsidP="00BF124D">
            <w:pPr>
              <w:pStyle w:val="ListParagraph"/>
              <w:spacing w:after="0" w:line="240" w:lineRule="auto"/>
              <w:ind w:left="0"/>
              <w:rPr>
                <w:b/>
              </w:rPr>
            </w:pPr>
            <w:r w:rsidRPr="00393AA6">
              <w:rPr>
                <w:b/>
              </w:rPr>
              <w:t>Rezultāts</w:t>
            </w:r>
          </w:p>
        </w:tc>
        <w:tc>
          <w:tcPr>
            <w:tcW w:w="2126" w:type="dxa"/>
          </w:tcPr>
          <w:p w:rsidR="00430350" w:rsidRDefault="00430350" w:rsidP="00BF124D">
            <w:pPr>
              <w:pStyle w:val="ListParagraph"/>
              <w:spacing w:after="0" w:line="240" w:lineRule="auto"/>
              <w:ind w:left="0"/>
              <w:rPr>
                <w:b/>
              </w:rPr>
            </w:pPr>
          </w:p>
          <w:p w:rsidR="00430350" w:rsidRPr="00393AA6" w:rsidRDefault="00430350" w:rsidP="00BF124D">
            <w:pPr>
              <w:pStyle w:val="ListParagraph"/>
              <w:spacing w:after="0" w:line="240" w:lineRule="auto"/>
              <w:ind w:left="0"/>
              <w:rPr>
                <w:b/>
              </w:rPr>
            </w:pPr>
            <w:r w:rsidRPr="00393AA6">
              <w:rPr>
                <w:b/>
              </w:rPr>
              <w:t>Problēma</w:t>
            </w:r>
          </w:p>
        </w:tc>
        <w:tc>
          <w:tcPr>
            <w:tcW w:w="1701" w:type="dxa"/>
          </w:tcPr>
          <w:p w:rsidR="00430350" w:rsidRDefault="00430350" w:rsidP="00BF124D">
            <w:pPr>
              <w:pStyle w:val="ListParagraph"/>
              <w:spacing w:after="0" w:line="240" w:lineRule="auto"/>
              <w:ind w:left="0"/>
              <w:rPr>
                <w:b/>
              </w:rPr>
            </w:pPr>
          </w:p>
          <w:p w:rsidR="00430350" w:rsidRPr="00393AA6" w:rsidRDefault="00430350" w:rsidP="00BF124D">
            <w:pPr>
              <w:pStyle w:val="ListParagraph"/>
              <w:spacing w:after="0" w:line="240" w:lineRule="auto"/>
              <w:ind w:left="0"/>
              <w:rPr>
                <w:b/>
              </w:rPr>
            </w:pPr>
            <w:r w:rsidRPr="00393AA6">
              <w:rPr>
                <w:b/>
              </w:rPr>
              <w:t>Perspektīva</w:t>
            </w:r>
          </w:p>
        </w:tc>
      </w:tr>
      <w:tr w:rsidR="007C2F7D" w:rsidRPr="00393AA6" w:rsidTr="002C6412">
        <w:tc>
          <w:tcPr>
            <w:tcW w:w="1843" w:type="dxa"/>
          </w:tcPr>
          <w:p w:rsidR="007C2F7D" w:rsidRPr="005840A9" w:rsidRDefault="007C2F7D" w:rsidP="007C2F7D">
            <w:pPr>
              <w:pStyle w:val="ListParagraph"/>
              <w:spacing w:after="0" w:line="240" w:lineRule="auto"/>
              <w:ind w:left="0"/>
              <w:rPr>
                <w:sz w:val="24"/>
                <w:szCs w:val="24"/>
              </w:rPr>
            </w:pPr>
            <w:r w:rsidRPr="005840A9">
              <w:rPr>
                <w:sz w:val="24"/>
                <w:szCs w:val="24"/>
              </w:rPr>
              <w:t>Programmas “Bērnam drošs un draudzīgs bērnudārzs” sertifikācija</w:t>
            </w:r>
          </w:p>
        </w:tc>
        <w:tc>
          <w:tcPr>
            <w:tcW w:w="992" w:type="dxa"/>
          </w:tcPr>
          <w:p w:rsidR="007C2F7D" w:rsidRPr="005840A9" w:rsidRDefault="007C2F7D" w:rsidP="007C2F7D">
            <w:pPr>
              <w:pStyle w:val="ListParagraph"/>
              <w:spacing w:after="0" w:line="240" w:lineRule="auto"/>
              <w:ind w:left="0"/>
              <w:rPr>
                <w:sz w:val="24"/>
                <w:szCs w:val="24"/>
              </w:rPr>
            </w:pPr>
            <w:r w:rsidRPr="005840A9">
              <w:rPr>
                <w:sz w:val="24"/>
                <w:szCs w:val="24"/>
              </w:rPr>
              <w:t>30.08.</w:t>
            </w:r>
          </w:p>
          <w:p w:rsidR="007C2F7D" w:rsidRPr="005840A9" w:rsidRDefault="007C2F7D" w:rsidP="007C2F7D">
            <w:pPr>
              <w:pStyle w:val="ListParagraph"/>
              <w:spacing w:after="0" w:line="240" w:lineRule="auto"/>
              <w:ind w:left="0"/>
              <w:rPr>
                <w:sz w:val="24"/>
                <w:szCs w:val="24"/>
              </w:rPr>
            </w:pPr>
            <w:r w:rsidRPr="005840A9">
              <w:rPr>
                <w:sz w:val="24"/>
                <w:szCs w:val="24"/>
              </w:rPr>
              <w:t>2018.</w:t>
            </w:r>
          </w:p>
        </w:tc>
        <w:tc>
          <w:tcPr>
            <w:tcW w:w="2410" w:type="dxa"/>
          </w:tcPr>
          <w:p w:rsidR="007C2F7D" w:rsidRPr="005840A9" w:rsidRDefault="007C2F7D" w:rsidP="007C2F7D">
            <w:pPr>
              <w:pStyle w:val="ListParagraph"/>
              <w:spacing w:after="0" w:line="240" w:lineRule="auto"/>
              <w:ind w:left="0"/>
              <w:rPr>
                <w:sz w:val="24"/>
                <w:szCs w:val="24"/>
              </w:rPr>
            </w:pPr>
            <w:r w:rsidRPr="005840A9">
              <w:rPr>
                <w:sz w:val="24"/>
                <w:szCs w:val="24"/>
              </w:rPr>
              <w:t>Izstrādāta un ieviesta programma un iegūts sertifikāts uz 2 gadiem “Bērnam drošs un draudzīgs bērnudārzs”</w:t>
            </w:r>
          </w:p>
        </w:tc>
        <w:tc>
          <w:tcPr>
            <w:tcW w:w="2126" w:type="dxa"/>
          </w:tcPr>
          <w:p w:rsidR="007C2F7D" w:rsidRPr="005840A9" w:rsidRDefault="007C2F7D" w:rsidP="007C2F7D">
            <w:pPr>
              <w:pStyle w:val="ListParagraph"/>
              <w:spacing w:after="0" w:line="240" w:lineRule="auto"/>
              <w:ind w:left="0"/>
              <w:rPr>
                <w:b/>
                <w:sz w:val="24"/>
                <w:szCs w:val="24"/>
              </w:rPr>
            </w:pPr>
            <w:r w:rsidRPr="005840A9">
              <w:rPr>
                <w:sz w:val="24"/>
                <w:szCs w:val="24"/>
              </w:rPr>
              <w:t xml:space="preserve"> Agrās brīdināšanas un preventīvās sistēmas izstrāde un ieviešana sociāli – psiholoģisku problēmu agrīnai identificēšanai un risināšanai bērnu pirmsskolas izglītības iestādē</w:t>
            </w:r>
          </w:p>
        </w:tc>
        <w:tc>
          <w:tcPr>
            <w:tcW w:w="1701" w:type="dxa"/>
          </w:tcPr>
          <w:p w:rsidR="007C2F7D" w:rsidRPr="005840A9" w:rsidRDefault="007C2F7D" w:rsidP="007C2F7D">
            <w:pPr>
              <w:pStyle w:val="ListParagraph"/>
              <w:spacing w:after="0" w:line="240" w:lineRule="auto"/>
              <w:ind w:left="0"/>
              <w:rPr>
                <w:sz w:val="24"/>
                <w:szCs w:val="24"/>
              </w:rPr>
            </w:pPr>
            <w:r w:rsidRPr="005840A9">
              <w:rPr>
                <w:sz w:val="24"/>
                <w:szCs w:val="24"/>
              </w:rPr>
              <w:t xml:space="preserve"> Preventīva profesionāla rīcība sociāli psiholoģisku problēmu   novēršanai, izglītojamo labsajūtas nodrošināšana pirmsskolas iestādē</w:t>
            </w:r>
          </w:p>
        </w:tc>
      </w:tr>
      <w:tr w:rsidR="007C2F7D" w:rsidRPr="00393AA6" w:rsidTr="002C6412">
        <w:tc>
          <w:tcPr>
            <w:tcW w:w="1843" w:type="dxa"/>
          </w:tcPr>
          <w:p w:rsidR="007C2F7D" w:rsidRPr="005840A9" w:rsidRDefault="007C2F7D" w:rsidP="007C2F7D">
            <w:pPr>
              <w:pStyle w:val="ListParagraph"/>
              <w:spacing w:after="0" w:line="240" w:lineRule="auto"/>
              <w:ind w:left="0"/>
              <w:rPr>
                <w:sz w:val="24"/>
                <w:szCs w:val="24"/>
              </w:rPr>
            </w:pPr>
            <w:r w:rsidRPr="005840A9">
              <w:rPr>
                <w:sz w:val="24"/>
                <w:szCs w:val="24"/>
              </w:rPr>
              <w:t>Pieredzes apmaiņa kompetenču pieejas ieviešanas uzsākšanā ar Limbažu novada Skultes PII kolēģēm</w:t>
            </w:r>
          </w:p>
        </w:tc>
        <w:tc>
          <w:tcPr>
            <w:tcW w:w="992" w:type="dxa"/>
          </w:tcPr>
          <w:p w:rsidR="007C2F7D" w:rsidRPr="005840A9" w:rsidRDefault="007C2F7D" w:rsidP="007C2F7D">
            <w:pPr>
              <w:pStyle w:val="ListParagraph"/>
              <w:spacing w:after="0" w:line="240" w:lineRule="auto"/>
              <w:ind w:left="0"/>
              <w:rPr>
                <w:sz w:val="24"/>
                <w:szCs w:val="24"/>
              </w:rPr>
            </w:pPr>
            <w:r w:rsidRPr="005840A9">
              <w:rPr>
                <w:sz w:val="24"/>
                <w:szCs w:val="24"/>
              </w:rPr>
              <w:t>06.09.</w:t>
            </w:r>
          </w:p>
          <w:p w:rsidR="007C2F7D" w:rsidRPr="005840A9" w:rsidRDefault="007C2F7D" w:rsidP="007C2F7D">
            <w:pPr>
              <w:pStyle w:val="ListParagraph"/>
              <w:spacing w:after="0" w:line="240" w:lineRule="auto"/>
              <w:ind w:left="0"/>
              <w:rPr>
                <w:sz w:val="24"/>
                <w:szCs w:val="24"/>
              </w:rPr>
            </w:pPr>
            <w:r w:rsidRPr="005840A9">
              <w:rPr>
                <w:sz w:val="24"/>
                <w:szCs w:val="24"/>
              </w:rPr>
              <w:t>2018.</w:t>
            </w:r>
          </w:p>
          <w:p w:rsidR="007C2F7D" w:rsidRPr="005840A9" w:rsidRDefault="007C2F7D" w:rsidP="007C2F7D">
            <w:pPr>
              <w:pStyle w:val="ListParagraph"/>
              <w:spacing w:after="0" w:line="240" w:lineRule="auto"/>
              <w:ind w:left="0"/>
              <w:rPr>
                <w:b/>
                <w:sz w:val="24"/>
                <w:szCs w:val="24"/>
              </w:rPr>
            </w:pPr>
            <w:r w:rsidRPr="005840A9">
              <w:rPr>
                <w:sz w:val="24"/>
                <w:szCs w:val="24"/>
              </w:rPr>
              <w:t>10.00 – 14.00</w:t>
            </w:r>
          </w:p>
        </w:tc>
        <w:tc>
          <w:tcPr>
            <w:tcW w:w="2410" w:type="dxa"/>
          </w:tcPr>
          <w:p w:rsidR="007C2F7D" w:rsidRPr="005840A9" w:rsidRDefault="007C2F7D" w:rsidP="007C2F7D">
            <w:pPr>
              <w:pStyle w:val="ListParagraph"/>
              <w:spacing w:after="0" w:line="240" w:lineRule="auto"/>
              <w:ind w:left="0"/>
              <w:rPr>
                <w:sz w:val="24"/>
                <w:szCs w:val="24"/>
              </w:rPr>
            </w:pPr>
            <w:r w:rsidRPr="005840A9">
              <w:rPr>
                <w:sz w:val="24"/>
                <w:szCs w:val="24"/>
              </w:rPr>
              <w:t xml:space="preserve">Sniegts atbalsts kolēģēm kompetenču pieejas mācību saturā ieviešanā, ieteikumi </w:t>
            </w:r>
            <w:r w:rsidR="00C3711C" w:rsidRPr="005840A9">
              <w:rPr>
                <w:sz w:val="24"/>
                <w:szCs w:val="24"/>
              </w:rPr>
              <w:t>ieviešanas secībai, mācību vides iekārtošanai, mācību materiālu strukturēšanai centros</w:t>
            </w:r>
          </w:p>
        </w:tc>
        <w:tc>
          <w:tcPr>
            <w:tcW w:w="2126" w:type="dxa"/>
          </w:tcPr>
          <w:p w:rsidR="007C2F7D" w:rsidRPr="005840A9" w:rsidRDefault="007C2F7D" w:rsidP="007C2F7D">
            <w:pPr>
              <w:pStyle w:val="ListParagraph"/>
              <w:spacing w:after="0" w:line="240" w:lineRule="auto"/>
              <w:ind w:left="0"/>
              <w:rPr>
                <w:sz w:val="24"/>
                <w:szCs w:val="24"/>
              </w:rPr>
            </w:pPr>
            <w:r w:rsidRPr="005840A9">
              <w:rPr>
                <w:sz w:val="24"/>
                <w:szCs w:val="24"/>
              </w:rPr>
              <w:t>Kompetenču pieejas mācību saturā ieviešana pirmsskolā, mācību vides iekārtošana</w:t>
            </w:r>
          </w:p>
        </w:tc>
        <w:tc>
          <w:tcPr>
            <w:tcW w:w="1701" w:type="dxa"/>
          </w:tcPr>
          <w:p w:rsidR="007C2F7D" w:rsidRPr="005840A9" w:rsidRDefault="007C2F7D" w:rsidP="007C2F7D">
            <w:pPr>
              <w:pStyle w:val="ListParagraph"/>
              <w:spacing w:after="0" w:line="240" w:lineRule="auto"/>
              <w:ind w:left="0"/>
              <w:rPr>
                <w:sz w:val="24"/>
                <w:szCs w:val="24"/>
              </w:rPr>
            </w:pPr>
            <w:r w:rsidRPr="005840A9">
              <w:rPr>
                <w:sz w:val="24"/>
                <w:szCs w:val="24"/>
              </w:rPr>
              <w:t>Pozitīvas pieredzes popularizēšana kompetenču pieejas ieviešanā pirmsskolā</w:t>
            </w:r>
          </w:p>
        </w:tc>
      </w:tr>
      <w:tr w:rsidR="00C3711C" w:rsidRPr="00393AA6" w:rsidTr="002C6412">
        <w:tc>
          <w:tcPr>
            <w:tcW w:w="1843" w:type="dxa"/>
          </w:tcPr>
          <w:p w:rsidR="00C3711C" w:rsidRDefault="00C3711C" w:rsidP="00C3711C">
            <w:pPr>
              <w:pStyle w:val="ListParagraph"/>
              <w:spacing w:after="0" w:line="240" w:lineRule="auto"/>
              <w:ind w:left="0"/>
              <w:rPr>
                <w:b/>
              </w:rPr>
            </w:pPr>
            <w:r>
              <w:rPr>
                <w:b/>
              </w:rPr>
              <w:lastRenderedPageBreak/>
              <w:t xml:space="preserve">  </w:t>
            </w:r>
          </w:p>
          <w:p w:rsidR="00C3711C" w:rsidRPr="00393AA6" w:rsidRDefault="00C3711C" w:rsidP="00C3711C">
            <w:pPr>
              <w:pStyle w:val="ListParagraph"/>
              <w:spacing w:after="0" w:line="240" w:lineRule="auto"/>
              <w:ind w:left="0"/>
              <w:rPr>
                <w:b/>
              </w:rPr>
            </w:pPr>
            <w:r w:rsidRPr="00393AA6">
              <w:rPr>
                <w:b/>
              </w:rPr>
              <w:t xml:space="preserve"> Aktivitāte</w:t>
            </w:r>
          </w:p>
        </w:tc>
        <w:tc>
          <w:tcPr>
            <w:tcW w:w="992" w:type="dxa"/>
          </w:tcPr>
          <w:p w:rsidR="00C3711C" w:rsidRDefault="00C3711C" w:rsidP="00C3711C">
            <w:pPr>
              <w:pStyle w:val="ListParagraph"/>
              <w:spacing w:after="0" w:line="240" w:lineRule="auto"/>
              <w:ind w:left="0"/>
              <w:rPr>
                <w:b/>
              </w:rPr>
            </w:pPr>
          </w:p>
          <w:p w:rsidR="00C3711C" w:rsidRPr="00393AA6" w:rsidRDefault="00C3711C" w:rsidP="00C3711C">
            <w:pPr>
              <w:pStyle w:val="ListParagraph"/>
              <w:spacing w:after="0" w:line="240" w:lineRule="auto"/>
              <w:ind w:left="0"/>
              <w:rPr>
                <w:b/>
              </w:rPr>
            </w:pPr>
            <w:r w:rsidRPr="00393AA6">
              <w:rPr>
                <w:b/>
              </w:rPr>
              <w:t>Datums</w:t>
            </w:r>
          </w:p>
        </w:tc>
        <w:tc>
          <w:tcPr>
            <w:tcW w:w="2410" w:type="dxa"/>
          </w:tcPr>
          <w:p w:rsidR="00C3711C" w:rsidRDefault="00C3711C" w:rsidP="00C3711C">
            <w:pPr>
              <w:pStyle w:val="ListParagraph"/>
              <w:spacing w:after="0" w:line="240" w:lineRule="auto"/>
              <w:ind w:left="0"/>
              <w:rPr>
                <w:b/>
              </w:rPr>
            </w:pPr>
          </w:p>
          <w:p w:rsidR="00C3711C" w:rsidRPr="00393AA6" w:rsidRDefault="00C3711C" w:rsidP="00C3711C">
            <w:pPr>
              <w:pStyle w:val="ListParagraph"/>
              <w:spacing w:after="0" w:line="240" w:lineRule="auto"/>
              <w:ind w:left="0"/>
              <w:rPr>
                <w:b/>
              </w:rPr>
            </w:pPr>
            <w:r w:rsidRPr="00393AA6">
              <w:rPr>
                <w:b/>
              </w:rPr>
              <w:t>Rezultāts</w:t>
            </w:r>
          </w:p>
        </w:tc>
        <w:tc>
          <w:tcPr>
            <w:tcW w:w="2126" w:type="dxa"/>
          </w:tcPr>
          <w:p w:rsidR="00C3711C" w:rsidRDefault="00C3711C" w:rsidP="00C3711C">
            <w:pPr>
              <w:pStyle w:val="ListParagraph"/>
              <w:spacing w:after="0" w:line="240" w:lineRule="auto"/>
              <w:ind w:left="0"/>
              <w:rPr>
                <w:b/>
              </w:rPr>
            </w:pPr>
          </w:p>
          <w:p w:rsidR="00C3711C" w:rsidRPr="00393AA6" w:rsidRDefault="00C3711C" w:rsidP="00C3711C">
            <w:pPr>
              <w:pStyle w:val="ListParagraph"/>
              <w:spacing w:after="0" w:line="240" w:lineRule="auto"/>
              <w:ind w:left="0"/>
              <w:rPr>
                <w:b/>
              </w:rPr>
            </w:pPr>
            <w:r w:rsidRPr="00393AA6">
              <w:rPr>
                <w:b/>
              </w:rPr>
              <w:t>Problēma</w:t>
            </w:r>
          </w:p>
        </w:tc>
        <w:tc>
          <w:tcPr>
            <w:tcW w:w="1701" w:type="dxa"/>
          </w:tcPr>
          <w:p w:rsidR="00C3711C" w:rsidRDefault="00C3711C" w:rsidP="00C3711C">
            <w:pPr>
              <w:pStyle w:val="ListParagraph"/>
              <w:spacing w:after="0" w:line="240" w:lineRule="auto"/>
              <w:ind w:left="0"/>
              <w:rPr>
                <w:b/>
              </w:rPr>
            </w:pPr>
          </w:p>
          <w:p w:rsidR="00C3711C" w:rsidRPr="00393AA6" w:rsidRDefault="00C3711C" w:rsidP="00C3711C">
            <w:pPr>
              <w:pStyle w:val="ListParagraph"/>
              <w:spacing w:after="0" w:line="240" w:lineRule="auto"/>
              <w:ind w:left="0"/>
              <w:rPr>
                <w:b/>
              </w:rPr>
            </w:pPr>
            <w:r w:rsidRPr="00393AA6">
              <w:rPr>
                <w:b/>
              </w:rPr>
              <w:t>Perspektīva</w:t>
            </w:r>
          </w:p>
        </w:tc>
      </w:tr>
      <w:tr w:rsidR="00C3711C" w:rsidRPr="00393AA6" w:rsidTr="002C6412">
        <w:tc>
          <w:tcPr>
            <w:tcW w:w="1843" w:type="dxa"/>
          </w:tcPr>
          <w:p w:rsidR="00C3711C" w:rsidRDefault="00C3711C" w:rsidP="00C3711C">
            <w:pPr>
              <w:spacing w:after="0" w:line="240" w:lineRule="auto"/>
            </w:pPr>
            <w:r>
              <w:t>Atklātā stunda Salacgrīvas vidusskolas 1b klasē aktivitātē “Īpašais viesis Skolotāju dienā” Stundas tēma</w:t>
            </w:r>
            <w:r w:rsidR="00707175">
              <w:t xml:space="preserve"> -</w:t>
            </w:r>
            <w:r>
              <w:t>Labas attiecības</w:t>
            </w:r>
            <w:r w:rsidR="00707175">
              <w:t xml:space="preserve"> </w:t>
            </w:r>
          </w:p>
        </w:tc>
        <w:tc>
          <w:tcPr>
            <w:tcW w:w="992" w:type="dxa"/>
          </w:tcPr>
          <w:p w:rsidR="00C3711C" w:rsidRDefault="00C3711C" w:rsidP="00C3711C">
            <w:pPr>
              <w:spacing w:after="0" w:line="240" w:lineRule="auto"/>
            </w:pPr>
            <w:r>
              <w:t>28.09.</w:t>
            </w:r>
          </w:p>
          <w:p w:rsidR="00C3711C" w:rsidRDefault="00C3711C" w:rsidP="00C3711C">
            <w:pPr>
              <w:spacing w:after="0" w:line="240" w:lineRule="auto"/>
            </w:pPr>
            <w:r>
              <w:t>2018.</w:t>
            </w:r>
          </w:p>
        </w:tc>
        <w:tc>
          <w:tcPr>
            <w:tcW w:w="2410" w:type="dxa"/>
          </w:tcPr>
          <w:p w:rsidR="00C3711C" w:rsidRDefault="00707175" w:rsidP="00C3711C">
            <w:pPr>
              <w:spacing w:after="0" w:line="240" w:lineRule="auto"/>
            </w:pPr>
            <w:r>
              <w:t>L.</w:t>
            </w:r>
            <w:r w:rsidR="003A4851">
              <w:t xml:space="preserve"> </w:t>
            </w:r>
            <w:r>
              <w:t>Dambe vada audzināšanas stundu, kurā ļauj bērniem piedzīvot</w:t>
            </w:r>
            <w:r w:rsidR="00C3711C">
              <w:t>, ka došana sniedz laimi, iepriecina sevi un citus</w:t>
            </w:r>
          </w:p>
        </w:tc>
        <w:tc>
          <w:tcPr>
            <w:tcW w:w="2126" w:type="dxa"/>
          </w:tcPr>
          <w:p w:rsidR="00C3711C" w:rsidRDefault="00C3711C" w:rsidP="00C3711C">
            <w:pPr>
              <w:spacing w:after="0" w:line="240" w:lineRule="auto"/>
            </w:pPr>
            <w:r>
              <w:t>Būt labam kaimiņam, iepriecināt citus ar labiem darbiem</w:t>
            </w:r>
          </w:p>
        </w:tc>
        <w:tc>
          <w:tcPr>
            <w:tcW w:w="1701" w:type="dxa"/>
          </w:tcPr>
          <w:p w:rsidR="00C3711C" w:rsidRDefault="00C3711C" w:rsidP="00C3711C">
            <w:pPr>
              <w:spacing w:after="0" w:line="240" w:lineRule="auto"/>
            </w:pPr>
            <w:r>
              <w:t>Skolēnu prasme iepriecināt svētkos savus draugus, kaimiņus ar paša izgatavotu pārsteigumu</w:t>
            </w:r>
          </w:p>
        </w:tc>
      </w:tr>
      <w:tr w:rsidR="00C3711C" w:rsidRPr="00393AA6" w:rsidTr="002C6412">
        <w:tc>
          <w:tcPr>
            <w:tcW w:w="1843" w:type="dxa"/>
          </w:tcPr>
          <w:p w:rsidR="00C3711C" w:rsidRDefault="00C3711C" w:rsidP="00C3711C">
            <w:pPr>
              <w:spacing w:after="0" w:line="240" w:lineRule="auto"/>
            </w:pPr>
            <w:r>
              <w:t>Seminārs praktikums darba grupai projektā “Bērniem drošs un draudzīgs bērnudārzs”  “Dardedzē”</w:t>
            </w:r>
          </w:p>
        </w:tc>
        <w:tc>
          <w:tcPr>
            <w:tcW w:w="992" w:type="dxa"/>
          </w:tcPr>
          <w:p w:rsidR="00C3711C" w:rsidRDefault="00C3711C" w:rsidP="00C3711C">
            <w:pPr>
              <w:spacing w:after="0" w:line="240" w:lineRule="auto"/>
            </w:pPr>
            <w:r>
              <w:t>03.10.</w:t>
            </w:r>
          </w:p>
          <w:p w:rsidR="00C3711C" w:rsidRDefault="00C3711C" w:rsidP="00C3711C">
            <w:pPr>
              <w:spacing w:after="0" w:line="240" w:lineRule="auto"/>
            </w:pPr>
            <w:r>
              <w:t>2018.</w:t>
            </w:r>
          </w:p>
        </w:tc>
        <w:tc>
          <w:tcPr>
            <w:tcW w:w="2410" w:type="dxa"/>
          </w:tcPr>
          <w:p w:rsidR="00C3711C" w:rsidRDefault="00C3711C" w:rsidP="00C3711C">
            <w:pPr>
              <w:spacing w:after="0" w:line="240" w:lineRule="auto"/>
            </w:pPr>
            <w:r>
              <w:t xml:space="preserve">Pieredzes apmaiņa programmas “BDDB” ieviešanā. </w:t>
            </w:r>
            <w:r w:rsidR="00707175">
              <w:t xml:space="preserve"> </w:t>
            </w:r>
          </w:p>
        </w:tc>
        <w:tc>
          <w:tcPr>
            <w:tcW w:w="2126" w:type="dxa"/>
          </w:tcPr>
          <w:p w:rsidR="00C3711C" w:rsidRDefault="00C3711C" w:rsidP="00C3711C">
            <w:pPr>
              <w:spacing w:after="0" w:line="240" w:lineRule="auto"/>
            </w:pPr>
            <w:r>
              <w:t>Preventīva izglītojamo drošības jautājumu risināšana</w:t>
            </w:r>
          </w:p>
        </w:tc>
        <w:tc>
          <w:tcPr>
            <w:tcW w:w="1701" w:type="dxa"/>
          </w:tcPr>
          <w:p w:rsidR="00C3711C" w:rsidRDefault="00707175" w:rsidP="00C3711C">
            <w:pPr>
              <w:spacing w:after="0" w:line="240" w:lineRule="auto"/>
            </w:pPr>
            <w:r>
              <w:t>P</w:t>
            </w:r>
            <w:r w:rsidR="00C3711C">
              <w:t>reventīvi risin</w:t>
            </w:r>
            <w:r>
              <w:t>a</w:t>
            </w:r>
            <w:r w:rsidR="00C3711C">
              <w:t xml:space="preserve"> drošības jautājumus iestādē, kā runāt ar vecākiem, kā sadarboties ar institūcijām.</w:t>
            </w:r>
          </w:p>
        </w:tc>
      </w:tr>
      <w:tr w:rsidR="00C3711C" w:rsidRPr="00393AA6" w:rsidTr="002C6412">
        <w:tc>
          <w:tcPr>
            <w:tcW w:w="1843" w:type="dxa"/>
          </w:tcPr>
          <w:p w:rsidR="00C3711C" w:rsidRDefault="00C3711C" w:rsidP="00C3711C">
            <w:pPr>
              <w:spacing w:after="0" w:line="240" w:lineRule="auto"/>
            </w:pPr>
            <w:r>
              <w:t>Pieredzes brauciens uz Cēsu 4. PII.</w:t>
            </w:r>
          </w:p>
        </w:tc>
        <w:tc>
          <w:tcPr>
            <w:tcW w:w="992" w:type="dxa"/>
          </w:tcPr>
          <w:p w:rsidR="00C3711C" w:rsidRDefault="00C3711C" w:rsidP="00C3711C">
            <w:pPr>
              <w:spacing w:after="0" w:line="240" w:lineRule="auto"/>
            </w:pPr>
            <w:r>
              <w:t>20.10.</w:t>
            </w:r>
          </w:p>
          <w:p w:rsidR="00C3711C" w:rsidRDefault="00C3711C" w:rsidP="00C3711C">
            <w:pPr>
              <w:spacing w:after="0" w:line="240" w:lineRule="auto"/>
            </w:pPr>
            <w:r>
              <w:t>2018.</w:t>
            </w:r>
          </w:p>
        </w:tc>
        <w:tc>
          <w:tcPr>
            <w:tcW w:w="2410" w:type="dxa"/>
          </w:tcPr>
          <w:p w:rsidR="00C3711C" w:rsidRDefault="00C3711C" w:rsidP="00C3711C">
            <w:pPr>
              <w:spacing w:after="0" w:line="240" w:lineRule="auto"/>
            </w:pPr>
            <w:r>
              <w:t>Iepazīta Cēsu kolēģu pieredze mācību centru iekārtošanā</w:t>
            </w:r>
          </w:p>
        </w:tc>
        <w:tc>
          <w:tcPr>
            <w:tcW w:w="2126" w:type="dxa"/>
          </w:tcPr>
          <w:p w:rsidR="00C3711C" w:rsidRDefault="00C3711C" w:rsidP="00C3711C">
            <w:pPr>
              <w:spacing w:after="0" w:line="240" w:lineRule="auto"/>
            </w:pPr>
            <w:r>
              <w:t>Mācību vides iekārtošana kompetenču pieejas realizēšanai.</w:t>
            </w:r>
          </w:p>
        </w:tc>
        <w:tc>
          <w:tcPr>
            <w:tcW w:w="1701" w:type="dxa"/>
          </w:tcPr>
          <w:p w:rsidR="00C3711C" w:rsidRDefault="00C3711C" w:rsidP="00C3711C">
            <w:pPr>
              <w:spacing w:after="0" w:line="240" w:lineRule="auto"/>
            </w:pPr>
            <w:r>
              <w:t xml:space="preserve">Iekārtota atbilstoša mācību vide, mācību centri </w:t>
            </w:r>
            <w:r w:rsidR="005840A9">
              <w:t xml:space="preserve"> </w:t>
            </w:r>
          </w:p>
        </w:tc>
      </w:tr>
      <w:tr w:rsidR="00C3711C" w:rsidRPr="00393AA6" w:rsidTr="002C6412">
        <w:tc>
          <w:tcPr>
            <w:tcW w:w="1843" w:type="dxa"/>
          </w:tcPr>
          <w:p w:rsidR="00C3711C" w:rsidRDefault="00C3711C" w:rsidP="00C3711C">
            <w:pPr>
              <w:spacing w:after="0" w:line="240" w:lineRule="auto"/>
            </w:pPr>
            <w:r>
              <w:t>L</w:t>
            </w:r>
            <w:r w:rsidR="002C6412">
              <w:t xml:space="preserve">. </w:t>
            </w:r>
            <w:r>
              <w:t xml:space="preserve"> Dambes pieredzes brauciens uz Viļņas pirms</w:t>
            </w:r>
            <w:r w:rsidR="005840A9">
              <w:t>-</w:t>
            </w:r>
            <w:r>
              <w:t xml:space="preserve">skolām, āra mūzikas </w:t>
            </w:r>
            <w:r w:rsidR="00220DC5">
              <w:t xml:space="preserve">instrumentu </w:t>
            </w:r>
            <w:r>
              <w:t>laukumu iekārtošana</w:t>
            </w:r>
          </w:p>
        </w:tc>
        <w:tc>
          <w:tcPr>
            <w:tcW w:w="992" w:type="dxa"/>
          </w:tcPr>
          <w:p w:rsidR="00C3711C" w:rsidRDefault="00C3711C" w:rsidP="00C3711C">
            <w:pPr>
              <w:spacing w:after="0" w:line="240" w:lineRule="auto"/>
            </w:pPr>
            <w:r>
              <w:t>21.10. – 23.10.</w:t>
            </w:r>
          </w:p>
          <w:p w:rsidR="00C3711C" w:rsidRDefault="00C3711C" w:rsidP="00C3711C">
            <w:pPr>
              <w:spacing w:after="0" w:line="240" w:lineRule="auto"/>
            </w:pPr>
            <w:r>
              <w:t>2018.</w:t>
            </w:r>
          </w:p>
        </w:tc>
        <w:tc>
          <w:tcPr>
            <w:tcW w:w="2410" w:type="dxa"/>
          </w:tcPr>
          <w:p w:rsidR="00C3711C" w:rsidRDefault="00C3711C" w:rsidP="00C3711C">
            <w:pPr>
              <w:spacing w:after="0" w:line="240" w:lineRule="auto"/>
            </w:pPr>
            <w:r>
              <w:t>Iepazīta lietuviešu pieredze muzikālajā audzināšanā.</w:t>
            </w:r>
          </w:p>
        </w:tc>
        <w:tc>
          <w:tcPr>
            <w:tcW w:w="2126" w:type="dxa"/>
          </w:tcPr>
          <w:p w:rsidR="005840A9" w:rsidRDefault="00C3711C" w:rsidP="00C3711C">
            <w:pPr>
              <w:spacing w:after="0" w:line="240" w:lineRule="auto"/>
            </w:pPr>
            <w:r>
              <w:t>Muz</w:t>
            </w:r>
            <w:r w:rsidR="00707175">
              <w:t xml:space="preserve">ikālās </w:t>
            </w:r>
            <w:r>
              <w:t xml:space="preserve">audzināšanas elementu </w:t>
            </w:r>
          </w:p>
          <w:p w:rsidR="00C3711C" w:rsidRDefault="00C3711C" w:rsidP="00C3711C">
            <w:pPr>
              <w:spacing w:after="0" w:line="240" w:lineRule="auto"/>
            </w:pPr>
            <w:r>
              <w:t xml:space="preserve">izmantošana āra nodarbībās, </w:t>
            </w:r>
            <w:r w:rsidR="00707175">
              <w:t xml:space="preserve"> </w:t>
            </w:r>
            <w:r>
              <w:t xml:space="preserve"> kompetenč</w:t>
            </w:r>
            <w:r w:rsidR="00707175">
              <w:t>u pilnveidei</w:t>
            </w:r>
          </w:p>
        </w:tc>
        <w:tc>
          <w:tcPr>
            <w:tcW w:w="1701" w:type="dxa"/>
          </w:tcPr>
          <w:p w:rsidR="00C3711C" w:rsidRDefault="00C3711C" w:rsidP="00C3711C">
            <w:pPr>
              <w:spacing w:after="0" w:line="240" w:lineRule="auto"/>
            </w:pPr>
            <w:r>
              <w:t>Iekārtots muzikālais laukums āra nodarbībām</w:t>
            </w:r>
          </w:p>
        </w:tc>
      </w:tr>
      <w:tr w:rsidR="00C3711C" w:rsidRPr="00393AA6" w:rsidTr="002C6412">
        <w:tc>
          <w:tcPr>
            <w:tcW w:w="1843" w:type="dxa"/>
          </w:tcPr>
          <w:p w:rsidR="00C3711C" w:rsidRDefault="00C3711C" w:rsidP="00C3711C">
            <w:pPr>
              <w:spacing w:after="0" w:line="240" w:lineRule="auto"/>
            </w:pPr>
            <w:r>
              <w:t>Limbažu novada pirmsskolas skolotāju pieredzes brauciens – iepazīšanās ar PII “Vilnītis” pieredzi kompetenču pieejas ieviešanā</w:t>
            </w:r>
          </w:p>
        </w:tc>
        <w:tc>
          <w:tcPr>
            <w:tcW w:w="992" w:type="dxa"/>
            <w:vMerge w:val="restart"/>
          </w:tcPr>
          <w:p w:rsidR="00C3711C" w:rsidRDefault="00C3711C" w:rsidP="00C3711C">
            <w:pPr>
              <w:spacing w:after="0" w:line="240" w:lineRule="auto"/>
            </w:pPr>
            <w:r>
              <w:t>05.03.</w:t>
            </w:r>
          </w:p>
          <w:p w:rsidR="00C3711C" w:rsidRDefault="00C3711C" w:rsidP="00C3711C">
            <w:pPr>
              <w:spacing w:after="0" w:line="240" w:lineRule="auto"/>
            </w:pPr>
            <w:r>
              <w:t>2019.</w:t>
            </w:r>
          </w:p>
        </w:tc>
        <w:tc>
          <w:tcPr>
            <w:tcW w:w="2410" w:type="dxa"/>
          </w:tcPr>
          <w:p w:rsidR="00C3711C" w:rsidRDefault="00C3711C" w:rsidP="00C3711C">
            <w:pPr>
              <w:spacing w:after="0" w:line="240" w:lineRule="auto"/>
            </w:pPr>
            <w:r>
              <w:t>Prezentācija “Pieredze kompetenču pieejas ieviešanā PII “Vilnītis” jeb ko mēs zinām par kompetenču pieeju”. Sniegts atbalsts izpratnes veidošanā</w:t>
            </w:r>
          </w:p>
        </w:tc>
        <w:tc>
          <w:tcPr>
            <w:tcW w:w="2126" w:type="dxa"/>
          </w:tcPr>
          <w:p w:rsidR="00C3711C" w:rsidRPr="00D8489E" w:rsidRDefault="00C3711C" w:rsidP="00C3711C">
            <w:pPr>
              <w:spacing w:after="0" w:line="240" w:lineRule="auto"/>
            </w:pPr>
            <w:r>
              <w:t>Uzsvaru maiņa mācību jomās, pedagoģiskā procesa organizēšanā</w:t>
            </w:r>
          </w:p>
        </w:tc>
        <w:tc>
          <w:tcPr>
            <w:tcW w:w="1701" w:type="dxa"/>
          </w:tcPr>
          <w:p w:rsidR="00C3711C" w:rsidRDefault="00C3711C" w:rsidP="00C3711C">
            <w:pPr>
              <w:spacing w:after="0" w:line="240" w:lineRule="auto"/>
            </w:pPr>
            <w:r>
              <w:t>Izveidojies priekšstats par kompetenču pieejas būtību un ieviešanas soļiem pirmsskolas izglītības iestādē</w:t>
            </w:r>
          </w:p>
        </w:tc>
      </w:tr>
      <w:tr w:rsidR="00C3711C" w:rsidRPr="00393AA6" w:rsidTr="002C6412">
        <w:tc>
          <w:tcPr>
            <w:tcW w:w="1843" w:type="dxa"/>
          </w:tcPr>
          <w:p w:rsidR="005840A9" w:rsidRDefault="005840A9" w:rsidP="00C3711C">
            <w:pPr>
              <w:spacing w:after="0" w:line="240" w:lineRule="auto"/>
            </w:pPr>
          </w:p>
          <w:p w:rsidR="00C3711C" w:rsidRDefault="00C3711C" w:rsidP="00C3711C">
            <w:pPr>
              <w:spacing w:after="0" w:line="240" w:lineRule="auto"/>
            </w:pPr>
            <w:r>
              <w:t xml:space="preserve">Atklātā nodarbība   3-4 gadīgo grupā “Zaķēni” </w:t>
            </w:r>
          </w:p>
        </w:tc>
        <w:tc>
          <w:tcPr>
            <w:tcW w:w="992" w:type="dxa"/>
            <w:vMerge/>
          </w:tcPr>
          <w:p w:rsidR="00C3711C" w:rsidRDefault="00C3711C" w:rsidP="00C3711C">
            <w:pPr>
              <w:spacing w:after="0" w:line="240" w:lineRule="auto"/>
            </w:pPr>
          </w:p>
        </w:tc>
        <w:tc>
          <w:tcPr>
            <w:tcW w:w="2410" w:type="dxa"/>
            <w:vMerge w:val="restart"/>
          </w:tcPr>
          <w:p w:rsidR="005840A9" w:rsidRDefault="005840A9" w:rsidP="00C3711C">
            <w:pPr>
              <w:spacing w:after="0" w:line="240" w:lineRule="auto"/>
            </w:pPr>
          </w:p>
          <w:p w:rsidR="00C3711C" w:rsidRDefault="00C3711C" w:rsidP="00C3711C">
            <w:pPr>
              <w:spacing w:after="0" w:line="240" w:lineRule="auto"/>
            </w:pPr>
            <w:r>
              <w:t>Kompetenču pieejas izmantošana pedagoģiskajā procesā, dalīšanās pieredzē kompetenču pieejas ieviešanā</w:t>
            </w:r>
          </w:p>
          <w:p w:rsidR="00C3711C" w:rsidRDefault="00C3711C" w:rsidP="00C3711C">
            <w:pPr>
              <w:spacing w:after="0" w:line="240" w:lineRule="auto"/>
            </w:pPr>
          </w:p>
        </w:tc>
        <w:tc>
          <w:tcPr>
            <w:tcW w:w="2126" w:type="dxa"/>
            <w:vMerge w:val="restart"/>
          </w:tcPr>
          <w:p w:rsidR="005840A9" w:rsidRDefault="005840A9" w:rsidP="00C3711C">
            <w:pPr>
              <w:spacing w:after="0" w:line="240" w:lineRule="auto"/>
            </w:pPr>
          </w:p>
          <w:p w:rsidR="00C3711C" w:rsidRDefault="00C3711C" w:rsidP="00C3711C">
            <w:pPr>
              <w:spacing w:after="0" w:line="240" w:lineRule="auto"/>
            </w:pPr>
            <w:r>
              <w:t>Pedagoģiskā procesa organizēšana pa mācību centriem, kompetenču pieejas izmantošana</w:t>
            </w:r>
          </w:p>
        </w:tc>
        <w:tc>
          <w:tcPr>
            <w:tcW w:w="1701" w:type="dxa"/>
            <w:vMerge w:val="restart"/>
          </w:tcPr>
          <w:p w:rsidR="005840A9" w:rsidRDefault="005840A9" w:rsidP="00C3711C">
            <w:pPr>
              <w:spacing w:after="0" w:line="240" w:lineRule="auto"/>
            </w:pPr>
          </w:p>
          <w:p w:rsidR="00C3711C" w:rsidRDefault="00C3711C" w:rsidP="00C3711C">
            <w:pPr>
              <w:spacing w:after="0" w:line="240" w:lineRule="auto"/>
            </w:pPr>
            <w:r>
              <w:t>Uzsākts darbs pie kompetenču pieejas ieviešanas pirmsskolas izglītības iestādē</w:t>
            </w:r>
          </w:p>
        </w:tc>
      </w:tr>
      <w:tr w:rsidR="00C3711C" w:rsidRPr="00393AA6" w:rsidTr="002C6412">
        <w:tc>
          <w:tcPr>
            <w:tcW w:w="1843" w:type="dxa"/>
          </w:tcPr>
          <w:p w:rsidR="005840A9" w:rsidRDefault="005840A9" w:rsidP="00C3711C">
            <w:pPr>
              <w:spacing w:after="0" w:line="240" w:lineRule="auto"/>
            </w:pPr>
          </w:p>
          <w:p w:rsidR="00C3711C" w:rsidRDefault="00C3711C" w:rsidP="00C3711C">
            <w:pPr>
              <w:spacing w:after="0" w:line="240" w:lineRule="auto"/>
            </w:pPr>
            <w:r>
              <w:t>Atklātā nodarbība   5-6 gadīgo grupā “Bitītes”</w:t>
            </w:r>
          </w:p>
        </w:tc>
        <w:tc>
          <w:tcPr>
            <w:tcW w:w="992" w:type="dxa"/>
            <w:vMerge/>
          </w:tcPr>
          <w:p w:rsidR="00C3711C" w:rsidRDefault="00C3711C" w:rsidP="00C3711C">
            <w:pPr>
              <w:spacing w:after="0" w:line="240" w:lineRule="auto"/>
            </w:pPr>
          </w:p>
        </w:tc>
        <w:tc>
          <w:tcPr>
            <w:tcW w:w="2410" w:type="dxa"/>
            <w:vMerge/>
          </w:tcPr>
          <w:p w:rsidR="00C3711C" w:rsidRDefault="00C3711C" w:rsidP="00C3711C">
            <w:pPr>
              <w:spacing w:after="0" w:line="240" w:lineRule="auto"/>
            </w:pPr>
          </w:p>
        </w:tc>
        <w:tc>
          <w:tcPr>
            <w:tcW w:w="2126" w:type="dxa"/>
            <w:vMerge/>
          </w:tcPr>
          <w:p w:rsidR="00C3711C" w:rsidRDefault="00C3711C" w:rsidP="00C3711C">
            <w:pPr>
              <w:spacing w:after="0" w:line="240" w:lineRule="auto"/>
            </w:pPr>
          </w:p>
        </w:tc>
        <w:tc>
          <w:tcPr>
            <w:tcW w:w="1701" w:type="dxa"/>
            <w:vMerge/>
          </w:tcPr>
          <w:p w:rsidR="00C3711C" w:rsidRDefault="00C3711C" w:rsidP="00C3711C">
            <w:pPr>
              <w:spacing w:after="0" w:line="240" w:lineRule="auto"/>
            </w:pPr>
          </w:p>
        </w:tc>
      </w:tr>
      <w:tr w:rsidR="00C3711C" w:rsidRPr="00393AA6" w:rsidTr="002C6412">
        <w:tc>
          <w:tcPr>
            <w:tcW w:w="1843" w:type="dxa"/>
          </w:tcPr>
          <w:p w:rsidR="00C3711C" w:rsidRDefault="00C3711C" w:rsidP="00C3711C">
            <w:pPr>
              <w:spacing w:after="0" w:line="240" w:lineRule="auto"/>
            </w:pPr>
            <w:r>
              <w:t>Atklātā nodarbība 6-7 gadīgo grupā “Taurenīši”</w:t>
            </w:r>
          </w:p>
        </w:tc>
        <w:tc>
          <w:tcPr>
            <w:tcW w:w="992" w:type="dxa"/>
            <w:vMerge/>
          </w:tcPr>
          <w:p w:rsidR="00C3711C" w:rsidRDefault="00C3711C" w:rsidP="00C3711C">
            <w:pPr>
              <w:spacing w:after="0" w:line="240" w:lineRule="auto"/>
            </w:pPr>
          </w:p>
        </w:tc>
        <w:tc>
          <w:tcPr>
            <w:tcW w:w="2410" w:type="dxa"/>
            <w:vMerge/>
          </w:tcPr>
          <w:p w:rsidR="00C3711C" w:rsidRDefault="00C3711C" w:rsidP="00C3711C">
            <w:pPr>
              <w:spacing w:after="0" w:line="240" w:lineRule="auto"/>
            </w:pPr>
          </w:p>
        </w:tc>
        <w:tc>
          <w:tcPr>
            <w:tcW w:w="2126" w:type="dxa"/>
            <w:vMerge/>
          </w:tcPr>
          <w:p w:rsidR="00C3711C" w:rsidRDefault="00C3711C" w:rsidP="00C3711C">
            <w:pPr>
              <w:spacing w:after="0" w:line="240" w:lineRule="auto"/>
            </w:pPr>
          </w:p>
        </w:tc>
        <w:tc>
          <w:tcPr>
            <w:tcW w:w="1701" w:type="dxa"/>
            <w:vMerge/>
          </w:tcPr>
          <w:p w:rsidR="00C3711C" w:rsidRDefault="00C3711C" w:rsidP="00C3711C">
            <w:pPr>
              <w:spacing w:after="0" w:line="240" w:lineRule="auto"/>
            </w:pPr>
          </w:p>
        </w:tc>
      </w:tr>
      <w:tr w:rsidR="00707175" w:rsidRPr="00393AA6" w:rsidTr="002C6412">
        <w:tc>
          <w:tcPr>
            <w:tcW w:w="1843" w:type="dxa"/>
          </w:tcPr>
          <w:p w:rsidR="00707175" w:rsidRDefault="00707175" w:rsidP="00707175">
            <w:pPr>
              <w:pStyle w:val="ListParagraph"/>
              <w:spacing w:after="0" w:line="240" w:lineRule="auto"/>
              <w:ind w:left="0"/>
              <w:rPr>
                <w:b/>
              </w:rPr>
            </w:pPr>
            <w:r>
              <w:rPr>
                <w:b/>
              </w:rPr>
              <w:lastRenderedPageBreak/>
              <w:t xml:space="preserve">  </w:t>
            </w:r>
          </w:p>
          <w:p w:rsidR="00707175" w:rsidRPr="00393AA6" w:rsidRDefault="00707175" w:rsidP="00707175">
            <w:pPr>
              <w:pStyle w:val="ListParagraph"/>
              <w:spacing w:after="0" w:line="240" w:lineRule="auto"/>
              <w:ind w:left="0"/>
              <w:rPr>
                <w:b/>
              </w:rPr>
            </w:pPr>
            <w:r w:rsidRPr="00393AA6">
              <w:rPr>
                <w:b/>
              </w:rPr>
              <w:t xml:space="preserve"> Aktivitāte</w:t>
            </w:r>
          </w:p>
        </w:tc>
        <w:tc>
          <w:tcPr>
            <w:tcW w:w="992" w:type="dxa"/>
          </w:tcPr>
          <w:p w:rsidR="00707175" w:rsidRDefault="00707175" w:rsidP="00707175">
            <w:pPr>
              <w:pStyle w:val="ListParagraph"/>
              <w:spacing w:after="0" w:line="240" w:lineRule="auto"/>
              <w:ind w:left="0"/>
              <w:rPr>
                <w:b/>
              </w:rPr>
            </w:pPr>
          </w:p>
          <w:p w:rsidR="00707175" w:rsidRPr="00393AA6" w:rsidRDefault="00707175" w:rsidP="00707175">
            <w:pPr>
              <w:pStyle w:val="ListParagraph"/>
              <w:spacing w:after="0" w:line="240" w:lineRule="auto"/>
              <w:ind w:left="0"/>
              <w:rPr>
                <w:b/>
              </w:rPr>
            </w:pPr>
            <w:r w:rsidRPr="00393AA6">
              <w:rPr>
                <w:b/>
              </w:rPr>
              <w:t>Datums</w:t>
            </w:r>
          </w:p>
        </w:tc>
        <w:tc>
          <w:tcPr>
            <w:tcW w:w="2410" w:type="dxa"/>
          </w:tcPr>
          <w:p w:rsidR="00707175" w:rsidRDefault="00707175" w:rsidP="00707175">
            <w:pPr>
              <w:pStyle w:val="ListParagraph"/>
              <w:spacing w:after="0" w:line="240" w:lineRule="auto"/>
              <w:ind w:left="0"/>
              <w:rPr>
                <w:b/>
              </w:rPr>
            </w:pPr>
          </w:p>
          <w:p w:rsidR="00707175" w:rsidRPr="00393AA6" w:rsidRDefault="00707175" w:rsidP="00707175">
            <w:pPr>
              <w:pStyle w:val="ListParagraph"/>
              <w:spacing w:after="0" w:line="240" w:lineRule="auto"/>
              <w:ind w:left="0"/>
              <w:rPr>
                <w:b/>
              </w:rPr>
            </w:pPr>
            <w:r w:rsidRPr="00393AA6">
              <w:rPr>
                <w:b/>
              </w:rPr>
              <w:t>Rezultāts</w:t>
            </w:r>
          </w:p>
        </w:tc>
        <w:tc>
          <w:tcPr>
            <w:tcW w:w="2126" w:type="dxa"/>
          </w:tcPr>
          <w:p w:rsidR="00707175" w:rsidRDefault="00707175" w:rsidP="00707175">
            <w:pPr>
              <w:pStyle w:val="ListParagraph"/>
              <w:spacing w:after="0" w:line="240" w:lineRule="auto"/>
              <w:ind w:left="0"/>
              <w:rPr>
                <w:b/>
              </w:rPr>
            </w:pPr>
          </w:p>
          <w:p w:rsidR="00707175" w:rsidRPr="00393AA6" w:rsidRDefault="00707175" w:rsidP="00707175">
            <w:pPr>
              <w:pStyle w:val="ListParagraph"/>
              <w:spacing w:after="0" w:line="240" w:lineRule="auto"/>
              <w:ind w:left="0"/>
              <w:rPr>
                <w:b/>
              </w:rPr>
            </w:pPr>
            <w:r w:rsidRPr="00393AA6">
              <w:rPr>
                <w:b/>
              </w:rPr>
              <w:t>Problēma</w:t>
            </w:r>
          </w:p>
        </w:tc>
        <w:tc>
          <w:tcPr>
            <w:tcW w:w="1701" w:type="dxa"/>
          </w:tcPr>
          <w:p w:rsidR="00707175" w:rsidRDefault="00707175" w:rsidP="00707175">
            <w:pPr>
              <w:pStyle w:val="ListParagraph"/>
              <w:spacing w:after="0" w:line="240" w:lineRule="auto"/>
              <w:ind w:left="0"/>
              <w:rPr>
                <w:b/>
              </w:rPr>
            </w:pPr>
          </w:p>
          <w:p w:rsidR="00707175" w:rsidRPr="00393AA6" w:rsidRDefault="00707175" w:rsidP="00707175">
            <w:pPr>
              <w:pStyle w:val="ListParagraph"/>
              <w:spacing w:after="0" w:line="240" w:lineRule="auto"/>
              <w:ind w:left="0"/>
              <w:rPr>
                <w:b/>
              </w:rPr>
            </w:pPr>
            <w:r w:rsidRPr="00393AA6">
              <w:rPr>
                <w:b/>
              </w:rPr>
              <w:t>Perspektīva</w:t>
            </w:r>
          </w:p>
        </w:tc>
      </w:tr>
      <w:tr w:rsidR="00707175" w:rsidRPr="00393AA6" w:rsidTr="002C6412">
        <w:tc>
          <w:tcPr>
            <w:tcW w:w="1843" w:type="dxa"/>
          </w:tcPr>
          <w:p w:rsidR="00707175" w:rsidRDefault="00707175" w:rsidP="00707175">
            <w:pPr>
              <w:spacing w:after="0" w:line="240" w:lineRule="auto"/>
            </w:pPr>
            <w:r>
              <w:t xml:space="preserve"> Programmas “Bērnam drošs un draudzīgs bērnudārzs” komandām atbalsta nodarbība Nodibinājuma “Centrs “Dardedze””</w:t>
            </w:r>
          </w:p>
        </w:tc>
        <w:tc>
          <w:tcPr>
            <w:tcW w:w="992" w:type="dxa"/>
          </w:tcPr>
          <w:p w:rsidR="00707175" w:rsidRDefault="00707175" w:rsidP="00707175">
            <w:pPr>
              <w:spacing w:after="0" w:line="240" w:lineRule="auto"/>
            </w:pPr>
            <w:r>
              <w:t>21.03.</w:t>
            </w:r>
          </w:p>
          <w:p w:rsidR="00707175" w:rsidRDefault="00707175" w:rsidP="00707175">
            <w:pPr>
              <w:spacing w:after="0" w:line="240" w:lineRule="auto"/>
            </w:pPr>
            <w:r>
              <w:t>2019.</w:t>
            </w:r>
          </w:p>
        </w:tc>
        <w:tc>
          <w:tcPr>
            <w:tcW w:w="2410" w:type="dxa"/>
          </w:tcPr>
          <w:p w:rsidR="00707175" w:rsidRDefault="00707175" w:rsidP="00707175">
            <w:pPr>
              <w:spacing w:after="0" w:line="240" w:lineRule="auto"/>
            </w:pPr>
            <w:r>
              <w:t xml:space="preserve"> Notikusi pieredzes apmaiņa ar citām programmā iesaistītajām PII komandām gadījumu risināšanā</w:t>
            </w:r>
          </w:p>
        </w:tc>
        <w:tc>
          <w:tcPr>
            <w:tcW w:w="2126" w:type="dxa"/>
          </w:tcPr>
          <w:p w:rsidR="00707175" w:rsidRDefault="00707175" w:rsidP="00707175">
            <w:pPr>
              <w:spacing w:after="0" w:line="240" w:lineRule="auto"/>
            </w:pPr>
            <w:r>
              <w:t xml:space="preserve"> Atbalsta komandu darbības stiprināšana, zināšanu aktualizēšana, pieredzes paplašināšana</w:t>
            </w:r>
          </w:p>
        </w:tc>
        <w:tc>
          <w:tcPr>
            <w:tcW w:w="1701" w:type="dxa"/>
          </w:tcPr>
          <w:p w:rsidR="00707175" w:rsidRDefault="00707175" w:rsidP="00707175">
            <w:pPr>
              <w:spacing w:after="0" w:line="240" w:lineRule="auto"/>
            </w:pPr>
            <w:r>
              <w:t xml:space="preserve"> Kvalitatīva atbalsta komandas darbība preventīvas darbības organizēšanā bērnu labsajūtas nodrošināšanai</w:t>
            </w:r>
          </w:p>
        </w:tc>
      </w:tr>
      <w:tr w:rsidR="00707175" w:rsidRPr="00393AA6" w:rsidTr="002C6412">
        <w:tc>
          <w:tcPr>
            <w:tcW w:w="1843" w:type="dxa"/>
          </w:tcPr>
          <w:p w:rsidR="00707175" w:rsidRDefault="00707175" w:rsidP="00707175">
            <w:pPr>
              <w:spacing w:after="0" w:line="240" w:lineRule="auto"/>
            </w:pPr>
            <w:r>
              <w:t>L</w:t>
            </w:r>
            <w:r w:rsidR="00E85B8A">
              <w:t>.</w:t>
            </w:r>
            <w:r>
              <w:t xml:space="preserve"> Dambe dalās pieredzē par kompetenču pieejas ieviešanu ar </w:t>
            </w:r>
            <w:r w:rsidR="003A4851">
              <w:t xml:space="preserve"> Limbažu PII “Spārīte” un “</w:t>
            </w:r>
            <w:proofErr w:type="spellStart"/>
            <w:r w:rsidR="003A4851">
              <w:t>Buratīno</w:t>
            </w:r>
            <w:proofErr w:type="spellEnd"/>
            <w:r w:rsidR="003A4851">
              <w:t xml:space="preserve">” skolotājām  </w:t>
            </w:r>
          </w:p>
        </w:tc>
        <w:tc>
          <w:tcPr>
            <w:tcW w:w="992" w:type="dxa"/>
          </w:tcPr>
          <w:p w:rsidR="00707175" w:rsidRDefault="00707175" w:rsidP="00707175">
            <w:pPr>
              <w:spacing w:after="0" w:line="240" w:lineRule="auto"/>
            </w:pPr>
            <w:r>
              <w:t>04.04.</w:t>
            </w:r>
          </w:p>
          <w:p w:rsidR="00707175" w:rsidRDefault="00707175" w:rsidP="00707175">
            <w:pPr>
              <w:spacing w:after="0" w:line="240" w:lineRule="auto"/>
            </w:pPr>
            <w:r>
              <w:t>2019.</w:t>
            </w:r>
          </w:p>
        </w:tc>
        <w:tc>
          <w:tcPr>
            <w:tcW w:w="2410" w:type="dxa"/>
          </w:tcPr>
          <w:p w:rsidR="00707175" w:rsidRDefault="004D0C43" w:rsidP="00707175">
            <w:pPr>
              <w:spacing w:after="0" w:line="240" w:lineRule="auto"/>
            </w:pPr>
            <w:r>
              <w:t xml:space="preserve"> Uzsākta izpratnes veidošana par kompetenču pieejas būtību.</w:t>
            </w:r>
            <w:r w:rsidR="003A4851">
              <w:t xml:space="preserve"> Prezentēta pieredze kompetenču pieejas ieviešanā</w:t>
            </w:r>
          </w:p>
        </w:tc>
        <w:tc>
          <w:tcPr>
            <w:tcW w:w="2126" w:type="dxa"/>
          </w:tcPr>
          <w:p w:rsidR="00707175" w:rsidRPr="00D8489E" w:rsidRDefault="00707175" w:rsidP="00707175">
            <w:pPr>
              <w:spacing w:after="0" w:line="240" w:lineRule="auto"/>
            </w:pPr>
            <w:r>
              <w:t>Uzsvaru maiņa mācību jomās, pedagoģiskā procesa organizēšanā</w:t>
            </w:r>
          </w:p>
        </w:tc>
        <w:tc>
          <w:tcPr>
            <w:tcW w:w="1701" w:type="dxa"/>
          </w:tcPr>
          <w:p w:rsidR="00707175" w:rsidRDefault="00707175" w:rsidP="00707175">
            <w:pPr>
              <w:spacing w:after="0" w:line="240" w:lineRule="auto"/>
            </w:pPr>
            <w:r>
              <w:t>Izveidojies priekšstats par kompetenču pieejas būtību un ieviešanas soļiem pirmsskolas izglītības iestādē</w:t>
            </w:r>
          </w:p>
        </w:tc>
      </w:tr>
      <w:tr w:rsidR="00707175" w:rsidRPr="00393AA6" w:rsidTr="002C6412">
        <w:tc>
          <w:tcPr>
            <w:tcW w:w="1843" w:type="dxa"/>
          </w:tcPr>
          <w:p w:rsidR="00707175" w:rsidRDefault="00707175" w:rsidP="00707175">
            <w:pPr>
              <w:spacing w:after="0" w:line="240" w:lineRule="auto"/>
            </w:pPr>
            <w:r>
              <w:t xml:space="preserve">Seminārs – praktikums “Labās prakses piemēri </w:t>
            </w:r>
            <w:r w:rsidR="004D0C43">
              <w:t>veselīga dzīvesveida popularizēšanā”</w:t>
            </w:r>
          </w:p>
        </w:tc>
        <w:tc>
          <w:tcPr>
            <w:tcW w:w="992" w:type="dxa"/>
          </w:tcPr>
          <w:p w:rsidR="00707175" w:rsidRDefault="00707175" w:rsidP="00707175">
            <w:pPr>
              <w:spacing w:after="0" w:line="240" w:lineRule="auto"/>
            </w:pPr>
            <w:r>
              <w:t>2</w:t>
            </w:r>
            <w:r w:rsidR="004D0C43">
              <w:t>4</w:t>
            </w:r>
            <w:r>
              <w:t>.04.</w:t>
            </w:r>
          </w:p>
          <w:p w:rsidR="00707175" w:rsidRDefault="00707175" w:rsidP="00707175">
            <w:pPr>
              <w:spacing w:after="0" w:line="240" w:lineRule="auto"/>
            </w:pPr>
            <w:r>
              <w:t>201</w:t>
            </w:r>
            <w:r w:rsidR="004D0C43">
              <w:t>9</w:t>
            </w:r>
            <w:r>
              <w:t>.</w:t>
            </w:r>
          </w:p>
        </w:tc>
        <w:tc>
          <w:tcPr>
            <w:tcW w:w="2410" w:type="dxa"/>
          </w:tcPr>
          <w:p w:rsidR="00707175" w:rsidRDefault="00707175" w:rsidP="00707175">
            <w:pPr>
              <w:spacing w:after="0" w:line="240" w:lineRule="auto"/>
            </w:pPr>
            <w:r>
              <w:t>Skolotāji prezentējuši savus labās prakses piemērus</w:t>
            </w:r>
            <w:r w:rsidR="004D0C43">
              <w:t>, kā  bērniem veidot veselīgus paradumus</w:t>
            </w:r>
            <w:r>
              <w:t>.</w:t>
            </w:r>
          </w:p>
        </w:tc>
        <w:tc>
          <w:tcPr>
            <w:tcW w:w="2126" w:type="dxa"/>
          </w:tcPr>
          <w:p w:rsidR="00707175" w:rsidRDefault="004D0C43" w:rsidP="00707175">
            <w:pPr>
              <w:spacing w:after="0" w:line="240" w:lineRule="auto"/>
            </w:pPr>
            <w:r>
              <w:t>Veselīgu paradumu audzināšana</w:t>
            </w:r>
          </w:p>
        </w:tc>
        <w:tc>
          <w:tcPr>
            <w:tcW w:w="1701" w:type="dxa"/>
          </w:tcPr>
          <w:p w:rsidR="00707175" w:rsidRDefault="004D0C43" w:rsidP="00707175">
            <w:pPr>
              <w:spacing w:after="0" w:line="240" w:lineRule="auto"/>
            </w:pPr>
            <w:r>
              <w:t>Aktualizēts veselīgs dzīves veids, ieaudzināti veselīgi paradumi</w:t>
            </w:r>
          </w:p>
        </w:tc>
      </w:tr>
      <w:tr w:rsidR="003A4851" w:rsidRPr="00393AA6" w:rsidTr="002C6412">
        <w:tc>
          <w:tcPr>
            <w:tcW w:w="1843" w:type="dxa"/>
          </w:tcPr>
          <w:p w:rsidR="003A4851" w:rsidRDefault="003A4851" w:rsidP="003A4851">
            <w:pPr>
              <w:spacing w:after="0" w:line="240" w:lineRule="auto"/>
            </w:pPr>
            <w:r>
              <w:t>L. Dambe dalās pieredzē par kompetenču pieejas ieviešanu ar  Alojas novada pirmsskolas skolotājām Alojas kultūras namā</w:t>
            </w:r>
          </w:p>
        </w:tc>
        <w:tc>
          <w:tcPr>
            <w:tcW w:w="992" w:type="dxa"/>
          </w:tcPr>
          <w:p w:rsidR="003A4851" w:rsidRDefault="003A4851" w:rsidP="003A4851">
            <w:pPr>
              <w:spacing w:after="0" w:line="240" w:lineRule="auto"/>
            </w:pPr>
            <w:r>
              <w:t>07.06.</w:t>
            </w:r>
          </w:p>
          <w:p w:rsidR="003A4851" w:rsidRDefault="003A4851" w:rsidP="003A4851">
            <w:pPr>
              <w:spacing w:after="0" w:line="240" w:lineRule="auto"/>
            </w:pPr>
            <w:r>
              <w:t>2019.</w:t>
            </w:r>
          </w:p>
        </w:tc>
        <w:tc>
          <w:tcPr>
            <w:tcW w:w="2410" w:type="dxa"/>
          </w:tcPr>
          <w:p w:rsidR="003A4851" w:rsidRDefault="003A4851" w:rsidP="003A4851">
            <w:pPr>
              <w:spacing w:after="0" w:line="240" w:lineRule="auto"/>
            </w:pPr>
            <w:r>
              <w:t xml:space="preserve"> Uzsākta izpratnes veidošana par kompetenču pieejas būtību. Prezentēta pieredze kompetenču pieejas ieviešanā</w:t>
            </w:r>
          </w:p>
        </w:tc>
        <w:tc>
          <w:tcPr>
            <w:tcW w:w="2126" w:type="dxa"/>
          </w:tcPr>
          <w:p w:rsidR="003A4851" w:rsidRPr="00D8489E" w:rsidRDefault="003A4851" w:rsidP="003A4851">
            <w:pPr>
              <w:spacing w:after="0" w:line="240" w:lineRule="auto"/>
            </w:pPr>
            <w:r>
              <w:t>Uzsvaru maiņa mācību jomās, pedagoģiskā procesa organizēšanā</w:t>
            </w:r>
          </w:p>
        </w:tc>
        <w:tc>
          <w:tcPr>
            <w:tcW w:w="1701" w:type="dxa"/>
          </w:tcPr>
          <w:p w:rsidR="003A4851" w:rsidRDefault="003A4851" w:rsidP="003A4851">
            <w:pPr>
              <w:spacing w:after="0" w:line="240" w:lineRule="auto"/>
            </w:pPr>
            <w:r>
              <w:t>Izveidojies priekšstats par kompetenču pieejas būtību un ieviešanas soļiem pirmsskolas izglītības iestādē</w:t>
            </w:r>
          </w:p>
        </w:tc>
      </w:tr>
      <w:tr w:rsidR="003A4851" w:rsidRPr="00393AA6" w:rsidTr="002C6412">
        <w:tc>
          <w:tcPr>
            <w:tcW w:w="1843" w:type="dxa"/>
          </w:tcPr>
          <w:p w:rsidR="003A4851" w:rsidRDefault="003A4851" w:rsidP="003A4851">
            <w:pPr>
              <w:spacing w:after="0" w:line="240" w:lineRule="auto"/>
            </w:pPr>
            <w:r>
              <w:t xml:space="preserve">Pieredzes apmaiņa ar Saulkrastu PII </w:t>
            </w:r>
            <w:r w:rsidR="009725CB">
              <w:t xml:space="preserve">“Rūķītis” </w:t>
            </w:r>
            <w:r>
              <w:t>atbalsta komandu  par darbu programmā “’</w:t>
            </w:r>
            <w:r w:rsidR="005840A9">
              <w:t>Bērnam drošs un draudzīgs bērnudārzs</w:t>
            </w:r>
            <w:r>
              <w:t xml:space="preserve">” </w:t>
            </w:r>
          </w:p>
        </w:tc>
        <w:tc>
          <w:tcPr>
            <w:tcW w:w="992" w:type="dxa"/>
          </w:tcPr>
          <w:p w:rsidR="003A4851" w:rsidRDefault="003A4851" w:rsidP="003A4851">
            <w:pPr>
              <w:spacing w:after="0" w:line="240" w:lineRule="auto"/>
            </w:pPr>
            <w:r>
              <w:t>18.06.</w:t>
            </w:r>
          </w:p>
          <w:p w:rsidR="003A4851" w:rsidRDefault="003A4851" w:rsidP="003A4851">
            <w:pPr>
              <w:spacing w:after="0" w:line="240" w:lineRule="auto"/>
            </w:pPr>
            <w:r>
              <w:t>2019.</w:t>
            </w:r>
          </w:p>
        </w:tc>
        <w:tc>
          <w:tcPr>
            <w:tcW w:w="2410" w:type="dxa"/>
          </w:tcPr>
          <w:p w:rsidR="003A4851" w:rsidRDefault="003A4851" w:rsidP="003A4851">
            <w:pPr>
              <w:spacing w:after="0" w:line="240" w:lineRule="auto"/>
            </w:pPr>
            <w:r>
              <w:t>Popularizēta pieredze sertifikāta “Bērnam drošs un draudzīgs bērnudārzs” kritēriju izpildē</w:t>
            </w:r>
          </w:p>
        </w:tc>
        <w:tc>
          <w:tcPr>
            <w:tcW w:w="2126" w:type="dxa"/>
          </w:tcPr>
          <w:p w:rsidR="003A4851" w:rsidRDefault="003A4851" w:rsidP="003A4851">
            <w:pPr>
              <w:spacing w:after="0" w:line="240" w:lineRule="auto"/>
            </w:pPr>
            <w:r>
              <w:t>Programmas “Bērnam drošs un draudzīgs bērnudārzs” kritēriju izpilde</w:t>
            </w:r>
          </w:p>
        </w:tc>
        <w:tc>
          <w:tcPr>
            <w:tcW w:w="1701" w:type="dxa"/>
          </w:tcPr>
          <w:p w:rsidR="003A4851" w:rsidRDefault="003A4851" w:rsidP="003A4851">
            <w:pPr>
              <w:spacing w:after="0" w:line="240" w:lineRule="auto"/>
            </w:pPr>
            <w:r>
              <w:t>Sniegts atbalsts Saulkrastu kolēģēm “BDDB” realizēšanā, popularizēta pieredze</w:t>
            </w:r>
          </w:p>
        </w:tc>
      </w:tr>
      <w:tr w:rsidR="005840A9" w:rsidRPr="00393AA6" w:rsidTr="002C6412">
        <w:tc>
          <w:tcPr>
            <w:tcW w:w="1843" w:type="dxa"/>
          </w:tcPr>
          <w:p w:rsidR="005840A9" w:rsidRDefault="00CE5E99" w:rsidP="003A4851">
            <w:pPr>
              <w:spacing w:after="0" w:line="240" w:lineRule="auto"/>
            </w:pPr>
            <w:r>
              <w:t>Pieredzes apmaiņa ar Vidrižu pamatskolas vadību par kompetenču pieejas ieviešanu</w:t>
            </w:r>
          </w:p>
        </w:tc>
        <w:tc>
          <w:tcPr>
            <w:tcW w:w="992" w:type="dxa"/>
          </w:tcPr>
          <w:p w:rsidR="00CE5E99" w:rsidRDefault="005840A9" w:rsidP="003A4851">
            <w:pPr>
              <w:spacing w:after="0" w:line="240" w:lineRule="auto"/>
            </w:pPr>
            <w:r>
              <w:t>19.06.</w:t>
            </w:r>
          </w:p>
          <w:p w:rsidR="005840A9" w:rsidRDefault="005840A9" w:rsidP="003A4851">
            <w:pPr>
              <w:spacing w:after="0" w:line="240" w:lineRule="auto"/>
            </w:pPr>
            <w:r>
              <w:t>2019.</w:t>
            </w:r>
          </w:p>
        </w:tc>
        <w:tc>
          <w:tcPr>
            <w:tcW w:w="2410" w:type="dxa"/>
          </w:tcPr>
          <w:p w:rsidR="005840A9" w:rsidRDefault="00CE5E99" w:rsidP="003A4851">
            <w:pPr>
              <w:spacing w:after="0" w:line="240" w:lineRule="auto"/>
            </w:pPr>
            <w:r>
              <w:t>Sniegta informācija par pieredzi kompetenču pieejas ieviešanā PII “Vilnītis”</w:t>
            </w:r>
          </w:p>
        </w:tc>
        <w:tc>
          <w:tcPr>
            <w:tcW w:w="2126" w:type="dxa"/>
          </w:tcPr>
          <w:p w:rsidR="005840A9" w:rsidRDefault="00CE5E99" w:rsidP="003A4851">
            <w:pPr>
              <w:spacing w:after="0" w:line="240" w:lineRule="auto"/>
            </w:pPr>
            <w:r>
              <w:t>Kompet</w:t>
            </w:r>
            <w:r w:rsidR="00C749E0">
              <w:t>e</w:t>
            </w:r>
            <w:r>
              <w:t>nču pieejas ieviešana</w:t>
            </w:r>
          </w:p>
        </w:tc>
        <w:tc>
          <w:tcPr>
            <w:tcW w:w="1701" w:type="dxa"/>
          </w:tcPr>
          <w:p w:rsidR="005840A9" w:rsidRDefault="00CE5E99" w:rsidP="003A4851">
            <w:pPr>
              <w:spacing w:after="0" w:line="240" w:lineRule="auto"/>
            </w:pPr>
            <w:r>
              <w:t xml:space="preserve">Sniegts atbalsts Vidrižu pamatskolas vadības komandai kompetenču ieviešanā  </w:t>
            </w:r>
          </w:p>
        </w:tc>
      </w:tr>
    </w:tbl>
    <w:p w:rsidR="00430350" w:rsidRPr="006A6AAD" w:rsidRDefault="00430350" w:rsidP="00430350">
      <w:pPr>
        <w:pStyle w:val="ListParagraph"/>
        <w:rPr>
          <w:b/>
        </w:rPr>
      </w:pPr>
    </w:p>
    <w:p w:rsidR="00430350" w:rsidRDefault="00430350" w:rsidP="00430350">
      <w:pPr>
        <w:pStyle w:val="ListParagraph"/>
        <w:numPr>
          <w:ilvl w:val="0"/>
          <w:numId w:val="3"/>
        </w:numPr>
      </w:pPr>
      <w:r>
        <w:rPr>
          <w:b/>
        </w:rPr>
        <w:t xml:space="preserve">Mācību priekšmetu pasniegšanas problēmas </w:t>
      </w:r>
      <w:r w:rsidRPr="006A6AAD">
        <w:t>(valsts, novadu, reģionu pārbaudes darbu analītiskie dati; IZM, MA semināru novitātes u.c.)</w:t>
      </w:r>
    </w:p>
    <w:p w:rsidR="00430350" w:rsidRPr="006A6AAD" w:rsidRDefault="00430350" w:rsidP="00430350">
      <w:pPr>
        <w:pStyle w:val="ListParagraph"/>
      </w:pP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3119"/>
        <w:gridCol w:w="2977"/>
      </w:tblGrid>
      <w:tr w:rsidR="00430350" w:rsidRPr="00393AA6" w:rsidTr="00BF124D">
        <w:tc>
          <w:tcPr>
            <w:tcW w:w="2977" w:type="dxa"/>
          </w:tcPr>
          <w:p w:rsidR="00430350" w:rsidRDefault="00430350" w:rsidP="00BF124D">
            <w:pPr>
              <w:pStyle w:val="ListParagraph"/>
              <w:spacing w:after="0" w:line="240" w:lineRule="auto"/>
              <w:ind w:left="0"/>
              <w:rPr>
                <w:b/>
              </w:rPr>
            </w:pPr>
            <w:r w:rsidRPr="00DE6C23">
              <w:rPr>
                <w:b/>
              </w:rPr>
              <w:t>Problēma</w:t>
            </w:r>
          </w:p>
          <w:p w:rsidR="00430350" w:rsidRPr="00DE6C23" w:rsidRDefault="00430350" w:rsidP="00BF124D">
            <w:pPr>
              <w:pStyle w:val="ListParagraph"/>
              <w:spacing w:after="0" w:line="240" w:lineRule="auto"/>
              <w:ind w:left="0"/>
              <w:rPr>
                <w:b/>
              </w:rPr>
            </w:pPr>
          </w:p>
        </w:tc>
        <w:tc>
          <w:tcPr>
            <w:tcW w:w="3119" w:type="dxa"/>
          </w:tcPr>
          <w:p w:rsidR="00430350" w:rsidRPr="00DE6C23" w:rsidRDefault="00430350" w:rsidP="00BF124D">
            <w:pPr>
              <w:pStyle w:val="ListParagraph"/>
              <w:spacing w:after="0" w:line="240" w:lineRule="auto"/>
              <w:ind w:left="0"/>
              <w:rPr>
                <w:b/>
              </w:rPr>
            </w:pPr>
            <w:r w:rsidRPr="00DE6C23">
              <w:rPr>
                <w:b/>
              </w:rPr>
              <w:t>Risinājums</w:t>
            </w:r>
          </w:p>
        </w:tc>
        <w:tc>
          <w:tcPr>
            <w:tcW w:w="2977" w:type="dxa"/>
          </w:tcPr>
          <w:p w:rsidR="00430350" w:rsidRPr="00DE6C23" w:rsidRDefault="00430350" w:rsidP="00BF124D">
            <w:pPr>
              <w:pStyle w:val="ListParagraph"/>
              <w:spacing w:after="0" w:line="240" w:lineRule="auto"/>
              <w:ind w:left="0"/>
              <w:rPr>
                <w:b/>
              </w:rPr>
            </w:pPr>
            <w:r w:rsidRPr="00DE6C23">
              <w:rPr>
                <w:b/>
              </w:rPr>
              <w:t>Perspektīva</w:t>
            </w:r>
          </w:p>
        </w:tc>
      </w:tr>
      <w:tr w:rsidR="00430350" w:rsidRPr="00393AA6" w:rsidTr="00BF124D">
        <w:tc>
          <w:tcPr>
            <w:tcW w:w="2977" w:type="dxa"/>
          </w:tcPr>
          <w:p w:rsidR="00430350" w:rsidRPr="00393AA6" w:rsidRDefault="00430350" w:rsidP="00BF124D">
            <w:pPr>
              <w:pStyle w:val="ListParagraph"/>
              <w:spacing w:after="0" w:line="240" w:lineRule="auto"/>
              <w:ind w:left="0"/>
            </w:pPr>
            <w:r>
              <w:t>Pāreja uz kompetenču pieejā balstītu izglītību</w:t>
            </w:r>
          </w:p>
        </w:tc>
        <w:tc>
          <w:tcPr>
            <w:tcW w:w="3119" w:type="dxa"/>
          </w:tcPr>
          <w:p w:rsidR="00430350" w:rsidRDefault="00430350" w:rsidP="00BF124D">
            <w:pPr>
              <w:pStyle w:val="ListParagraph"/>
              <w:spacing w:after="0" w:line="240" w:lineRule="auto"/>
              <w:ind w:left="0"/>
            </w:pPr>
            <w:r>
              <w:t>Informatīvu un izglītojošu semināru apmeklējumi, atklātās nodarbības, pieredzes apmaiņa</w:t>
            </w:r>
          </w:p>
          <w:p w:rsidR="00430350" w:rsidRPr="00393AA6" w:rsidRDefault="00430350" w:rsidP="00BF124D">
            <w:pPr>
              <w:pStyle w:val="ListParagraph"/>
              <w:spacing w:after="0" w:line="240" w:lineRule="auto"/>
              <w:ind w:left="0"/>
            </w:pPr>
          </w:p>
        </w:tc>
        <w:tc>
          <w:tcPr>
            <w:tcW w:w="2977" w:type="dxa"/>
          </w:tcPr>
          <w:p w:rsidR="00430350" w:rsidRPr="00393AA6" w:rsidRDefault="00430350" w:rsidP="00BF124D">
            <w:pPr>
              <w:pStyle w:val="ListParagraph"/>
              <w:spacing w:after="0" w:line="240" w:lineRule="auto"/>
              <w:ind w:left="0"/>
            </w:pPr>
            <w:r>
              <w:t>Ieviesta kompetenču pieejā balstīta izglītība</w:t>
            </w:r>
          </w:p>
        </w:tc>
      </w:tr>
      <w:tr w:rsidR="00430350" w:rsidRPr="00393AA6" w:rsidTr="00BF124D">
        <w:tc>
          <w:tcPr>
            <w:tcW w:w="2977" w:type="dxa"/>
          </w:tcPr>
          <w:p w:rsidR="00430350" w:rsidRPr="00393AA6" w:rsidRDefault="00430350" w:rsidP="00BF124D">
            <w:pPr>
              <w:pStyle w:val="ListParagraph"/>
              <w:spacing w:after="0" w:line="240" w:lineRule="auto"/>
              <w:ind w:left="0"/>
            </w:pPr>
            <w:r>
              <w:t xml:space="preserve">Izglītojamo sociāli – psiholoģisku problēmas </w:t>
            </w:r>
            <w:r w:rsidR="003D6AC6">
              <w:t xml:space="preserve">ietekmē </w:t>
            </w:r>
            <w:r w:rsidR="000A0D0D">
              <w:t xml:space="preserve">labsajūtu, </w:t>
            </w:r>
            <w:r>
              <w:t>kavē sociālo prasmju veidošanos.</w:t>
            </w:r>
          </w:p>
        </w:tc>
        <w:tc>
          <w:tcPr>
            <w:tcW w:w="3119" w:type="dxa"/>
          </w:tcPr>
          <w:p w:rsidR="00430350" w:rsidRPr="00393AA6" w:rsidRDefault="00430350" w:rsidP="00BF124D">
            <w:pPr>
              <w:pStyle w:val="ListParagraph"/>
              <w:spacing w:after="0" w:line="240" w:lineRule="auto"/>
              <w:ind w:left="0"/>
            </w:pPr>
            <w:r>
              <w:t>Agrīnu sociāli – psiholoģisku problēmu identificēšana, to risināšana</w:t>
            </w:r>
          </w:p>
        </w:tc>
        <w:tc>
          <w:tcPr>
            <w:tcW w:w="2977" w:type="dxa"/>
          </w:tcPr>
          <w:p w:rsidR="00430350" w:rsidRPr="00393AA6" w:rsidRDefault="00430350" w:rsidP="00BF124D">
            <w:pPr>
              <w:pStyle w:val="ListParagraph"/>
              <w:spacing w:after="0" w:line="240" w:lineRule="auto"/>
              <w:ind w:left="0"/>
            </w:pPr>
            <w:r>
              <w:t>Sociāli psiholoģisku problēmu savlaicīga risināšana – resurss izglītojamo sociālo prasmju veidošanā.</w:t>
            </w:r>
          </w:p>
        </w:tc>
      </w:tr>
      <w:tr w:rsidR="00430350" w:rsidRPr="00393AA6" w:rsidTr="00BF124D">
        <w:tc>
          <w:tcPr>
            <w:tcW w:w="2977" w:type="dxa"/>
          </w:tcPr>
          <w:p w:rsidR="00430350" w:rsidRPr="00393AA6" w:rsidRDefault="00430350" w:rsidP="00BF124D">
            <w:pPr>
              <w:pStyle w:val="ListParagraph"/>
              <w:spacing w:after="0" w:line="240" w:lineRule="auto"/>
              <w:ind w:left="0"/>
            </w:pPr>
            <w:r>
              <w:t xml:space="preserve"> Vērtību un tikumu izkopšana</w:t>
            </w:r>
          </w:p>
        </w:tc>
        <w:tc>
          <w:tcPr>
            <w:tcW w:w="3119" w:type="dxa"/>
          </w:tcPr>
          <w:p w:rsidR="00430350" w:rsidRDefault="00430350" w:rsidP="00BF124D">
            <w:pPr>
              <w:pStyle w:val="ListParagraph"/>
              <w:spacing w:after="0" w:line="240" w:lineRule="auto"/>
              <w:ind w:left="0"/>
            </w:pPr>
            <w:r>
              <w:t>Audzināšanas vadlīniju aktualizēšana un  ieviešana pedagoģiskā procesa norisēs</w:t>
            </w:r>
          </w:p>
        </w:tc>
        <w:tc>
          <w:tcPr>
            <w:tcW w:w="2977" w:type="dxa"/>
          </w:tcPr>
          <w:p w:rsidR="00430350" w:rsidRDefault="00430350" w:rsidP="00BF124D">
            <w:pPr>
              <w:pStyle w:val="ListParagraph"/>
              <w:spacing w:after="0" w:line="240" w:lineRule="auto"/>
              <w:ind w:left="0"/>
            </w:pPr>
            <w:r>
              <w:t xml:space="preserve">Izglītojamais ar izpratni par latviešu tautas vērtībām un vispārcilvēciskām vērtībām </w:t>
            </w:r>
          </w:p>
        </w:tc>
      </w:tr>
    </w:tbl>
    <w:p w:rsidR="00430350" w:rsidRDefault="00430350" w:rsidP="00430350">
      <w:pPr>
        <w:pStyle w:val="ListParagraph"/>
      </w:pPr>
    </w:p>
    <w:p w:rsidR="00430350" w:rsidRDefault="00430350" w:rsidP="00430350">
      <w:pPr>
        <w:pStyle w:val="ListParagraph"/>
        <w:numPr>
          <w:ilvl w:val="0"/>
          <w:numId w:val="3"/>
        </w:numPr>
      </w:pPr>
      <w:r w:rsidRPr="006E3177">
        <w:rPr>
          <w:b/>
        </w:rPr>
        <w:t>Skolotāju radošā darbība</w:t>
      </w:r>
      <w:r>
        <w:t xml:space="preserve"> (skolotāju individuālais darbs, tēmas)</w:t>
      </w:r>
    </w:p>
    <w:p w:rsidR="00A3129B" w:rsidRDefault="00CA72E1" w:rsidP="00430350">
      <w:pPr>
        <w:jc w:val="both"/>
      </w:pPr>
      <w:r>
        <w:t>Labo darbu nedēļa</w:t>
      </w:r>
      <w:r w:rsidR="00CE5E99">
        <w:t>s ietvaros</w:t>
      </w:r>
    </w:p>
    <w:p w:rsidR="00430350" w:rsidRPr="00A3129B" w:rsidRDefault="00430350" w:rsidP="00430350">
      <w:pPr>
        <w:jc w:val="both"/>
      </w:pPr>
      <w:r w:rsidRPr="00A3129B">
        <w:t xml:space="preserve"> Skolotāju radošā darbība saistīta ar</w:t>
      </w:r>
      <w:r w:rsidR="00A3129B">
        <w:t xml:space="preserve"> izglītojamo lietpratības attīstībai atbilstošas mācību vides iekārtošanu, mācību centru pilnveidošanu, kā arī</w:t>
      </w:r>
      <w:r w:rsidRPr="00A3129B">
        <w:t xml:space="preserve"> </w:t>
      </w:r>
      <w:r w:rsidR="00A50F1D">
        <w:t>veselīga dzīves veida audzināšanu:</w:t>
      </w:r>
    </w:p>
    <w:p w:rsidR="00430350" w:rsidRDefault="00430350" w:rsidP="00A3129B">
      <w:pPr>
        <w:pStyle w:val="ListParagraph"/>
        <w:numPr>
          <w:ilvl w:val="0"/>
          <w:numId w:val="4"/>
        </w:numPr>
        <w:jc w:val="both"/>
      </w:pPr>
      <w:r w:rsidRPr="00A3129B">
        <w:t>Putras programmas ietvaros  “Vāverēnos”</w:t>
      </w:r>
      <w:r w:rsidR="00A3129B" w:rsidRPr="00A3129B">
        <w:t>, “</w:t>
      </w:r>
      <w:proofErr w:type="spellStart"/>
      <w:r w:rsidR="00A3129B" w:rsidRPr="00A3129B">
        <w:t>Tauenīšos</w:t>
      </w:r>
      <w:proofErr w:type="spellEnd"/>
      <w:r w:rsidR="00A3129B" w:rsidRPr="00A3129B">
        <w:t>”, “Bitītēs”</w:t>
      </w:r>
      <w:r w:rsidR="003E305F">
        <w:t>, “Snīpīšos”</w:t>
      </w:r>
      <w:r w:rsidR="00A3129B" w:rsidRPr="00A3129B">
        <w:t xml:space="preserve"> izveidotas 100gades putras receptes;</w:t>
      </w:r>
      <w:r w:rsidR="00CE5E99" w:rsidRPr="00A3129B">
        <w:t xml:space="preserve"> </w:t>
      </w:r>
    </w:p>
    <w:p w:rsidR="00D63634" w:rsidRDefault="00D63634" w:rsidP="00A3129B">
      <w:pPr>
        <w:pStyle w:val="ListParagraph"/>
        <w:numPr>
          <w:ilvl w:val="0"/>
          <w:numId w:val="4"/>
        </w:numPr>
        <w:jc w:val="both"/>
      </w:pPr>
      <w:r>
        <w:t xml:space="preserve">Labo darbu nedēļā uzlabota mācību vide </w:t>
      </w:r>
      <w:r w:rsidR="00981583">
        <w:t>laukumā, izveidota sajūtu taka;</w:t>
      </w:r>
    </w:p>
    <w:p w:rsidR="00981583" w:rsidRDefault="00981583" w:rsidP="00A3129B">
      <w:pPr>
        <w:pStyle w:val="ListParagraph"/>
        <w:numPr>
          <w:ilvl w:val="0"/>
          <w:numId w:val="4"/>
        </w:numPr>
        <w:jc w:val="both"/>
      </w:pPr>
      <w:proofErr w:type="spellStart"/>
      <w:r>
        <w:t>L.Šrenka</w:t>
      </w:r>
      <w:proofErr w:type="spellEnd"/>
      <w:r>
        <w:t xml:space="preserve"> izgatavojusi didaktisko materiālu fiziskās aktivitātes un veselības nodarbību organizēšanai;</w:t>
      </w:r>
    </w:p>
    <w:p w:rsidR="00325E90" w:rsidRDefault="00325E90" w:rsidP="00A3129B">
      <w:pPr>
        <w:pStyle w:val="ListParagraph"/>
        <w:numPr>
          <w:ilvl w:val="0"/>
          <w:numId w:val="4"/>
        </w:numPr>
        <w:jc w:val="both"/>
      </w:pPr>
      <w:r>
        <w:t>Visās grupās iekārtota “runājošā siena” un relaksācijas zona;</w:t>
      </w:r>
    </w:p>
    <w:p w:rsidR="00325E90" w:rsidRDefault="00325E90" w:rsidP="00A3129B">
      <w:pPr>
        <w:pStyle w:val="ListParagraph"/>
        <w:numPr>
          <w:ilvl w:val="0"/>
          <w:numId w:val="4"/>
        </w:numPr>
        <w:jc w:val="both"/>
      </w:pPr>
      <w:r>
        <w:t>“Mārītēs”, “Zaķēnos” izgatavoti piktogrammu komplekti “Dienas ritums bērnudārzā”;</w:t>
      </w:r>
    </w:p>
    <w:p w:rsidR="00325E90" w:rsidRDefault="00325E90" w:rsidP="00A3129B">
      <w:pPr>
        <w:pStyle w:val="ListParagraph"/>
        <w:numPr>
          <w:ilvl w:val="0"/>
          <w:numId w:val="4"/>
        </w:numPr>
        <w:jc w:val="both"/>
      </w:pPr>
      <w:proofErr w:type="spellStart"/>
      <w:r>
        <w:t>K.Staškuna</w:t>
      </w:r>
      <w:proofErr w:type="spellEnd"/>
      <w:r>
        <w:t xml:space="preserve"> izveidojusi didaktiskās spēles matemātikas centram “Matemātiskie kukainīši” un “Krāsainās figūras”;</w:t>
      </w:r>
    </w:p>
    <w:p w:rsidR="00033632" w:rsidRDefault="00033632" w:rsidP="00A3129B">
      <w:pPr>
        <w:pStyle w:val="ListParagraph"/>
        <w:numPr>
          <w:ilvl w:val="0"/>
          <w:numId w:val="4"/>
        </w:numPr>
        <w:jc w:val="both"/>
      </w:pPr>
      <w:proofErr w:type="spellStart"/>
      <w:r>
        <w:t>K.Zabrovska</w:t>
      </w:r>
      <w:proofErr w:type="spellEnd"/>
      <w:r>
        <w:t xml:space="preserve"> un </w:t>
      </w:r>
      <w:proofErr w:type="spellStart"/>
      <w:r>
        <w:t>I.Armoševičus</w:t>
      </w:r>
      <w:proofErr w:type="spellEnd"/>
      <w:r>
        <w:t xml:space="preserve"> sagatavojušas mācību materiālu centriem no otrreizējām izejvielām -paliktņus, materiālu šķirošanai, didaktiskās spēles;</w:t>
      </w:r>
    </w:p>
    <w:p w:rsidR="00033632" w:rsidRDefault="00033632" w:rsidP="00A3129B">
      <w:pPr>
        <w:pStyle w:val="ListParagraph"/>
        <w:numPr>
          <w:ilvl w:val="0"/>
          <w:numId w:val="4"/>
        </w:numPr>
        <w:jc w:val="both"/>
      </w:pPr>
      <w:proofErr w:type="spellStart"/>
      <w:r>
        <w:t>K.Zabrovska</w:t>
      </w:r>
      <w:proofErr w:type="spellEnd"/>
      <w:r>
        <w:t xml:space="preserve"> un </w:t>
      </w:r>
      <w:proofErr w:type="spellStart"/>
      <w:r>
        <w:t>I.Armoševičus</w:t>
      </w:r>
      <w:proofErr w:type="spellEnd"/>
      <w:r>
        <w:t xml:space="preserve"> izgatavojušas tabulas izglītojamo pašvērtēšanai;</w:t>
      </w:r>
    </w:p>
    <w:p w:rsidR="00325E90" w:rsidRPr="00A3129B" w:rsidRDefault="00325E90" w:rsidP="00A3129B">
      <w:pPr>
        <w:pStyle w:val="ListParagraph"/>
        <w:numPr>
          <w:ilvl w:val="0"/>
          <w:numId w:val="4"/>
        </w:numPr>
        <w:jc w:val="both"/>
      </w:pPr>
      <w:proofErr w:type="spellStart"/>
      <w:r>
        <w:t>Logpēde</w:t>
      </w:r>
      <w:proofErr w:type="spellEnd"/>
      <w:r>
        <w:t xml:space="preserve"> Guna </w:t>
      </w:r>
      <w:proofErr w:type="spellStart"/>
      <w:r>
        <w:t>Tazāne</w:t>
      </w:r>
      <w:proofErr w:type="spellEnd"/>
      <w:r>
        <w:t xml:space="preserve"> izstrādājusi mācību materiālus “Kartītes artikulācijas aparāta vingrināšan</w:t>
      </w:r>
      <w:r w:rsidR="003E305F">
        <w:t>a</w:t>
      </w:r>
      <w:r>
        <w:t>i “Planktons”, “Patriks””, “Visu skaņu diferencēšana zilbēs, vārdos, teikumos”</w:t>
      </w:r>
      <w:r w:rsidR="003E305F">
        <w:t>, “Līdzskaņu diferencēšana”, materiālu “Atrodi atšķirības”, “Gadalaiki”;</w:t>
      </w:r>
    </w:p>
    <w:p w:rsidR="00CE5E99" w:rsidRPr="00A3129B" w:rsidRDefault="00430350" w:rsidP="00B91C07">
      <w:pPr>
        <w:pStyle w:val="ListParagraph"/>
        <w:numPr>
          <w:ilvl w:val="0"/>
          <w:numId w:val="4"/>
        </w:numPr>
        <w:jc w:val="both"/>
      </w:pPr>
      <w:r w:rsidRPr="00A3129B">
        <w:t xml:space="preserve"> </w:t>
      </w:r>
      <w:r w:rsidR="00CE5E99" w:rsidRPr="00A3129B">
        <w:t>Piedalīšanās</w:t>
      </w:r>
      <w:r w:rsidRPr="00A3129B">
        <w:t xml:space="preserve"> ZAAO organizētajā vides izglītības projekta “Cilvēks vidē” konkurs</w:t>
      </w:r>
      <w:r w:rsidR="0002409C" w:rsidRPr="00A3129B">
        <w:t>os</w:t>
      </w:r>
      <w:r w:rsidRPr="00A3129B">
        <w:t xml:space="preserve"> </w:t>
      </w:r>
      <w:r w:rsidR="0002409C" w:rsidRPr="00A3129B">
        <w:t xml:space="preserve"> </w:t>
      </w:r>
      <w:r w:rsidRPr="00A3129B">
        <w:t xml:space="preserve"> “Dabai labu darīt”</w:t>
      </w:r>
      <w:r w:rsidR="00A3129B" w:rsidRPr="00A3129B">
        <w:t xml:space="preserve"> iegūtas pateicības par iesaistīšanos otrreizējo izejvielu vākšanā. Grupa “Pelēni” ieguvuši 2. vietu par vislielāko savākto daudzumu uz vienu izglītojamo;</w:t>
      </w:r>
    </w:p>
    <w:p w:rsidR="00430350" w:rsidRPr="00A3129B" w:rsidRDefault="00CE5E99" w:rsidP="00B91C07">
      <w:pPr>
        <w:pStyle w:val="ListParagraph"/>
        <w:numPr>
          <w:ilvl w:val="0"/>
          <w:numId w:val="4"/>
        </w:numPr>
        <w:jc w:val="both"/>
      </w:pPr>
      <w:r w:rsidRPr="00A3129B">
        <w:t xml:space="preserve">Piedalīšanās </w:t>
      </w:r>
      <w:r w:rsidR="0002409C" w:rsidRPr="00A3129B">
        <w:t xml:space="preserve"> </w:t>
      </w:r>
      <w:r w:rsidRPr="00A3129B">
        <w:t xml:space="preserve">ZAAO organizētajā vides izglītības projekta “Cilvēks vidē” konkursā </w:t>
      </w:r>
      <w:r w:rsidR="0002409C" w:rsidRPr="00A3129B">
        <w:t>“Skudras Urdas māja”</w:t>
      </w:r>
      <w:r w:rsidR="00430350" w:rsidRPr="00A3129B">
        <w:t xml:space="preserve">. </w:t>
      </w:r>
      <w:r w:rsidRPr="00A3129B">
        <w:t xml:space="preserve"> Grupas “Mārītes”, “Zaķēni”, “Taurenīši”, “Vāverēni”, ”Saulītes”</w:t>
      </w:r>
      <w:r w:rsidR="002330B9" w:rsidRPr="00A3129B">
        <w:t xml:space="preserve"> saņēmušas pateicības </w:t>
      </w:r>
      <w:r w:rsidR="00325E90">
        <w:t>un balvas;</w:t>
      </w:r>
    </w:p>
    <w:p w:rsidR="002330B9" w:rsidRDefault="002330B9" w:rsidP="00B91C07">
      <w:pPr>
        <w:pStyle w:val="ListParagraph"/>
        <w:numPr>
          <w:ilvl w:val="0"/>
          <w:numId w:val="4"/>
        </w:numPr>
        <w:jc w:val="both"/>
      </w:pPr>
      <w:r w:rsidRPr="00A3129B">
        <w:lastRenderedPageBreak/>
        <w:t>Grupas “Pelēni” skolotāja Ilga Ūdre kļuvusi par laureāti ZAAO organizētajā vides izglītības projekta “Cilvēks vidē” metodisko materiālu konkursā</w:t>
      </w:r>
      <w:r w:rsidR="00A3129B">
        <w:t>;</w:t>
      </w:r>
    </w:p>
    <w:p w:rsidR="00430350" w:rsidRPr="00981583" w:rsidRDefault="00A50F1D" w:rsidP="00981583">
      <w:pPr>
        <w:pStyle w:val="ListParagraph"/>
        <w:numPr>
          <w:ilvl w:val="0"/>
          <w:numId w:val="4"/>
        </w:numPr>
        <w:jc w:val="both"/>
      </w:pPr>
      <w:r>
        <w:t xml:space="preserve">Grupās gada garumā izstrādāti projekti par veselīgu dzīves veidu, paveiktais prezentēts noslēguma pasākumā: “Saulītēs” pētīta tēma “Tīra vide”, “Mārītēs”, “Taurenīšos”- fiziskā aktivitāte, “Zaķēnos”, “Vāverēnos”, “Bitītēs” </w:t>
      </w:r>
      <w:r w:rsidR="00981583">
        <w:t>–</w:t>
      </w:r>
      <w:r>
        <w:t xml:space="preserve"> </w:t>
      </w:r>
      <w:r w:rsidR="00981583">
        <w:t>veselīgs uzturs.</w:t>
      </w:r>
    </w:p>
    <w:p w:rsidR="005A0198" w:rsidRDefault="00981583" w:rsidP="00346EEA">
      <w:pPr>
        <w:jc w:val="both"/>
      </w:pPr>
      <w:r>
        <w:t>V</w:t>
      </w:r>
      <w:r w:rsidR="00430350">
        <w:t xml:space="preserve">adītājas vietniece izglītības jomā </w:t>
      </w:r>
      <w:r w:rsidR="00C56045">
        <w:t xml:space="preserve"> sagatavojusi prezentācijas kā atbalstu skolotājām  kompetenču pieejas mācību saturā ieviešanā:</w:t>
      </w:r>
    </w:p>
    <w:p w:rsidR="00646A6D" w:rsidRDefault="00646A6D" w:rsidP="00646A6D">
      <w:pPr>
        <w:pStyle w:val="ListParagraph"/>
        <w:numPr>
          <w:ilvl w:val="0"/>
          <w:numId w:val="5"/>
        </w:numPr>
        <w:jc w:val="both"/>
      </w:pPr>
      <w:r>
        <w:t>“Kvalitatīvas izglītības pamatprincipi un to īstenošanas vadlīnijas pirmsskolā. Mācību vide” (27.09.2018.)</w:t>
      </w:r>
    </w:p>
    <w:p w:rsidR="00346EEA" w:rsidRDefault="00646A6D" w:rsidP="00346EEA">
      <w:pPr>
        <w:pStyle w:val="ListParagraph"/>
        <w:numPr>
          <w:ilvl w:val="0"/>
          <w:numId w:val="5"/>
        </w:numPr>
        <w:jc w:val="both"/>
      </w:pPr>
      <w:r>
        <w:t>“</w:t>
      </w:r>
      <w:r w:rsidR="00A3129B">
        <w:t>Bērnam drošs un draudzīgs bērnudārzs”</w:t>
      </w:r>
      <w:r>
        <w:t xml:space="preserve"> idejas izpratne un ieviešana PII “Vilnītis””</w:t>
      </w:r>
      <w:r w:rsidR="00346EEA">
        <w:t>(03.10.2018. “Dardedze”);</w:t>
      </w:r>
    </w:p>
    <w:p w:rsidR="00646A6D" w:rsidRDefault="00646A6D" w:rsidP="00346EEA">
      <w:pPr>
        <w:pStyle w:val="ListParagraph"/>
        <w:numPr>
          <w:ilvl w:val="0"/>
          <w:numId w:val="5"/>
        </w:numPr>
        <w:jc w:val="both"/>
      </w:pPr>
      <w:r>
        <w:t>“Komandas veidošana kompetenču pieejas ieviešanai” (05.10.2018.)</w:t>
      </w:r>
      <w:r w:rsidR="00346EEA">
        <w:t>;</w:t>
      </w:r>
    </w:p>
    <w:p w:rsidR="00346EEA" w:rsidRDefault="00346EEA" w:rsidP="00346EEA">
      <w:pPr>
        <w:pStyle w:val="ListParagraph"/>
        <w:numPr>
          <w:ilvl w:val="0"/>
          <w:numId w:val="5"/>
        </w:numPr>
        <w:jc w:val="both"/>
      </w:pPr>
      <w:r>
        <w:t>PII “Vilnītis” bērnu tiesību aizsardzības realizēšana (16.10.18. Darbinieku sapulce);</w:t>
      </w:r>
    </w:p>
    <w:p w:rsidR="00346EEA" w:rsidRDefault="00346EEA" w:rsidP="00346EEA">
      <w:pPr>
        <w:pStyle w:val="ListParagraph"/>
        <w:numPr>
          <w:ilvl w:val="0"/>
          <w:numId w:val="5"/>
        </w:numPr>
        <w:jc w:val="both"/>
      </w:pPr>
      <w:r>
        <w:t xml:space="preserve">“PII “Vilnītis” aktualitātes 2018./2019. mācību gadā” </w:t>
      </w:r>
      <w:r w:rsidR="000A0D0D">
        <w:t>(</w:t>
      </w:r>
      <w:r>
        <w:t>17.10.2018.) ;</w:t>
      </w:r>
    </w:p>
    <w:p w:rsidR="00346EEA" w:rsidRDefault="00346EEA" w:rsidP="00346EEA">
      <w:pPr>
        <w:pStyle w:val="ListParagraph"/>
        <w:numPr>
          <w:ilvl w:val="0"/>
          <w:numId w:val="5"/>
        </w:numPr>
        <w:jc w:val="both"/>
      </w:pPr>
      <w:r>
        <w:t>“</w:t>
      </w:r>
      <w:proofErr w:type="spellStart"/>
      <w:r>
        <w:t>Vērtībizglītība</w:t>
      </w:r>
      <w:proofErr w:type="spellEnd"/>
      <w:r>
        <w:t xml:space="preserve"> </w:t>
      </w:r>
      <w:proofErr w:type="spellStart"/>
      <w:r>
        <w:t>pirmsskolā</w:t>
      </w:r>
      <w:proofErr w:type="spellEnd"/>
      <w:r>
        <w:t>” (07.11.2018.);</w:t>
      </w:r>
    </w:p>
    <w:p w:rsidR="00346EEA" w:rsidRDefault="00346EEA" w:rsidP="00346EEA">
      <w:pPr>
        <w:pStyle w:val="ListParagraph"/>
        <w:numPr>
          <w:ilvl w:val="0"/>
          <w:numId w:val="5"/>
        </w:numPr>
        <w:jc w:val="both"/>
      </w:pPr>
      <w:r>
        <w:t xml:space="preserve">PII “Vilnītis” izglītojamo labsajūtas mērījumu 2018./19. māc. </w:t>
      </w:r>
      <w:r w:rsidR="000A0D0D">
        <w:t>g</w:t>
      </w:r>
      <w:r>
        <w:t>. rezumējums (Darbinieku sapulce);</w:t>
      </w:r>
    </w:p>
    <w:p w:rsidR="00346EEA" w:rsidRDefault="00346EEA" w:rsidP="00346EEA">
      <w:pPr>
        <w:pStyle w:val="ListParagraph"/>
        <w:numPr>
          <w:ilvl w:val="0"/>
          <w:numId w:val="5"/>
        </w:numPr>
        <w:jc w:val="both"/>
      </w:pPr>
      <w:r>
        <w:t>Pieredze kompetenču pieejas ieviešanā  PII “Vilnītis” jeb ko mēs zinām par kompetenču pieeju (pieredzes seminārs 05.03.2019.)</w:t>
      </w:r>
    </w:p>
    <w:p w:rsidR="00346EEA" w:rsidRDefault="00346EEA" w:rsidP="00346EEA">
      <w:pPr>
        <w:pStyle w:val="ListParagraph"/>
        <w:numPr>
          <w:ilvl w:val="0"/>
          <w:numId w:val="5"/>
        </w:numPr>
        <w:jc w:val="both"/>
      </w:pPr>
      <w:r>
        <w:t>Kompetenču pieejā balstīta mācību satura pirmsskolā ieviešanas īpatnības, uzsvaru maiņa (03.04.2019.</w:t>
      </w:r>
      <w:r w:rsidR="00A3129B">
        <w:t>, pieredzes seminārs Alojā 07.06.2019.,  pieredzes apmaiņa ar Vidrižu pamatskolas vadību 19.06.2019.</w:t>
      </w:r>
      <w:r>
        <w:t>);</w:t>
      </w:r>
    </w:p>
    <w:p w:rsidR="00346EEA" w:rsidRDefault="00346EEA" w:rsidP="00346EEA">
      <w:pPr>
        <w:pStyle w:val="ListParagraph"/>
        <w:numPr>
          <w:ilvl w:val="0"/>
          <w:numId w:val="5"/>
        </w:numPr>
        <w:jc w:val="both"/>
      </w:pPr>
      <w:r>
        <w:t>Kā veidot temata plānojumu 1,5 – 3 gadus veciem bērniem (03.04.2019.)</w:t>
      </w:r>
    </w:p>
    <w:p w:rsidR="00F74621" w:rsidRDefault="00F74621" w:rsidP="00346EEA">
      <w:pPr>
        <w:pStyle w:val="ListParagraph"/>
        <w:numPr>
          <w:ilvl w:val="0"/>
          <w:numId w:val="5"/>
        </w:numPr>
        <w:jc w:val="both"/>
      </w:pPr>
      <w:r>
        <w:t>Mācīšanās vides plānošanas nozīme kompetenču pieejas nodrošināšanā pedagoģiskajā procesā (03.04.2019.)</w:t>
      </w:r>
    </w:p>
    <w:p w:rsidR="00C56045" w:rsidRDefault="00346EEA" w:rsidP="000A0D0D">
      <w:pPr>
        <w:pStyle w:val="ListParagraph"/>
        <w:numPr>
          <w:ilvl w:val="0"/>
          <w:numId w:val="5"/>
        </w:numPr>
        <w:jc w:val="both"/>
      </w:pPr>
      <w:r>
        <w:t xml:space="preserve">PII “Vilnītis” izglītojamo labsajūtas mērījumu 2018./2019. māc. </w:t>
      </w:r>
      <w:r w:rsidR="00CE5E99">
        <w:t>g</w:t>
      </w:r>
      <w:r>
        <w:t>. rezumējums (Iestādes padome</w:t>
      </w:r>
      <w:r w:rsidR="00A3129B">
        <w:t>, pieredzes apmaiņa ar Saulkrastu PII “Rūķītis”</w:t>
      </w:r>
      <w:r w:rsidR="00F74621">
        <w:t xml:space="preserve"> </w:t>
      </w:r>
      <w:r w:rsidR="00C749E0">
        <w:t>atbalsta komandu 18.06.2019.</w:t>
      </w:r>
      <w:r w:rsidR="00A3129B">
        <w:t xml:space="preserve"> </w:t>
      </w:r>
      <w:r>
        <w:t>).</w:t>
      </w:r>
    </w:p>
    <w:p w:rsidR="00E21CDE" w:rsidRDefault="00CE5E99" w:rsidP="00CE5E99">
      <w:r>
        <w:rPr>
          <w:b/>
        </w:rPr>
        <w:t>7.</w:t>
      </w:r>
      <w:r w:rsidR="00430350" w:rsidRPr="00CE5E99">
        <w:rPr>
          <w:b/>
        </w:rPr>
        <w:t>Līdzdalība mācību priekšmeta asociācijas darbā, valsts mēroga rīkotajos semināros</w:t>
      </w:r>
      <w:r w:rsidR="00430350">
        <w:t xml:space="preserve"> (priekšlikumu izstrādāšana) </w:t>
      </w:r>
    </w:p>
    <w:p w:rsidR="00430350" w:rsidRDefault="00E21CDE" w:rsidP="00F5666C">
      <w:pPr>
        <w:spacing w:after="0" w:line="240" w:lineRule="auto"/>
        <w:jc w:val="both"/>
      </w:pPr>
      <w:r>
        <w:t xml:space="preserve">Vadītāja Dace </w:t>
      </w:r>
      <w:proofErr w:type="spellStart"/>
      <w:r>
        <w:t>Vilemsone</w:t>
      </w:r>
      <w:proofErr w:type="spellEnd"/>
      <w:r>
        <w:t xml:space="preserve"> un vadītājas vietniece izglītības jomā Ligita Dambe apmeklējušas  LU  organizētos kursus “Kompetenču pieeja mācību saturā: Pirmsskolas vadības komandu loma ceļā uz izglītību mūsdienīgai lietpratībai” (noslēgums 05.10.2019.)</w:t>
      </w:r>
      <w:r w:rsidR="001F7439">
        <w:t xml:space="preserve"> Sagatavotas prezentācijas – mājas darbi par kompetenču ieviešanas soļiem PII “Vilnītis”, par atklātajām nodarbībām, par mācību centru iekārtojumu – </w:t>
      </w:r>
      <w:proofErr w:type="spellStart"/>
      <w:r w:rsidR="001F7439">
        <w:t>bērncentrētas</w:t>
      </w:r>
      <w:proofErr w:type="spellEnd"/>
      <w:r w:rsidR="001F7439">
        <w:t xml:space="preserve"> vides veidošanu. </w:t>
      </w:r>
    </w:p>
    <w:p w:rsidR="00430350" w:rsidRDefault="00430350" w:rsidP="00120823">
      <w:pPr>
        <w:jc w:val="both"/>
      </w:pPr>
      <w:r w:rsidRPr="00342F81">
        <w:t xml:space="preserve"> Iestāde pārstāvēta   valsts rīkotajos semināros  pirmsskolas izglītības speciālistiem</w:t>
      </w:r>
      <w:r w:rsidR="002A524C">
        <w:t xml:space="preserve"> un mācību jomu koordinatoriem</w:t>
      </w:r>
      <w:r w:rsidRPr="00342F81">
        <w:t>:</w:t>
      </w:r>
    </w:p>
    <w:p w:rsidR="002A524C" w:rsidRDefault="002A524C" w:rsidP="002A524C">
      <w:pPr>
        <w:pStyle w:val="ListParagraph"/>
        <w:numPr>
          <w:ilvl w:val="0"/>
          <w:numId w:val="4"/>
        </w:numPr>
        <w:jc w:val="both"/>
      </w:pPr>
      <w:r>
        <w:t xml:space="preserve"> seminārs “Mācību satura ieviešanas seminārs pirmsskolā un sākumskolā” 25.10.2018.. Darbiniekiem sniegta informācija par galvenajiem ar pirmsskolu un sākumskolu saistītajiem jautājumiem pārejai uz kompetenču pieeju mācību saturā. Sniegta informācija par VISC īstenotā ESF projekta “Kompetenču pieeja mācību saturā” jeb Skola2030 aktualitātēm, pieejamajiem resursiem izpratnes veidošanai.</w:t>
      </w:r>
    </w:p>
    <w:p w:rsidR="00F5666C" w:rsidRDefault="00F5666C" w:rsidP="002A524C">
      <w:pPr>
        <w:pStyle w:val="ListParagraph"/>
        <w:numPr>
          <w:ilvl w:val="0"/>
          <w:numId w:val="4"/>
        </w:numPr>
        <w:jc w:val="both"/>
      </w:pPr>
      <w:r>
        <w:lastRenderedPageBreak/>
        <w:t>Seminārs “</w:t>
      </w:r>
      <w:r w:rsidR="0018107A">
        <w:t>Mācību satura ieviešanas seminārs pirmsskolā un sākumskolā</w:t>
      </w:r>
      <w:r>
        <w:t>”  26.04.2019.</w:t>
      </w:r>
      <w:r w:rsidR="0018107A">
        <w:t xml:space="preserve">  Sniegta aktuālā informācija par mācību saturu pirmsskolā un sākumskolā. Apspriesti vērtēšanas principi un tematu plānošana.</w:t>
      </w:r>
    </w:p>
    <w:p w:rsidR="00BF0D29" w:rsidRDefault="00BF0D29" w:rsidP="00BB1E0A">
      <w:pPr>
        <w:jc w:val="both"/>
      </w:pPr>
      <w:r>
        <w:t>Iestāde pārstāvēta Skola2030 rīkotajās konferencēs</w:t>
      </w:r>
      <w:r w:rsidR="00B67638">
        <w:t>:</w:t>
      </w:r>
    </w:p>
    <w:p w:rsidR="00B67638" w:rsidRDefault="00B67638" w:rsidP="00B67638">
      <w:pPr>
        <w:pStyle w:val="ListParagraph"/>
        <w:numPr>
          <w:ilvl w:val="0"/>
          <w:numId w:val="4"/>
        </w:numPr>
        <w:jc w:val="both"/>
      </w:pPr>
      <w:r>
        <w:t xml:space="preserve">Konference “Izglītības kvalitāte un pilsoniskums” Brocēnos 20.09.2018.  Iepazīta   pirmsskolu izglītības iestāžu  pieredze  pilsoniskās līdzdalības audzināšanā. Sagatavots materiāls par K. </w:t>
      </w:r>
      <w:proofErr w:type="spellStart"/>
      <w:r>
        <w:t>Ogansjanas</w:t>
      </w:r>
      <w:proofErr w:type="spellEnd"/>
      <w:r>
        <w:t xml:space="preserve"> pilsoniskās domāšanas veidošanas modeli.</w:t>
      </w:r>
    </w:p>
    <w:p w:rsidR="00220DC5" w:rsidRDefault="001F7439" w:rsidP="00220DC5">
      <w:pPr>
        <w:pStyle w:val="ListParagraph"/>
        <w:numPr>
          <w:ilvl w:val="0"/>
          <w:numId w:val="4"/>
        </w:numPr>
        <w:jc w:val="both"/>
      </w:pPr>
      <w:r>
        <w:t xml:space="preserve">Konference “Darbojos, izzinu – mācos ar prieku!” Valmierā 14.03.2019.. </w:t>
      </w:r>
      <w:r w:rsidR="00F5666C">
        <w:t>8 s</w:t>
      </w:r>
      <w:r>
        <w:t>kolotājas apmeklējušas piedāvātās darbnīcas.</w:t>
      </w:r>
      <w:r w:rsidR="00F5666C">
        <w:t xml:space="preserve"> Konferences prezentācijas par mācību jomām un </w:t>
      </w:r>
      <w:r>
        <w:t xml:space="preserve"> Iegūtie izdales materiāli nodoti visām grupām. Ar darbnīcās gūto informāciju </w:t>
      </w:r>
      <w:r w:rsidR="00F5666C">
        <w:t xml:space="preserve">popularizē skolotāju sanāksmēs, </w:t>
      </w:r>
      <w:r w:rsidR="00120823">
        <w:t xml:space="preserve"> sniedzot atbalstu kompetenču pieejas ieviešanā.</w:t>
      </w:r>
    </w:p>
    <w:p w:rsidR="00BB1E0A" w:rsidRDefault="00BB1E0A" w:rsidP="00220DC5">
      <w:pPr>
        <w:jc w:val="both"/>
      </w:pPr>
      <w:r>
        <w:t xml:space="preserve">Iestāde pārstāvēta </w:t>
      </w:r>
      <w:r w:rsidR="00430350" w:rsidRPr="00BB1E0A">
        <w:t xml:space="preserve">pirmsskolas skolotāju asociācijas </w:t>
      </w:r>
      <w:r>
        <w:t>rīkotajos pasākumos:</w:t>
      </w:r>
    </w:p>
    <w:p w:rsidR="00BB1E0A" w:rsidRDefault="00BB1E0A" w:rsidP="00BB1E0A">
      <w:pPr>
        <w:pStyle w:val="ListParagraph"/>
        <w:numPr>
          <w:ilvl w:val="0"/>
          <w:numId w:val="4"/>
        </w:numPr>
        <w:jc w:val="both"/>
      </w:pPr>
      <w:r>
        <w:t>Iepazīta stāsta metodes izmantošana 4 valodu bērnudārzā/ privātajā skolā “</w:t>
      </w:r>
      <w:proofErr w:type="spellStart"/>
      <w:r>
        <w:t>Exupery</w:t>
      </w:r>
      <w:proofErr w:type="spellEnd"/>
      <w:r>
        <w:t xml:space="preserve">” Piņķos 26.09.2018..    </w:t>
      </w:r>
    </w:p>
    <w:p w:rsidR="00BB1E0A" w:rsidRDefault="005638CA" w:rsidP="00646A6D">
      <w:pPr>
        <w:jc w:val="both"/>
      </w:pPr>
      <w:r>
        <w:t>Iestāde pārstāvēta e-klases konferencē 26.04.2019. Rīgā, VEF kultūras pilī</w:t>
      </w:r>
      <w:r w:rsidR="0018107A">
        <w:t xml:space="preserve">, kur apgūta veiksmīga </w:t>
      </w:r>
      <w:r w:rsidR="00646A6D">
        <w:t>p</w:t>
      </w:r>
      <w:r w:rsidR="0018107A">
        <w:t>ārmaiņu komunikācija un profesionālas izdegšanas  profilakse.</w:t>
      </w:r>
    </w:p>
    <w:p w:rsidR="00430350" w:rsidRPr="00DE6C23" w:rsidRDefault="00430350" w:rsidP="00220DC5">
      <w:pPr>
        <w:jc w:val="both"/>
      </w:pPr>
      <w:r w:rsidRPr="00A66B7E">
        <w:t>Iestāde piedalās republikas līmeņa</w:t>
      </w:r>
      <w:r w:rsidR="00BB1E0A">
        <w:t xml:space="preserve"> programmā </w:t>
      </w:r>
      <w:r w:rsidRPr="00A66B7E">
        <w:t xml:space="preserve"> “Bērniem drošs un draudzīgs bērnudārzs” agrās brīdināšanas un preventīvās sistēmas izstrādē sociāli – psiholoģisku problēmu agrīnai identificēšanai un risināšanai pirmsskolas izglītības iestādē.</w:t>
      </w:r>
      <w:r w:rsidR="00A66B7E">
        <w:t xml:space="preserve"> </w:t>
      </w:r>
      <w:r w:rsidR="00BB1E0A">
        <w:t>Veikti bērnu labsajūtas mērījumi, analizēti rezultāti</w:t>
      </w:r>
      <w:r w:rsidR="00646A6D">
        <w:t xml:space="preserve">, veiktas individuālas sarunas ar katra izglītojamā vecākiem par labsajūtas mērījumu rezultātiem </w:t>
      </w:r>
      <w:r w:rsidR="00BB1E0A">
        <w:t xml:space="preserve">un uzsākts darbs pie konstatēto trūkumu novēršanas.  </w:t>
      </w:r>
    </w:p>
    <w:p w:rsidR="00430350" w:rsidRDefault="00430350" w:rsidP="00430350">
      <w:pPr>
        <w:pStyle w:val="ListParagraph"/>
        <w:numPr>
          <w:ilvl w:val="0"/>
          <w:numId w:val="3"/>
        </w:numPr>
      </w:pPr>
      <w:r w:rsidRPr="005D28F9">
        <w:rPr>
          <w:b/>
        </w:rPr>
        <w:t>Mācību priekšmeta popularizēšanas pasākumi</w:t>
      </w:r>
      <w:r>
        <w:t xml:space="preserve"> (laiks, vieta, datums)</w:t>
      </w:r>
    </w:p>
    <w:p w:rsidR="00D67724" w:rsidRDefault="00430350" w:rsidP="00430350">
      <w:pPr>
        <w:ind w:left="360"/>
        <w:jc w:val="both"/>
      </w:pPr>
      <w:r>
        <w:t>Pirmsskolas skolotāju metodiskās apvienības darbs atspoguļots „Salacgrīvas novada ziņās”</w:t>
      </w:r>
      <w:r w:rsidR="00D67724">
        <w:t>:</w:t>
      </w:r>
    </w:p>
    <w:p w:rsidR="00D67724" w:rsidRDefault="00D67724" w:rsidP="00D67724">
      <w:pPr>
        <w:pStyle w:val="ListParagraph"/>
        <w:numPr>
          <w:ilvl w:val="0"/>
          <w:numId w:val="4"/>
        </w:numPr>
        <w:jc w:val="both"/>
      </w:pPr>
      <w:r>
        <w:t>Kā Pelēni gaidīja Latvijas simtgadi (30.11.2018.);</w:t>
      </w:r>
    </w:p>
    <w:p w:rsidR="00D67724" w:rsidRDefault="00D67724" w:rsidP="00D67724">
      <w:pPr>
        <w:pStyle w:val="ListParagraph"/>
        <w:numPr>
          <w:ilvl w:val="0"/>
          <w:numId w:val="4"/>
        </w:numPr>
        <w:jc w:val="both"/>
      </w:pPr>
      <w:r>
        <w:t>Salacgrīvas novada pirmsskolas izglītības skolotāju metodiskās apvienības aktualitātes (30.11.2018.);</w:t>
      </w:r>
    </w:p>
    <w:p w:rsidR="00D67724" w:rsidRDefault="00D67724" w:rsidP="00D67724">
      <w:pPr>
        <w:pStyle w:val="ListParagraph"/>
        <w:numPr>
          <w:ilvl w:val="0"/>
          <w:numId w:val="4"/>
        </w:numPr>
        <w:jc w:val="both"/>
      </w:pPr>
      <w:r>
        <w:t xml:space="preserve">Ar Ziemeļvalstu literatūru mazos </w:t>
      </w:r>
      <w:proofErr w:type="spellStart"/>
      <w:r>
        <w:t>svētciemiešus</w:t>
      </w:r>
      <w:proofErr w:type="spellEnd"/>
      <w:r>
        <w:t xml:space="preserve"> iepazīstina Karlsons (30.11.2018.)</w:t>
      </w:r>
    </w:p>
    <w:p w:rsidR="00D67724" w:rsidRDefault="00D67724" w:rsidP="00D67724">
      <w:pPr>
        <w:pStyle w:val="ListParagraph"/>
        <w:numPr>
          <w:ilvl w:val="0"/>
          <w:numId w:val="4"/>
        </w:numPr>
        <w:jc w:val="both"/>
      </w:pPr>
      <w:r>
        <w:t xml:space="preserve">Labo darbu nedēļa </w:t>
      </w:r>
      <w:r w:rsidR="00F74621">
        <w:t>“</w:t>
      </w:r>
      <w:r>
        <w:t>Vilnītī</w:t>
      </w:r>
      <w:r w:rsidR="00F74621">
        <w:t>”</w:t>
      </w:r>
      <w:r>
        <w:t xml:space="preserve"> (09.11.2018.);</w:t>
      </w:r>
    </w:p>
    <w:p w:rsidR="00D67724" w:rsidRDefault="00D67724" w:rsidP="00D67724">
      <w:pPr>
        <w:pStyle w:val="ListParagraph"/>
        <w:numPr>
          <w:ilvl w:val="0"/>
          <w:numId w:val="4"/>
        </w:numPr>
        <w:jc w:val="both"/>
      </w:pPr>
      <w:r>
        <w:t>Latvijas simtgades pasākumi Vilnītī  (21.12.2018.);</w:t>
      </w:r>
    </w:p>
    <w:p w:rsidR="00D67724" w:rsidRDefault="00D67724" w:rsidP="00D67724">
      <w:pPr>
        <w:pStyle w:val="ListParagraph"/>
        <w:numPr>
          <w:ilvl w:val="0"/>
          <w:numId w:val="4"/>
        </w:numPr>
        <w:jc w:val="both"/>
      </w:pPr>
      <w:r>
        <w:t>“Vilnītī” sporto (15.01.2019.);</w:t>
      </w:r>
    </w:p>
    <w:p w:rsidR="00D67724" w:rsidRDefault="00D67724" w:rsidP="00D67724">
      <w:pPr>
        <w:pStyle w:val="ListParagraph"/>
        <w:numPr>
          <w:ilvl w:val="0"/>
          <w:numId w:val="4"/>
        </w:numPr>
        <w:jc w:val="both"/>
      </w:pPr>
      <w:r>
        <w:t>Aktualitātes “Vilnītī” (06.02.2019.);</w:t>
      </w:r>
    </w:p>
    <w:p w:rsidR="00D67724" w:rsidRDefault="00D67724" w:rsidP="00D67724">
      <w:pPr>
        <w:pStyle w:val="ListParagraph"/>
        <w:numPr>
          <w:ilvl w:val="0"/>
          <w:numId w:val="4"/>
        </w:numPr>
        <w:jc w:val="both"/>
      </w:pPr>
      <w:r>
        <w:t>Ģimeņu dziedāšanas svētki “Vilnītī” (19.02.2019.).</w:t>
      </w:r>
    </w:p>
    <w:p w:rsidR="00220DC5" w:rsidRDefault="00220DC5" w:rsidP="00220DC5">
      <w:pPr>
        <w:pStyle w:val="ListParagraph"/>
        <w:numPr>
          <w:ilvl w:val="0"/>
          <w:numId w:val="4"/>
        </w:numPr>
        <w:jc w:val="both"/>
      </w:pPr>
      <w:r>
        <w:t>Aktualitātes “Vilnītī” (06.02.2019.)</w:t>
      </w:r>
    </w:p>
    <w:p w:rsidR="00F74621" w:rsidRDefault="00F74621" w:rsidP="00220DC5">
      <w:pPr>
        <w:pStyle w:val="ListParagraph"/>
        <w:numPr>
          <w:ilvl w:val="0"/>
          <w:numId w:val="4"/>
        </w:numPr>
        <w:jc w:val="both"/>
      </w:pPr>
      <w:r>
        <w:t>Novada pirmsskolas gatavojas kompetenču pieejas ieviešanai (30.04.2019.)</w:t>
      </w:r>
    </w:p>
    <w:p w:rsidR="00430350" w:rsidRDefault="00D67724" w:rsidP="00D67724">
      <w:pPr>
        <w:jc w:val="both"/>
      </w:pPr>
      <w:r>
        <w:t>Metodiskā darba aktualitātes atspoguļotas laikrakstā “</w:t>
      </w:r>
      <w:r w:rsidR="005E331A">
        <w:t>Auseklis</w:t>
      </w:r>
      <w:r>
        <w:t>”</w:t>
      </w:r>
      <w:r w:rsidR="005E331A">
        <w:t>:</w:t>
      </w:r>
    </w:p>
    <w:p w:rsidR="005E331A" w:rsidRDefault="005E331A" w:rsidP="005E331A">
      <w:pPr>
        <w:pStyle w:val="ListParagraph"/>
        <w:numPr>
          <w:ilvl w:val="0"/>
          <w:numId w:val="6"/>
        </w:numPr>
        <w:jc w:val="both"/>
      </w:pPr>
      <w:r>
        <w:t xml:space="preserve">Salacgrīvas pirmsskolas izglītības iestāde “Vilnītis” gatavojas 1.septembrim </w:t>
      </w:r>
      <w:r w:rsidR="00F74621">
        <w:t>(</w:t>
      </w:r>
      <w:r>
        <w:t>Laila Paegle, 12.03.2019.);</w:t>
      </w:r>
    </w:p>
    <w:p w:rsidR="005E331A" w:rsidRDefault="005E331A" w:rsidP="005E331A">
      <w:pPr>
        <w:pStyle w:val="ListParagraph"/>
        <w:numPr>
          <w:ilvl w:val="0"/>
          <w:numId w:val="6"/>
        </w:numPr>
        <w:jc w:val="both"/>
      </w:pPr>
      <w:r>
        <w:t>Novada pirmsskolas gatavojas kompetenču pieejas ieviešanai (Laila Paegle, 05.04.2019.).</w:t>
      </w:r>
    </w:p>
    <w:p w:rsidR="00430350" w:rsidRDefault="005E331A" w:rsidP="005E331A">
      <w:pPr>
        <w:jc w:val="both"/>
      </w:pPr>
      <w:r>
        <w:lastRenderedPageBreak/>
        <w:t xml:space="preserve">03.10.2018. un 21.03.2019. </w:t>
      </w:r>
      <w:r w:rsidR="00430350">
        <w:t xml:space="preserve"> </w:t>
      </w:r>
      <w:r>
        <w:t>programmas</w:t>
      </w:r>
      <w:r w:rsidR="00430350">
        <w:t xml:space="preserve"> “Bērniem drošs un draudzīgs bērnudārzs” darba grupu seminārā popularizēta iestādes pieredze </w:t>
      </w:r>
      <w:r>
        <w:t>bērnu labsajūtas nodrošināšanā iestādē. 11.12.2018. Mazajā Ģildē iestāde saņēmusi sertifikātu “Bērnam drošs un draudzīgs bērnudārzs”.</w:t>
      </w:r>
    </w:p>
    <w:p w:rsidR="00F74621" w:rsidRDefault="00F74621" w:rsidP="005E331A">
      <w:pPr>
        <w:jc w:val="both"/>
      </w:pPr>
      <w:r>
        <w:t>Popularizēta pieredze  kompetenču pieejas ieviešanā:</w:t>
      </w:r>
    </w:p>
    <w:p w:rsidR="00F74621" w:rsidRDefault="00F74621" w:rsidP="005E331A">
      <w:pPr>
        <w:jc w:val="both"/>
      </w:pPr>
      <w:r>
        <w:t xml:space="preserve">- 05.03.2019. </w:t>
      </w:r>
      <w:r w:rsidR="0075405C">
        <w:t xml:space="preserve"> PII “Vilnītis” aktu zālē Limbažu novada pirmsskolas skolotājām, metodiķēm;</w:t>
      </w:r>
    </w:p>
    <w:p w:rsidR="00FC45BC" w:rsidRDefault="00FC45BC" w:rsidP="005E331A">
      <w:pPr>
        <w:jc w:val="both"/>
      </w:pPr>
      <w:r>
        <w:t>03.04.2019. PII “Vilnītis” aktu zālē Kr. Valdemāra Ainažu pamatskolas pirmsskolas skolotājām;</w:t>
      </w:r>
    </w:p>
    <w:p w:rsidR="0075405C" w:rsidRDefault="0075405C" w:rsidP="005E331A">
      <w:pPr>
        <w:jc w:val="both"/>
      </w:pPr>
      <w:r>
        <w:t>- 04.04.2019. Limbažu 3. PII “Spārīte” aktu zālē Limbažu pilsētas pirmsskolas skolotājām;</w:t>
      </w:r>
    </w:p>
    <w:p w:rsidR="0075405C" w:rsidRDefault="0075405C" w:rsidP="005E331A">
      <w:pPr>
        <w:jc w:val="both"/>
      </w:pPr>
      <w:r>
        <w:t xml:space="preserve">- </w:t>
      </w:r>
      <w:r w:rsidR="00F74621">
        <w:t>07.06.2019. Alojas kultūras namā Alojas novada pirmsskolas skolotājām</w:t>
      </w:r>
      <w:r>
        <w:t>;</w:t>
      </w:r>
    </w:p>
    <w:p w:rsidR="00F74621" w:rsidRDefault="0075405C" w:rsidP="005E331A">
      <w:pPr>
        <w:jc w:val="both"/>
      </w:pPr>
      <w:r>
        <w:t>- 18.06.2019. PII “Vilnītis”</w:t>
      </w:r>
      <w:r w:rsidR="00F74621">
        <w:t xml:space="preserve"> </w:t>
      </w:r>
      <w:r>
        <w:t xml:space="preserve">  aktu zālē Saulkrastu PII “Rūķītis” atbalsta komandai;</w:t>
      </w:r>
    </w:p>
    <w:p w:rsidR="0075405C" w:rsidRDefault="0075405C" w:rsidP="005E331A">
      <w:pPr>
        <w:jc w:val="both"/>
      </w:pPr>
      <w:r>
        <w:t>- 20.06.2019. PII “Vilnītis” aktu zālē Vidrižu pamatskolas vadības komandai.</w:t>
      </w:r>
    </w:p>
    <w:p w:rsidR="00430350" w:rsidRPr="005D28F9" w:rsidRDefault="00430350" w:rsidP="00430350">
      <w:pPr>
        <w:pStyle w:val="ListParagraph"/>
        <w:numPr>
          <w:ilvl w:val="0"/>
          <w:numId w:val="3"/>
        </w:numPr>
        <w:rPr>
          <w:b/>
        </w:rPr>
      </w:pPr>
      <w:r w:rsidRPr="005D28F9">
        <w:rPr>
          <w:b/>
        </w:rPr>
        <w:t>MA galvenie uzdevumi, problēmu risinājumi jaunajā mācību gadā.</w:t>
      </w:r>
    </w:p>
    <w:p w:rsidR="00430350" w:rsidRDefault="00430350" w:rsidP="00430350">
      <w:pPr>
        <w:pStyle w:val="ListParagraph"/>
        <w:ind w:left="0"/>
      </w:pPr>
      <w:r>
        <w:t>Jaunajā 201</w:t>
      </w:r>
      <w:r w:rsidR="0002409C">
        <w:t>9</w:t>
      </w:r>
      <w:r>
        <w:t>./20</w:t>
      </w:r>
      <w:r w:rsidR="0002409C">
        <w:t>20</w:t>
      </w:r>
      <w:r>
        <w:t>. m. g. :</w:t>
      </w:r>
    </w:p>
    <w:p w:rsidR="00430350" w:rsidRDefault="0002409C" w:rsidP="00430350">
      <w:pPr>
        <w:pStyle w:val="ListParagraph"/>
        <w:numPr>
          <w:ilvl w:val="0"/>
          <w:numId w:val="2"/>
        </w:numPr>
        <w:jc w:val="both"/>
      </w:pPr>
      <w:r>
        <w:t>Jāturpina</w:t>
      </w:r>
      <w:r w:rsidR="00430350">
        <w:t xml:space="preserve"> darbs pie  kompetenču pieejā balstīt</w:t>
      </w:r>
      <w:r w:rsidR="00883FF5">
        <w:t>a</w:t>
      </w:r>
      <w:r w:rsidR="00430350">
        <w:t xml:space="preserve"> mācību </w:t>
      </w:r>
      <w:r w:rsidR="00883FF5">
        <w:t>satura</w:t>
      </w:r>
      <w:r w:rsidR="00430350">
        <w:t xml:space="preserve">  ieviešanas  pirmsskolas izglītībā;</w:t>
      </w:r>
    </w:p>
    <w:p w:rsidR="00430350" w:rsidRDefault="00430350" w:rsidP="00430350">
      <w:pPr>
        <w:pStyle w:val="ListParagraph"/>
        <w:numPr>
          <w:ilvl w:val="0"/>
          <w:numId w:val="2"/>
        </w:numPr>
        <w:jc w:val="both"/>
      </w:pPr>
      <w:r>
        <w:t xml:space="preserve"> jāturpina darbs pie kompleksas preventīvas programmas ieviešanas sociāli – psiholoģisku problēmu agrīnai identificēšanai un risināšanai pirmsskolas izglītības iestādē,</w:t>
      </w:r>
      <w:r w:rsidR="0002409C">
        <w:t xml:space="preserve"> </w:t>
      </w:r>
    </w:p>
    <w:p w:rsidR="0002409C" w:rsidRDefault="0002409C" w:rsidP="00430350">
      <w:pPr>
        <w:pStyle w:val="ListParagraph"/>
        <w:numPr>
          <w:ilvl w:val="0"/>
          <w:numId w:val="2"/>
        </w:numPr>
        <w:jc w:val="both"/>
      </w:pPr>
      <w:r>
        <w:t>Jāturpina veikt izglītojamo labsajūtas mērījumus un, balstoties uz iegūtajiem rezultātiem, jāveic problēmu risināšana sadarbībā ar ģimenēm</w:t>
      </w:r>
    </w:p>
    <w:p w:rsidR="00430350" w:rsidRDefault="00430350" w:rsidP="00430350">
      <w:pPr>
        <w:pStyle w:val="ListParagraph"/>
        <w:numPr>
          <w:ilvl w:val="0"/>
          <w:numId w:val="2"/>
        </w:numPr>
        <w:jc w:val="both"/>
      </w:pPr>
      <w:r>
        <w:t xml:space="preserve"> Saskaņā ar audzināšanas darba plānu, Jāaktualizē veselīgas ēšanas paradumi, veselīgs dzīvesveids,</w:t>
      </w:r>
    </w:p>
    <w:p w:rsidR="00430350" w:rsidRPr="005E731F" w:rsidRDefault="00430350" w:rsidP="00430350">
      <w:pPr>
        <w:pStyle w:val="ListParagraph"/>
        <w:numPr>
          <w:ilvl w:val="0"/>
          <w:numId w:val="2"/>
        </w:numPr>
        <w:jc w:val="both"/>
      </w:pPr>
      <w:r>
        <w:t xml:space="preserve"> Jāturpina darbs patriotiskajā audzināšanā, vērtību izpratnes veidošanā</w:t>
      </w:r>
      <w:r w:rsidR="0002409C">
        <w:t>, plānojot sasniedzamo rezultātu</w:t>
      </w:r>
    </w:p>
    <w:p w:rsidR="00430350" w:rsidRDefault="00430350" w:rsidP="00430350">
      <w:pPr>
        <w:pStyle w:val="ListParagraph"/>
        <w:numPr>
          <w:ilvl w:val="0"/>
          <w:numId w:val="3"/>
        </w:numPr>
        <w:rPr>
          <w:b/>
        </w:rPr>
      </w:pPr>
      <w:r w:rsidRPr="005D28F9">
        <w:rPr>
          <w:b/>
        </w:rPr>
        <w:t>Secinājumi un ieteikumi sadarbībai ar izglītības iestādēm un izglītības speciālistu</w:t>
      </w:r>
    </w:p>
    <w:p w:rsidR="00430350" w:rsidRPr="005D28F9" w:rsidRDefault="00430350" w:rsidP="00430350">
      <w:pPr>
        <w:pStyle w:val="ListParagraph"/>
        <w:ind w:left="0"/>
        <w:jc w:val="both"/>
      </w:pPr>
      <w:r w:rsidRPr="005D28F9">
        <w:t xml:space="preserve">Sadarbība starp </w:t>
      </w:r>
      <w:r>
        <w:t xml:space="preserve"> pirmsskolas skolotājām PII “Vilnītis” Salacgrīvā un filiālēs Svētciemā un Korģenē laba. Iestādes</w:t>
      </w:r>
      <w:r w:rsidRPr="005D28F9">
        <w:t xml:space="preserve"> vadība nodrošina </w:t>
      </w:r>
      <w:r>
        <w:t xml:space="preserve">aktuālo informāciju elektroniski vai saziņā pa telefonu, nodrošina </w:t>
      </w:r>
      <w:r w:rsidRPr="005D28F9">
        <w:t xml:space="preserve">visu </w:t>
      </w:r>
      <w:r>
        <w:t>p</w:t>
      </w:r>
      <w:r w:rsidRPr="005D28F9">
        <w:t>irmsskolas skolotāju piedalīša</w:t>
      </w:r>
      <w:r>
        <w:t>nos metodiskās apvienības darbā, tālākizglītības kursu apmeklējumu, dalību projektā “Bērniem drošs un draudzīgs bērnudārzs”.</w:t>
      </w:r>
      <w:r w:rsidRPr="005D28F9">
        <w:t xml:space="preserve">  </w:t>
      </w:r>
    </w:p>
    <w:p w:rsidR="00430350" w:rsidRDefault="00430350" w:rsidP="00430350">
      <w:pPr>
        <w:pStyle w:val="ListParagraph"/>
        <w:ind w:left="0"/>
        <w:jc w:val="both"/>
      </w:pPr>
      <w:r>
        <w:t>Sadarbībā ar izglītības speciālisti, savlaicīgi saņemta informācija par republikas semināriem un pirmsskolas asociācijas konferencēm, kurās piedalāmies un kas nodrošina informētību par aktualitātēm pirmsskolas izglītībā.  Pārējām novada pirmsskolas izglītības iestādēm tiek nosūtītas semināros demonstrētās prezentācijas</w:t>
      </w:r>
      <w:r w:rsidR="00FC45BC">
        <w:t xml:space="preserve"> un koordinatora apkopotie metodiskie materiāli</w:t>
      </w:r>
      <w:r>
        <w:t>.</w:t>
      </w:r>
      <w:r w:rsidR="00883FF5">
        <w:t xml:space="preserve"> Uz metodiskās apvienības pasākumiem, izglītojošiem semināriem un semināriem – praktikumiem tiek uzaicinātas arī kolēģes no Kr. Valdemāra Ainažu pamatskolas pirmsskolas grupām un no Liepupes pamatskolas pirmsskolas grupām.</w:t>
      </w:r>
    </w:p>
    <w:p w:rsidR="00430350" w:rsidRDefault="00430350" w:rsidP="00430350">
      <w:pPr>
        <w:pStyle w:val="ListParagraph"/>
        <w:ind w:left="0"/>
        <w:jc w:val="both"/>
      </w:pPr>
      <w:r>
        <w:t>Ieteikumi:</w:t>
      </w:r>
    </w:p>
    <w:p w:rsidR="00430350" w:rsidRDefault="00430350" w:rsidP="00430350">
      <w:pPr>
        <w:pStyle w:val="ListParagraph"/>
        <w:numPr>
          <w:ilvl w:val="1"/>
          <w:numId w:val="3"/>
        </w:numPr>
        <w:jc w:val="both"/>
      </w:pPr>
      <w:r>
        <w:t xml:space="preserve">Saņemt  metodisku un profesionālu  atbalstu kvalitatīvas </w:t>
      </w:r>
      <w:r w:rsidR="00883FF5">
        <w:t>darba plānošanas  veikšanā;</w:t>
      </w:r>
    </w:p>
    <w:p w:rsidR="00430350" w:rsidRDefault="00430350" w:rsidP="00430350">
      <w:pPr>
        <w:pStyle w:val="ListParagraph"/>
        <w:numPr>
          <w:ilvl w:val="1"/>
          <w:numId w:val="3"/>
        </w:numPr>
        <w:jc w:val="both"/>
      </w:pPr>
      <w:r>
        <w:t xml:space="preserve">Saņemt atbalstu </w:t>
      </w:r>
      <w:r w:rsidR="00883FF5">
        <w:t xml:space="preserve">  semināru praktikumu organizēšanā, pedagoģiskā procesa uzlabošanai, izpratnes veidošanai par sasniedzamo  rezultātu.</w:t>
      </w:r>
    </w:p>
    <w:p w:rsidR="00430350" w:rsidRPr="005D28F9" w:rsidRDefault="00430350" w:rsidP="00430350">
      <w:pPr>
        <w:pStyle w:val="ListParagraph"/>
        <w:numPr>
          <w:ilvl w:val="1"/>
          <w:numId w:val="3"/>
        </w:numPr>
        <w:jc w:val="both"/>
      </w:pPr>
      <w:r>
        <w:t xml:space="preserve">Salacgrīvas novada domes līmenī risināt jautājumu par novada pirmsskolu nodrošinājumu ar datortehniku katrā izglītojamo grupā (PII ”Vilnītis” nepieciešami 8 datori), lai </w:t>
      </w:r>
      <w:r>
        <w:lastRenderedPageBreak/>
        <w:t>nodrošinātu</w:t>
      </w:r>
      <w:r w:rsidR="00FC45BC">
        <w:t xml:space="preserve"> </w:t>
      </w:r>
      <w:r>
        <w:t>pedagogu piedalīšanos videokonferencēs kompetenču pieejas ieviešanā (ap 80% pedagogu izglītojošo materiālu paredzēts popularizēt video formātā elektroniski), kā arī,  lai veiktu regulārus ierakstus izglītojamo izpētes anketā preventīvu sociāli – psiholoģisku problēmu atklāšanai un risināšanai, lai strādātu pie e-klases ieviešanas pirmsskolā, lai katrā grupā varētu izmantot mūsdienīgus elektroniskos mācību līdzekļus.</w:t>
      </w:r>
    </w:p>
    <w:p w:rsidR="00430350" w:rsidRDefault="00430350" w:rsidP="00430350">
      <w:pPr>
        <w:pStyle w:val="ListParagraph"/>
      </w:pPr>
    </w:p>
    <w:p w:rsidR="00430350" w:rsidRDefault="00430350" w:rsidP="00430350">
      <w:pPr>
        <w:pStyle w:val="ListParagraph"/>
      </w:pPr>
      <w:r>
        <w:t>201</w:t>
      </w:r>
      <w:r w:rsidR="00883FF5">
        <w:t>9</w:t>
      </w:r>
      <w:r>
        <w:t xml:space="preserve">.gada </w:t>
      </w:r>
      <w:r w:rsidR="00FC45BC">
        <w:t>30</w:t>
      </w:r>
      <w:r>
        <w:t>.jūnijā.</w:t>
      </w:r>
    </w:p>
    <w:p w:rsidR="00430350" w:rsidRDefault="00430350" w:rsidP="00430350">
      <w:pPr>
        <w:pStyle w:val="ListParagraph"/>
      </w:pPr>
      <w:r>
        <w:t xml:space="preserve">                                                                                       Vadītājas vietniece izglītības jomā</w:t>
      </w:r>
    </w:p>
    <w:p w:rsidR="00430350" w:rsidRPr="006A6AAD" w:rsidRDefault="00430350" w:rsidP="00430350">
      <w:pPr>
        <w:pStyle w:val="ListParagraph"/>
      </w:pPr>
      <w:r>
        <w:t xml:space="preserve">                                                                                                                           Ligita Dambe</w:t>
      </w:r>
    </w:p>
    <w:p w:rsidR="00430350" w:rsidRPr="00211D3A" w:rsidRDefault="00430350" w:rsidP="00430350">
      <w:pPr>
        <w:pStyle w:val="ListParagraph"/>
        <w:rPr>
          <w:b/>
        </w:rPr>
      </w:pPr>
    </w:p>
    <w:p w:rsidR="000F1081" w:rsidRDefault="000F1081"/>
    <w:sectPr w:rsidR="000F10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0454F"/>
    <w:multiLevelType w:val="hybridMultilevel"/>
    <w:tmpl w:val="EAD481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1305516"/>
    <w:multiLevelType w:val="hybridMultilevel"/>
    <w:tmpl w:val="D0E45E3E"/>
    <w:lvl w:ilvl="0" w:tplc="A836CE7A">
      <w:start w:val="2017"/>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10E329E"/>
    <w:multiLevelType w:val="hybridMultilevel"/>
    <w:tmpl w:val="43081186"/>
    <w:lvl w:ilvl="0" w:tplc="A836CE7A">
      <w:start w:val="2017"/>
      <w:numFmt w:val="bullet"/>
      <w:lvlText w:val="-"/>
      <w:lvlJc w:val="left"/>
      <w:pPr>
        <w:ind w:left="765" w:hanging="360"/>
      </w:pPr>
      <w:rPr>
        <w:rFonts w:ascii="Calibri" w:eastAsia="Calibri" w:hAnsi="Calibri" w:cs="Times New Roman"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3">
    <w:nsid w:val="38403709"/>
    <w:multiLevelType w:val="multilevel"/>
    <w:tmpl w:val="76564034"/>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9C31F5C"/>
    <w:multiLevelType w:val="hybridMultilevel"/>
    <w:tmpl w:val="A4B652E6"/>
    <w:lvl w:ilvl="0" w:tplc="2B04BB08">
      <w:start w:val="5"/>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EC26B82"/>
    <w:multiLevelType w:val="hybridMultilevel"/>
    <w:tmpl w:val="30348452"/>
    <w:lvl w:ilvl="0" w:tplc="A836CE7A">
      <w:start w:val="2017"/>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350"/>
    <w:rsid w:val="0002409C"/>
    <w:rsid w:val="00033632"/>
    <w:rsid w:val="00043454"/>
    <w:rsid w:val="00056680"/>
    <w:rsid w:val="00080DC2"/>
    <w:rsid w:val="00090357"/>
    <w:rsid w:val="00091C16"/>
    <w:rsid w:val="000A0D0D"/>
    <w:rsid w:val="000F1081"/>
    <w:rsid w:val="00105B86"/>
    <w:rsid w:val="00111B98"/>
    <w:rsid w:val="00120823"/>
    <w:rsid w:val="001601A6"/>
    <w:rsid w:val="0018107A"/>
    <w:rsid w:val="00194D46"/>
    <w:rsid w:val="001E176C"/>
    <w:rsid w:val="001E33B7"/>
    <w:rsid w:val="001F7439"/>
    <w:rsid w:val="00204659"/>
    <w:rsid w:val="00216B55"/>
    <w:rsid w:val="00220DC5"/>
    <w:rsid w:val="002330B9"/>
    <w:rsid w:val="002378E7"/>
    <w:rsid w:val="002A524C"/>
    <w:rsid w:val="002C25D0"/>
    <w:rsid w:val="002C6412"/>
    <w:rsid w:val="003042DA"/>
    <w:rsid w:val="003203E1"/>
    <w:rsid w:val="00325E90"/>
    <w:rsid w:val="00342F81"/>
    <w:rsid w:val="00346EEA"/>
    <w:rsid w:val="003A4851"/>
    <w:rsid w:val="003B440B"/>
    <w:rsid w:val="003D6AC6"/>
    <w:rsid w:val="003E305F"/>
    <w:rsid w:val="003E76A7"/>
    <w:rsid w:val="00400437"/>
    <w:rsid w:val="0042332F"/>
    <w:rsid w:val="00430350"/>
    <w:rsid w:val="00430A61"/>
    <w:rsid w:val="004D0C43"/>
    <w:rsid w:val="004F4E43"/>
    <w:rsid w:val="00557B1E"/>
    <w:rsid w:val="005638CA"/>
    <w:rsid w:val="00576511"/>
    <w:rsid w:val="005840A9"/>
    <w:rsid w:val="005A0198"/>
    <w:rsid w:val="005C3268"/>
    <w:rsid w:val="005E331A"/>
    <w:rsid w:val="00646A6D"/>
    <w:rsid w:val="00675CF2"/>
    <w:rsid w:val="006902A6"/>
    <w:rsid w:val="006A7BC3"/>
    <w:rsid w:val="00707175"/>
    <w:rsid w:val="0075405C"/>
    <w:rsid w:val="007967ED"/>
    <w:rsid w:val="007C2F7D"/>
    <w:rsid w:val="007E45A4"/>
    <w:rsid w:val="008073D5"/>
    <w:rsid w:val="00867CB0"/>
    <w:rsid w:val="00883FF5"/>
    <w:rsid w:val="008D0C78"/>
    <w:rsid w:val="008D3087"/>
    <w:rsid w:val="009725CB"/>
    <w:rsid w:val="00981583"/>
    <w:rsid w:val="00A01284"/>
    <w:rsid w:val="00A17AB7"/>
    <w:rsid w:val="00A3129B"/>
    <w:rsid w:val="00A336BA"/>
    <w:rsid w:val="00A452AF"/>
    <w:rsid w:val="00A50F1D"/>
    <w:rsid w:val="00A66B7E"/>
    <w:rsid w:val="00A94F97"/>
    <w:rsid w:val="00B448B9"/>
    <w:rsid w:val="00B6658B"/>
    <w:rsid w:val="00B67638"/>
    <w:rsid w:val="00B91C07"/>
    <w:rsid w:val="00BB1E0A"/>
    <w:rsid w:val="00BD00F5"/>
    <w:rsid w:val="00BF0D29"/>
    <w:rsid w:val="00BF124D"/>
    <w:rsid w:val="00BF140A"/>
    <w:rsid w:val="00C16725"/>
    <w:rsid w:val="00C3711C"/>
    <w:rsid w:val="00C56045"/>
    <w:rsid w:val="00C749E0"/>
    <w:rsid w:val="00CA72E1"/>
    <w:rsid w:val="00CE5E99"/>
    <w:rsid w:val="00D63634"/>
    <w:rsid w:val="00D67724"/>
    <w:rsid w:val="00DF7124"/>
    <w:rsid w:val="00E13965"/>
    <w:rsid w:val="00E21CDE"/>
    <w:rsid w:val="00E32D0F"/>
    <w:rsid w:val="00E85B8A"/>
    <w:rsid w:val="00F13594"/>
    <w:rsid w:val="00F5666C"/>
    <w:rsid w:val="00F61FC0"/>
    <w:rsid w:val="00F74621"/>
    <w:rsid w:val="00F92065"/>
    <w:rsid w:val="00FB545D"/>
    <w:rsid w:val="00FC45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35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350"/>
    <w:pPr>
      <w:ind w:left="720"/>
      <w:contextualSpacing/>
    </w:pPr>
  </w:style>
  <w:style w:type="paragraph" w:styleId="BalloonText">
    <w:name w:val="Balloon Text"/>
    <w:basedOn w:val="Normal"/>
    <w:link w:val="BalloonTextChar"/>
    <w:uiPriority w:val="99"/>
    <w:semiHidden/>
    <w:unhideWhenUsed/>
    <w:rsid w:val="00FC45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5BC"/>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35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350"/>
    <w:pPr>
      <w:ind w:left="720"/>
      <w:contextualSpacing/>
    </w:pPr>
  </w:style>
  <w:style w:type="paragraph" w:styleId="BalloonText">
    <w:name w:val="Balloon Text"/>
    <w:basedOn w:val="Normal"/>
    <w:link w:val="BalloonTextChar"/>
    <w:uiPriority w:val="99"/>
    <w:semiHidden/>
    <w:unhideWhenUsed/>
    <w:rsid w:val="00FC45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5B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1369</TotalTime>
  <Pages>12</Pages>
  <Words>17031</Words>
  <Characters>9708</Characters>
  <Application>Microsoft Office Word</Application>
  <DocSecurity>0</DocSecurity>
  <Lines>80</Lines>
  <Paragraphs>53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Ligitas</dc:creator>
  <cp:keywords/>
  <dc:description/>
  <cp:lastModifiedBy>Vilnitis</cp:lastModifiedBy>
  <cp:revision>38</cp:revision>
  <cp:lastPrinted>2019-06-28T12:54:00Z</cp:lastPrinted>
  <dcterms:created xsi:type="dcterms:W3CDTF">2019-04-09T11:47:00Z</dcterms:created>
  <dcterms:modified xsi:type="dcterms:W3CDTF">2019-09-03T12:34:00Z</dcterms:modified>
</cp:coreProperties>
</file>