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1F9" w:rsidRDefault="009B51F9" w:rsidP="009B51F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bookmarkStart w:id="0" w:name="_GoBack"/>
      <w:bookmarkEnd w:id="0"/>
      <w:r>
        <w:rPr>
          <w:rFonts w:ascii="Arial" w:hAnsi="Arial" w:cs="Arial"/>
          <w:color w:val="414142"/>
          <w:sz w:val="20"/>
          <w:szCs w:val="20"/>
          <w:shd w:val="clear" w:color="auto" w:fill="FFFFFF"/>
        </w:rPr>
        <w:t>3.pielikums</w:t>
      </w:r>
      <w:r>
        <w:rPr>
          <w:rFonts w:ascii="Arial" w:hAnsi="Arial" w:cs="Arial"/>
          <w:color w:val="414142"/>
          <w:sz w:val="20"/>
          <w:szCs w:val="20"/>
        </w:rPr>
        <w:br/>
      </w:r>
      <w:r>
        <w:rPr>
          <w:rFonts w:ascii="Arial" w:hAnsi="Arial" w:cs="Arial"/>
          <w:color w:val="414142"/>
          <w:sz w:val="20"/>
          <w:szCs w:val="20"/>
          <w:shd w:val="clear" w:color="auto" w:fill="FFFFFF"/>
        </w:rPr>
        <w:t>Ministru kabineta</w:t>
      </w:r>
      <w:r>
        <w:rPr>
          <w:rFonts w:ascii="Arial" w:hAnsi="Arial" w:cs="Arial"/>
          <w:color w:val="414142"/>
          <w:sz w:val="20"/>
          <w:szCs w:val="20"/>
        </w:rPr>
        <w:br/>
      </w:r>
      <w:r>
        <w:rPr>
          <w:rFonts w:ascii="Arial" w:hAnsi="Arial" w:cs="Arial"/>
          <w:color w:val="414142"/>
          <w:sz w:val="20"/>
          <w:szCs w:val="20"/>
          <w:shd w:val="clear" w:color="auto" w:fill="FFFFFF"/>
        </w:rPr>
        <w:t>2010.gada 9.marta noteikumiem Nr.224</w:t>
      </w:r>
    </w:p>
    <w:p w:rsidR="009B51F9" w:rsidRDefault="009B51F9" w:rsidP="001B1B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</w:p>
    <w:p w:rsidR="001B1B01" w:rsidRPr="001B1B01" w:rsidRDefault="001B1B01" w:rsidP="001B1B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r w:rsidRPr="001B1B01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Prasības valsts un pašvaldību autoceļu uzturēšanai ziemā</w:t>
      </w:r>
    </w:p>
    <w:p w:rsidR="001B1B01" w:rsidRPr="001B1B01" w:rsidRDefault="001B1B01" w:rsidP="001B1B01">
      <w:pPr>
        <w:shd w:val="clear" w:color="auto" w:fill="FFFFFF"/>
        <w:spacing w:before="45" w:after="0" w:line="248" w:lineRule="atLeast"/>
        <w:ind w:firstLine="300"/>
        <w:jc w:val="center"/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</w:pPr>
      <w:r w:rsidRPr="001B1B01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(Pielikums grozīts ar MK </w:t>
      </w:r>
      <w:hyperlink r:id="rId4" w:tgtFrame="_blank" w:history="1">
        <w:r w:rsidRPr="001B1B0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lv-LV"/>
          </w:rPr>
          <w:t>29.11.2016.</w:t>
        </w:r>
      </w:hyperlink>
      <w:r w:rsidRPr="001B1B01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 noteikumiem Nr. 756)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2"/>
        <w:gridCol w:w="2535"/>
        <w:gridCol w:w="1043"/>
        <w:gridCol w:w="1043"/>
        <w:gridCol w:w="1043"/>
        <w:gridCol w:w="1043"/>
        <w:gridCol w:w="961"/>
      </w:tblGrid>
      <w:tr w:rsidR="001B1B01" w:rsidRPr="001B1B01" w:rsidTr="001B1B01">
        <w:tc>
          <w:tcPr>
            <w:tcW w:w="2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B1B01" w:rsidRPr="001B1B01" w:rsidRDefault="001B1B01" w:rsidP="001B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Nr.p.k.</w:t>
            </w:r>
          </w:p>
        </w:tc>
        <w:tc>
          <w:tcPr>
            <w:tcW w:w="15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B1B01" w:rsidRPr="001B1B01" w:rsidRDefault="001B1B01" w:rsidP="001B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Prasības</w:t>
            </w:r>
          </w:p>
        </w:tc>
        <w:tc>
          <w:tcPr>
            <w:tcW w:w="32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Uzturēšanas klase</w:t>
            </w:r>
          </w:p>
        </w:tc>
      </w:tr>
      <w:tr w:rsidR="001B1B01" w:rsidRPr="001B1B01" w:rsidTr="001B1B01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B1B01" w:rsidRPr="001B1B01" w:rsidRDefault="001B1B01" w:rsidP="001B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B1B01" w:rsidRPr="001B1B01" w:rsidRDefault="001B1B01" w:rsidP="001B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A1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</w:t>
            </w:r>
          </w:p>
        </w:tc>
      </w:tr>
      <w:tr w:rsidR="001B1B01" w:rsidRPr="001B1B01" w:rsidTr="001B1B01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B1B01" w:rsidRPr="001B1B01" w:rsidRDefault="001B1B01" w:rsidP="001B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B1B01" w:rsidRPr="001B1B01" w:rsidRDefault="001B1B01" w:rsidP="001B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2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Pieļaujamie rādītāji</w:t>
            </w:r>
          </w:p>
        </w:tc>
      </w:tr>
      <w:tr w:rsidR="001B1B01" w:rsidRPr="001B1B01" w:rsidTr="001B1B01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</w:t>
            </w:r>
          </w:p>
        </w:tc>
      </w:tr>
      <w:tr w:rsidR="001B1B01" w:rsidRPr="001B1B01" w:rsidTr="001B1B01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Ledus vai sniega vidējais biezums uz autoceļa brauktuves pastāvīgos laikapstākļos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atsevišķas sniegotas vietas līdz 1 cm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atsevišķas sniegotas vietas līdz 1 cm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 cm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 cm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netiek normēts</w:t>
            </w:r>
          </w:p>
        </w:tc>
      </w:tr>
      <w:tr w:rsidR="001B1B01" w:rsidRPr="001B1B01" w:rsidTr="001B1B01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Sniega biezums uz autoceļa nomales 2/3 platumā no brauktuves malas pastāvīgos laikapstākļos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 cm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 cm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15 cm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20 cm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netiek normēts</w:t>
            </w:r>
          </w:p>
        </w:tc>
      </w:tr>
      <w:tr w:rsidR="001B1B01" w:rsidRPr="001B1B01" w:rsidTr="001B1B01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Autoceļa brauktuves līdzenums pastāvīgos laikapstākļos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ledus risas</w:t>
            </w: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līdz 1 cm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ledus risas</w:t>
            </w: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līdz 2 cm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ledus risas</w:t>
            </w: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līdz 4 cm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ledus risas</w:t>
            </w: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līdz 5 cm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netiek normēts</w:t>
            </w:r>
          </w:p>
        </w:tc>
      </w:tr>
      <w:tr w:rsidR="001B1B01" w:rsidRPr="001B1B01" w:rsidTr="001B1B01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Laiks autoceļa brauktuves attīrīšanai no sniega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 stundas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 stundas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 stundas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18 stundas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netiek normēts</w:t>
            </w:r>
          </w:p>
        </w:tc>
      </w:tr>
      <w:tr w:rsidR="001B1B01" w:rsidRPr="001B1B01" w:rsidTr="001B1B01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Laiks autoceļa brauktuves kaisīšanai ar </w:t>
            </w:r>
            <w:proofErr w:type="spellStart"/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pretslīdes</w:t>
            </w:r>
            <w:proofErr w:type="spellEnd"/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materiālu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 stundas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 stundas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 stundas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netiek normēts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netiek normēts</w:t>
            </w:r>
          </w:p>
        </w:tc>
      </w:tr>
      <w:tr w:rsidR="001B1B01" w:rsidRPr="001B1B01" w:rsidTr="001B1B01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Laiks rievu izveidošanai sasalušā vai piebrauktā sniegā uz autoceļa brauktuves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 stundas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netiek normēts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netiek normēts</w:t>
            </w:r>
          </w:p>
        </w:tc>
      </w:tr>
      <w:tr w:rsidR="001B1B01" w:rsidRPr="001B1B01" w:rsidTr="001B1B01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Sniega biezums uz autoceļa brauktuves mainīgos laikapstākļos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 cm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 cm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8 cm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 cm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netiek normēts</w:t>
            </w:r>
          </w:p>
        </w:tc>
      </w:tr>
      <w:tr w:rsidR="001B1B01" w:rsidRPr="001B1B01" w:rsidTr="001B1B01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Sniega sanesumu biezums uz autoceļa brauktuves atsevišķās vietās sniegputenī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12 cm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12 cm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16 cm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20 cm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netiek normēts</w:t>
            </w:r>
          </w:p>
        </w:tc>
      </w:tr>
      <w:tr w:rsidR="001B1B01" w:rsidRPr="001B1B01" w:rsidTr="001B1B01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Slapja sniega biezums vai ar sāli un smiltīm sajaukta sniega biezums uz autoceļa brauktuves mainīgos laikapstākļos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 cm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 cm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 cm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 cm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netiek normēts</w:t>
            </w:r>
          </w:p>
        </w:tc>
      </w:tr>
      <w:tr w:rsidR="001B1B01" w:rsidRPr="001B1B01" w:rsidTr="001B1B01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Autoceļa brauktuves līdzenums mainīgos laikapstākļos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ledus risas</w:t>
            </w: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līdz 2 cm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ledus risas</w:t>
            </w: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līdz 3 cm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ledus risas</w:t>
            </w: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līdz 4 cm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ledus risas</w:t>
            </w: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līdz 6 cm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netiek normēts</w:t>
            </w:r>
          </w:p>
        </w:tc>
      </w:tr>
      <w:tr w:rsidR="001B1B01" w:rsidRPr="001B1B01" w:rsidTr="001B1B01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Pieļaujamais sniega vaļņa augstums uz autoceļa klātnes šķautnes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40 cm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60 cm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80 cm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100 cm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netiek normēts</w:t>
            </w:r>
          </w:p>
        </w:tc>
      </w:tr>
      <w:tr w:rsidR="001B1B01" w:rsidRPr="001B1B01" w:rsidTr="001B1B01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Uz brauktuves un nomalēm nedrīkst krāties ūdens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jā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jā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jā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jā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jā</w:t>
            </w:r>
          </w:p>
        </w:tc>
      </w:tr>
      <w:tr w:rsidR="001B1B01" w:rsidRPr="001B1B01" w:rsidTr="001B1B01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Atpūtas laukumi jātīra, ja sniega sega sasniedz biezumu, kas lielāks par 15 cm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24 stundās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24 stundās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72 stundās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netiek normēts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netiek normēts</w:t>
            </w:r>
          </w:p>
        </w:tc>
      </w:tr>
      <w:tr w:rsidR="001B1B01" w:rsidRPr="001B1B01" w:rsidTr="001B1B01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Autobusu pieturvietas platforma jātīra, ja sniega sega sasniedz biezumu, kas lielāks par 10 cm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24 stundās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24 stundās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24 stundās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netiek normēts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netiek normēts</w:t>
            </w:r>
          </w:p>
        </w:tc>
      </w:tr>
      <w:tr w:rsidR="001B1B01" w:rsidRPr="001B1B01" w:rsidTr="001B1B01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15.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Tilti, ceļu pārvadi un gājēju tuneļi jātīra no sniega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jā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jā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jā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jā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jā</w:t>
            </w:r>
          </w:p>
        </w:tc>
      </w:tr>
      <w:tr w:rsidR="001B1B01" w:rsidRPr="001B1B01" w:rsidTr="001B1B01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16.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Tiltu un ceļu pārvadu ūdens atvades sistēma jāuztur kārtībā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jā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jā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jā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jā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jā</w:t>
            </w:r>
          </w:p>
        </w:tc>
      </w:tr>
      <w:tr w:rsidR="001B1B01" w:rsidRPr="001B1B01" w:rsidTr="001B1B01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17.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Ja ziemā pēc sniegputeņa ceļa zīmju simboli nav skaidri saskatāmi, ceļa zīmes jāattīra no pielipušā sniega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 diennakts laikā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 diennakts laikā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netiek normēts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netiek normēts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prasību nav</w:t>
            </w:r>
          </w:p>
        </w:tc>
      </w:tr>
      <w:tr w:rsidR="001B1B01" w:rsidRPr="001B1B01" w:rsidTr="001B1B01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18.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Ceļu meteoroloģiskajām stacijām jābūt darba kārtībā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jā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jā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–</w:t>
            </w:r>
          </w:p>
        </w:tc>
      </w:tr>
      <w:tr w:rsidR="001B1B01" w:rsidRPr="001B1B01" w:rsidTr="001B1B01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19.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Autoceļu lietotāji jānodrošina ar informāciju par braukšanas apstākļiem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jā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jā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–</w:t>
            </w:r>
          </w:p>
        </w:tc>
      </w:tr>
      <w:tr w:rsidR="001B1B01" w:rsidRPr="001B1B01" w:rsidTr="001B1B01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20.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Uzturēšanas klases ir spēkā šādās diennakts stundās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6.00–22.00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6.00–20.00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6.00–18.00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6.00–18.00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1B01" w:rsidRPr="001B1B01" w:rsidRDefault="001B1B01" w:rsidP="001B1B0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B1B0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netiek normēts</w:t>
            </w:r>
          </w:p>
        </w:tc>
      </w:tr>
    </w:tbl>
    <w:p w:rsidR="005814F1" w:rsidRDefault="005814F1"/>
    <w:p w:rsidR="001B1B01" w:rsidRDefault="001B1B01"/>
    <w:p w:rsidR="005A435F" w:rsidRDefault="005A435F" w:rsidP="005A435F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rFonts w:ascii="Arial" w:hAnsi="Arial" w:cs="Arial"/>
          <w:color w:val="414142"/>
          <w:sz w:val="20"/>
          <w:szCs w:val="20"/>
        </w:rPr>
      </w:pPr>
      <w:r>
        <w:rPr>
          <w:rFonts w:ascii="Arial" w:hAnsi="Arial" w:cs="Arial"/>
          <w:color w:val="414142"/>
          <w:sz w:val="20"/>
          <w:szCs w:val="20"/>
        </w:rPr>
        <w:t>Autoceļu vai to posmu sarakstus, kuros norādītas autoceļu uzturēšanas klases ziemas sezonai (no 1.novembra līdz 31.martam) un vasaras sezonai (no 1.aprīļa līdz 31.oktobrim), apstiprina:</w:t>
      </w:r>
    </w:p>
    <w:p w:rsidR="005A435F" w:rsidRDefault="005A435F" w:rsidP="005A435F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rFonts w:ascii="Arial" w:hAnsi="Arial" w:cs="Arial"/>
          <w:color w:val="414142"/>
          <w:sz w:val="20"/>
          <w:szCs w:val="20"/>
        </w:rPr>
      </w:pPr>
      <w:r>
        <w:rPr>
          <w:rFonts w:ascii="Arial" w:hAnsi="Arial" w:cs="Arial"/>
          <w:color w:val="414142"/>
          <w:sz w:val="20"/>
          <w:szCs w:val="20"/>
        </w:rPr>
        <w:t>4.1. valsts autoceļiem – Satiksmes ministrija;</w:t>
      </w:r>
    </w:p>
    <w:p w:rsidR="005A435F" w:rsidRDefault="005A435F" w:rsidP="005A435F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rFonts w:ascii="Arial" w:hAnsi="Arial" w:cs="Arial"/>
          <w:color w:val="414142"/>
          <w:sz w:val="20"/>
          <w:szCs w:val="20"/>
        </w:rPr>
      </w:pPr>
      <w:r>
        <w:rPr>
          <w:rFonts w:ascii="Arial" w:hAnsi="Arial" w:cs="Arial"/>
          <w:color w:val="414142"/>
          <w:sz w:val="20"/>
          <w:szCs w:val="20"/>
        </w:rPr>
        <w:t>4.2. pašvaldību autoceļiem – attiecīgā pašvaldība.</w:t>
      </w:r>
    </w:p>
    <w:p w:rsidR="005A435F" w:rsidRDefault="005A435F" w:rsidP="005A435F">
      <w:pPr>
        <w:pStyle w:val="labojumupamats"/>
        <w:shd w:val="clear" w:color="auto" w:fill="FFFFFF"/>
        <w:spacing w:before="45" w:beforeAutospacing="0" w:after="0" w:afterAutospacing="0" w:line="248" w:lineRule="atLeast"/>
        <w:ind w:firstLine="300"/>
        <w:jc w:val="both"/>
        <w:rPr>
          <w:rFonts w:ascii="Arial" w:hAnsi="Arial" w:cs="Arial"/>
          <w:i/>
          <w:iCs/>
          <w:color w:val="414142"/>
          <w:sz w:val="20"/>
          <w:szCs w:val="20"/>
        </w:rPr>
      </w:pPr>
      <w:r>
        <w:rPr>
          <w:rFonts w:ascii="Arial" w:hAnsi="Arial" w:cs="Arial"/>
          <w:i/>
          <w:iCs/>
          <w:color w:val="414142"/>
          <w:sz w:val="20"/>
          <w:szCs w:val="20"/>
        </w:rPr>
        <w:t>(Grozīts ar MK </w:t>
      </w:r>
      <w:hyperlink r:id="rId5" w:tgtFrame="_blank" w:history="1">
        <w:r>
          <w:rPr>
            <w:rStyle w:val="Hyperlink"/>
            <w:rFonts w:ascii="Arial" w:hAnsi="Arial" w:cs="Arial"/>
            <w:i/>
            <w:iCs/>
            <w:sz w:val="20"/>
            <w:szCs w:val="20"/>
          </w:rPr>
          <w:t>11.03.2014.</w:t>
        </w:r>
      </w:hyperlink>
      <w:r>
        <w:rPr>
          <w:rFonts w:ascii="Arial" w:hAnsi="Arial" w:cs="Arial"/>
          <w:i/>
          <w:iCs/>
          <w:color w:val="414142"/>
          <w:sz w:val="20"/>
          <w:szCs w:val="20"/>
        </w:rPr>
        <w:t> noteikumiem Nr.136)</w:t>
      </w:r>
    </w:p>
    <w:p w:rsidR="001B1B01" w:rsidRDefault="001B1B01"/>
    <w:sectPr w:rsidR="001B1B01" w:rsidSect="00C17BCB">
      <w:pgSz w:w="11906" w:h="16838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01"/>
    <w:rsid w:val="001B1B01"/>
    <w:rsid w:val="005814F1"/>
    <w:rsid w:val="005A435F"/>
    <w:rsid w:val="009B51F9"/>
    <w:rsid w:val="009D2C18"/>
    <w:rsid w:val="00C1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AD69E4-6635-4324-8EC2-3F82283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1B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1B1B01"/>
    <w:rPr>
      <w:color w:val="0000FF"/>
      <w:u w:val="single"/>
    </w:rPr>
  </w:style>
  <w:style w:type="paragraph" w:customStyle="1" w:styleId="tvhtml">
    <w:name w:val="tv_html"/>
    <w:basedOn w:val="Normal"/>
    <w:rsid w:val="001B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1B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85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kumi.lv/ta/id/265021-grozijumi-ministru-kabineta-2010-gada-9-marta-noteikumos-nr-224-noteikumi-par-valsts-un-pasvaldibu-autocelu-ikdienas-uzturesana..." TargetMode="External"/><Relationship Id="rId4" Type="http://schemas.openxmlformats.org/officeDocument/2006/relationships/hyperlink" Target="https://likumi.lv/ta/id/287137-grozijums-ministru-kabineta-2010-gada-9-marta-noteikumos-nr-224-noteikumi-par-valsts-un-pasvaldibu-autocelu-ikdienas-uzturesana..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2210</Words>
  <Characters>1261</Characters>
  <Application>Microsoft Office Word</Application>
  <DocSecurity>0</DocSecurity>
  <Lines>10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Juska</dc:creator>
  <cp:keywords/>
  <dc:description/>
  <cp:lastModifiedBy>Ivo Juska</cp:lastModifiedBy>
  <cp:revision>5</cp:revision>
  <dcterms:created xsi:type="dcterms:W3CDTF">2020-01-17T07:29:00Z</dcterms:created>
  <dcterms:modified xsi:type="dcterms:W3CDTF">2020-01-17T07:40:00Z</dcterms:modified>
</cp:coreProperties>
</file>