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40" w:rsidRPr="002F4E26" w:rsidRDefault="00625CD0" w:rsidP="00625CD0">
      <w:pPr>
        <w:pStyle w:val="NoSpacing"/>
        <w:jc w:val="both"/>
        <w:rPr>
          <w:rFonts w:ascii="Tahoma" w:hAnsi="Tahoma" w:cs="Tahoma"/>
          <w:b/>
          <w:color w:val="000000"/>
          <w:sz w:val="24"/>
          <w:szCs w:val="24"/>
          <w:lang w:val="lv-LV"/>
        </w:rPr>
      </w:pPr>
      <w:r>
        <w:rPr>
          <w:rFonts w:ascii="Tahoma" w:eastAsia="Times New Roman" w:hAnsi="Tahoma" w:cs="Tahoma"/>
          <w:b/>
          <w:bCs/>
          <w:color w:val="000000"/>
          <w:lang w:val="lv-LV" w:eastAsia="lv-LV"/>
        </w:rPr>
        <w:t>AS “Citadele banka”</w:t>
      </w:r>
      <w:r w:rsidRPr="00625CD0">
        <w:rPr>
          <w:rFonts w:ascii="Tahoma" w:eastAsia="Times New Roman" w:hAnsi="Tahoma" w:cs="Tahoma"/>
          <w:b/>
          <w:bCs/>
          <w:color w:val="000000"/>
          <w:lang w:val="lv-LV" w:eastAsia="lv-LV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val="lv-LV" w:eastAsia="lv-LV"/>
        </w:rPr>
        <w:t xml:space="preserve"> un AS “PNB Banka”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filiāles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kur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jāvēršas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klientiem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>:</w:t>
      </w:r>
    </w:p>
    <w:p w:rsidR="00625CD0" w:rsidRDefault="00625CD0" w:rsidP="00625CD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val="lv-LV" w:eastAsia="lv-LV"/>
        </w:rPr>
      </w:pP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b/>
          <w:bCs/>
          <w:color w:val="000000"/>
          <w:lang w:val="lv-LV" w:eastAsia="lv-LV"/>
        </w:rPr>
        <w:t>AS “PNB Banka” filiāles:</w:t>
      </w: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Pionieru iela 2, Bauska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Lapsu iela 23, Cēsis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59 Rīgas iela, Daugavpils</w:t>
      </w:r>
      <w:bookmarkStart w:id="0" w:name="_GoBack"/>
      <w:bookmarkEnd w:id="0"/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Vienības iela 1A, Jēkabpils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Katoļu iela 18, Jelgava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Talsu šoseja 25, Jūrmala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Sūru iela 2, Kuldīga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Graudu iela 45, Liepāja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Rūpniecības iela 49, Madona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Atbrīvošanas aleja 103, Rēzekne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Ernesta Birznieka-Upīša iela 21, Rīga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Kurzemes prospekts 1A, Rīga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Stirnu iela 26, Rīga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Mazā Nometņu iela 27, Rīga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Augusta Dombrovska iela 23, Rīga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Raiņa bulvāris 11, Rīga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Skolas iela 4e, Salaspils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Dundagas iela 18, Talsi</w:t>
      </w:r>
    </w:p>
    <w:p w:rsidR="00625CD0" w:rsidRP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Rīgas iela 4, Valmiera</w:t>
      </w:r>
    </w:p>
    <w:p w:rsidR="00625CD0" w:rsidRDefault="00625CD0" w:rsidP="00625CD0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Aleksandra iela 16, Ventspils</w:t>
      </w:r>
    </w:p>
    <w:p w:rsidR="00625CD0" w:rsidRPr="00625CD0" w:rsidRDefault="00625CD0" w:rsidP="00625CD0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>
        <w:rPr>
          <w:rFonts w:ascii="Tahoma" w:eastAsia="Times New Roman" w:hAnsi="Tahoma" w:cs="Tahoma"/>
          <w:b/>
          <w:bCs/>
          <w:color w:val="000000"/>
          <w:lang w:val="lv-LV" w:eastAsia="lv-LV"/>
        </w:rPr>
        <w:t>AS “Citadele banka”</w:t>
      </w:r>
      <w:r w:rsidRPr="00625CD0">
        <w:rPr>
          <w:rFonts w:ascii="Tahoma" w:eastAsia="Times New Roman" w:hAnsi="Tahoma" w:cs="Tahoma"/>
          <w:b/>
          <w:bCs/>
          <w:color w:val="000000"/>
          <w:lang w:val="lv-LV" w:eastAsia="lv-LV"/>
        </w:rPr>
        <w:t xml:space="preserve"> filiāles Rīgā, kurās tiks veikta kompensāciju izmaksa:</w:t>
      </w: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pStyle w:val="ListParagraph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Filiāle “Citadele” (Rīgā, Republikas laukumā 2 A)</w:t>
      </w:r>
    </w:p>
    <w:p w:rsidR="00625CD0" w:rsidRPr="00625CD0" w:rsidRDefault="00625CD0" w:rsidP="00625CD0">
      <w:pPr>
        <w:pStyle w:val="ListParagraph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Klientu apkalpošanas centrs “MOLS” (Rīgā, Krasta ielā 46)</w:t>
      </w:r>
    </w:p>
    <w:p w:rsidR="00625CD0" w:rsidRPr="00625CD0" w:rsidRDefault="00625CD0" w:rsidP="00625CD0">
      <w:pPr>
        <w:pStyle w:val="ListParagraph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Klientu apkalpošanas centrā “Spice Home”(Jaunmoku iela 13, Rīgā)</w:t>
      </w:r>
    </w:p>
    <w:p w:rsidR="00625CD0" w:rsidRPr="00625CD0" w:rsidRDefault="00625CD0" w:rsidP="00625CD0">
      <w:pPr>
        <w:pStyle w:val="ListParagraph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Klientu apkalpošanas centrā “Akropole”(Maskavas iela 257, Rīgā)</w:t>
      </w: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u w:val="single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u w:val="single"/>
          <w:lang w:val="lv-LV" w:eastAsia="lv-LV"/>
        </w:rPr>
        <w:t>Ārpus Rīgas:</w:t>
      </w: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Liepājas filiāle (Liepājā, Liela ielā 12)</w:t>
      </w: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Ventspils filiāle (Ventspilī, Pils ielā 17)</w:t>
      </w: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Talsu filiāle (Talsos, Lielā ielā 4)</w:t>
      </w: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Bauskas filiāle (Bauskā, Pionieru ielā 2)</w:t>
      </w: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 xml:space="preserve">Jelgavas filiāle (Jelgavā, </w:t>
      </w:r>
      <w:proofErr w:type="spellStart"/>
      <w:r w:rsidRPr="00625CD0">
        <w:rPr>
          <w:rFonts w:ascii="Tahoma" w:eastAsia="Times New Roman" w:hAnsi="Tahoma" w:cs="Tahoma"/>
          <w:color w:val="000000"/>
          <w:lang w:val="lv-LV" w:eastAsia="lv-LV"/>
        </w:rPr>
        <w:t>Mātera</w:t>
      </w:r>
      <w:proofErr w:type="spellEnd"/>
      <w:r w:rsidRPr="00625CD0">
        <w:rPr>
          <w:rFonts w:ascii="Tahoma" w:eastAsia="Times New Roman" w:hAnsi="Tahoma" w:cs="Tahoma"/>
          <w:color w:val="000000"/>
          <w:lang w:val="lv-LV" w:eastAsia="lv-LV"/>
        </w:rPr>
        <w:t xml:space="preserve"> ielā 23/25)</w:t>
      </w: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Jēkabpils filiāle (Jēkabpilī, Brīvības ielā 140/142-7)</w:t>
      </w: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Daugavpils filiāle (Daugavpilī, Rīgas ielā 34)</w:t>
      </w: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Rēzeknes filiāle (Rēzeknē, Galdnieku ielā 8)</w:t>
      </w:r>
    </w:p>
    <w:p w:rsidR="00625CD0" w:rsidRPr="00625CD0" w:rsidRDefault="00625CD0" w:rsidP="00625CD0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proofErr w:type="spellStart"/>
      <w:r w:rsidRPr="00625CD0">
        <w:rPr>
          <w:rFonts w:ascii="Tahoma" w:eastAsia="Times New Roman" w:hAnsi="Tahoma" w:cs="Tahoma"/>
          <w:color w:val="000000"/>
          <w:lang w:val="lv-LV" w:eastAsia="lv-LV"/>
        </w:rPr>
        <w:t>Cēsu</w:t>
      </w:r>
      <w:proofErr w:type="spellEnd"/>
      <w:r w:rsidRPr="00625CD0">
        <w:rPr>
          <w:rFonts w:ascii="Tahoma" w:eastAsia="Times New Roman" w:hAnsi="Tahoma" w:cs="Tahoma"/>
          <w:color w:val="000000"/>
          <w:lang w:val="lv-LV" w:eastAsia="lv-LV"/>
        </w:rPr>
        <w:t xml:space="preserve"> filiāle (Cēsīs, Raunas ielā 13)</w:t>
      </w:r>
    </w:p>
    <w:p w:rsidR="00DC4822" w:rsidRPr="00625CD0" w:rsidRDefault="00625CD0" w:rsidP="00625CD0">
      <w:pPr>
        <w:pStyle w:val="NormalWeb"/>
        <w:numPr>
          <w:ilvl w:val="0"/>
          <w:numId w:val="16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625CD0">
        <w:rPr>
          <w:rFonts w:ascii="Tahoma" w:hAnsi="Tahoma" w:cs="Tahoma"/>
          <w:color w:val="000000"/>
          <w:sz w:val="22"/>
          <w:szCs w:val="22"/>
        </w:rPr>
        <w:t xml:space="preserve">Valmieras filiāle (Valmierā, </w:t>
      </w:r>
      <w:proofErr w:type="spellStart"/>
      <w:r w:rsidRPr="00625CD0">
        <w:rPr>
          <w:rFonts w:ascii="Tahoma" w:hAnsi="Tahoma" w:cs="Tahoma"/>
          <w:color w:val="000000"/>
          <w:sz w:val="22"/>
          <w:szCs w:val="22"/>
        </w:rPr>
        <w:t>Diakonāta</w:t>
      </w:r>
      <w:proofErr w:type="spellEnd"/>
      <w:r w:rsidRPr="00625CD0">
        <w:rPr>
          <w:rFonts w:ascii="Tahoma" w:hAnsi="Tahoma" w:cs="Tahoma"/>
          <w:color w:val="000000"/>
          <w:sz w:val="22"/>
          <w:szCs w:val="22"/>
        </w:rPr>
        <w:t xml:space="preserve"> ielā 6)</w:t>
      </w:r>
    </w:p>
    <w:sectPr w:rsidR="00DC4822" w:rsidRPr="00625CD0" w:rsidSect="00625CD0">
      <w:headerReference w:type="default" r:id="rId8"/>
      <w:pgSz w:w="11906" w:h="16838"/>
      <w:pgMar w:top="900" w:right="1016" w:bottom="720" w:left="1701" w:header="91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6F" w:rsidRDefault="0076396F">
      <w:pPr>
        <w:spacing w:after="0" w:line="240" w:lineRule="auto"/>
      </w:pPr>
      <w:r>
        <w:separator/>
      </w:r>
    </w:p>
  </w:endnote>
  <w:endnote w:type="continuationSeparator" w:id="0">
    <w:p w:rsidR="0076396F" w:rsidRDefault="0076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6F" w:rsidRDefault="0076396F">
      <w:pPr>
        <w:spacing w:after="0" w:line="240" w:lineRule="auto"/>
      </w:pPr>
      <w:r>
        <w:separator/>
      </w:r>
    </w:p>
  </w:footnote>
  <w:footnote w:type="continuationSeparator" w:id="0">
    <w:p w:rsidR="0076396F" w:rsidRDefault="0076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4"/>
      <w:gridCol w:w="3605"/>
    </w:tblGrid>
    <w:tr w:rsidR="00FE6F14" w:rsidRPr="00DC4822" w:rsidTr="00C77F8F">
      <w:tc>
        <w:tcPr>
          <w:tcW w:w="5670" w:type="dxa"/>
        </w:tcPr>
        <w:p w:rsidR="00A04A72" w:rsidRDefault="001932C3" w:rsidP="00A04A72">
          <w:pPr>
            <w:pStyle w:val="Header"/>
          </w:pPr>
          <w:r>
            <w:rPr>
              <w:rFonts w:ascii="Times New Roman" w:hAnsi="Times New Roman" w:cs="Times New Roman"/>
              <w:noProof/>
              <w:color w:val="252525"/>
              <w:sz w:val="18"/>
              <w:szCs w:val="18"/>
              <w:lang w:val="lv-LV" w:eastAsia="lv-LV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margin">
                      <wp:posOffset>3060700</wp:posOffset>
                    </wp:positionH>
                    <wp:positionV relativeFrom="page">
                      <wp:posOffset>461644</wp:posOffset>
                    </wp:positionV>
                    <wp:extent cx="2748915" cy="0"/>
                    <wp:effectExtent l="0" t="0" r="32385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74891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998A6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margin" from="241pt,36.35pt" to="457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0qIgIAAGIEAAAOAAAAZHJzL2Uyb0RvYy54bWysVM2O0zAQviPxDpbvNEmh7BI13cOulssC&#10;FQsP4Dp2a61jW7a3aW/AGamPsK/AAaSVFniG5I0YO03KnxBC5GDZM998M994nOnJppJozawTWhU4&#10;G6UYMUV1KdSywK9fnT84xsh5okoitWIF3jKHT2b3701rk7OxXmlZMouARLm8NgVeeW/yJHF0xSri&#10;RtowBU6ubUU8HO0yKS2pgb2SyThNHye1tqWxmjLnwHrWOfEs8nPOqH/BuWMeyQJDbT6uNq6LsCaz&#10;KcmXlpiVoPsyyD9UURGhIOlAdUY8QddW/EJVCWq109yPqK4SzbmgLGoANVn6k5rLFTEsaoHmODO0&#10;yf0/Wvp8PbdIlHB3GClSwRU1N+2bdtd8bj60O9S+bb42n5qPzW3zpblt38H+rn0P++Bs7vbmHcpC&#10;J2vjciA8VXMbekE36tJcaHrlwJf84AwHZzrYhtsqwKEZaBNvZjvcDNt4RME4Pnp0/CSbYER7X0Ly&#10;PtBY558yXaGwKbAUKjSN5GR94XxITfIeEsxSobrAD7OjSUQ5LUV5LqQMvjh37FRatCYwMYvlOGLk&#10;dfVMl51tksIX1ALtAO9OBybwSbUX3emMiv1Wsq6El4xD10FZ1hUR5v2Qt7yK/YwsgAwhHCocgtI/&#10;B+2xIYzFN/C3gQM6ZtTKD4GVUNr+Lqvf9KXyDt+r7rQG2Qtdbue2nwEY5Nit/aMLL+X7cww//Bpm&#10;3wAAAP//AwBQSwMEFAAGAAgAAAAhAMXs+GXdAAAACQEAAA8AAABkcnMvZG93bnJldi54bWxMj81u&#10;wjAQhO+V+g7WInGpikMU8ZPGQVWlXjjx0wcw9jYJxOsoNiG8PVv10B5nZzT7TbEZXSsG7EPjScF8&#10;loBAMt42VCn4On6+rkCEqMnq1hMquGOATfn8VOjc+hvtcTjESnAJhVwrqGPscimDqdHpMPMdEnvf&#10;vnc6suwraXt943LXyjRJFtLphvhDrTv8qNFcDlenYPESwsVU5rzPdt6boZPb8T4oNZ2M728gIo7x&#10;Lww/+IwOJTOd/JVsEK2CbJXylqhgmS5BcGA9z9YgTr8HWRby/4LyAQAA//8DAFBLAQItABQABgAI&#10;AAAAIQC2gziS/gAAAOEBAAATAAAAAAAAAAAAAAAAAAAAAABbQ29udGVudF9UeXBlc10ueG1sUEsB&#10;Ai0AFAAGAAgAAAAhADj9If/WAAAAlAEAAAsAAAAAAAAAAAAAAAAALwEAAF9yZWxzLy5yZWxzUEsB&#10;Ai0AFAAGAAgAAAAhAKrU/SoiAgAAYgQAAA4AAAAAAAAAAAAAAAAALgIAAGRycy9lMm9Eb2MueG1s&#10;UEsBAi0AFAAGAAgAAAAhAMXs+GXdAAAACQEAAA8AAAAAAAAAAAAAAAAAfAQAAGRycy9kb3ducmV2&#10;LnhtbFBLBQYAAAAABAAEAPMAAACGBQAAAAA=&#10;" strokecolor="#938953 [1614]" strokeweight=".25pt">
                    <o:lock v:ext="edit" shapetype="f"/>
                    <w10:wrap anchorx="margin" anchory="page"/>
                  </v:line>
                </w:pict>
              </mc:Fallback>
            </mc:AlternateContent>
          </w:r>
          <w:r w:rsidR="000F251B">
            <w:rPr>
              <w:noProof/>
              <w:lang w:val="lv-LV" w:eastAsia="lv-LV"/>
            </w:rPr>
            <w:drawing>
              <wp:inline distT="0" distB="0" distL="0" distR="0">
                <wp:extent cx="1436983" cy="515281"/>
                <wp:effectExtent l="0" t="0" r="0" b="0"/>
                <wp:docPr id="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tk-ofic-logo landscap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050" cy="52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5" w:type="dxa"/>
        </w:tcPr>
        <w:p w:rsidR="00A04A72" w:rsidRPr="005C3AF9" w:rsidRDefault="000F251B" w:rsidP="00C77F8F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Kungu</w:t>
          </w:r>
          <w:proofErr w:type="spellEnd"/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iel</w:t>
          </w:r>
          <w:proofErr w:type="spellEnd"/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>a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1, 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R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ī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ga</w:t>
          </w:r>
          <w:proofErr w:type="spellEnd"/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, 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LV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-1050,</w:t>
          </w:r>
        </w:p>
        <w:p w:rsidR="00A04A72" w:rsidRPr="005C3AF9" w:rsidRDefault="000F251B" w:rsidP="00C77F8F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t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ā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lr</w:t>
          </w:r>
          <w:proofErr w:type="spellEnd"/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.</w:t>
          </w:r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>: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 xml:space="preserve"> +371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67774800,</w:t>
          </w:r>
        </w:p>
        <w:p w:rsidR="00A04A72" w:rsidRPr="00FE6F14" w:rsidRDefault="000F251B" w:rsidP="007E2672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r w:rsidRPr="007C66B1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e-pasts</w:t>
          </w:r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: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hyperlink r:id="rId2" w:history="1">
            <w:r w:rsidRPr="00FE6F14">
              <w:rPr>
                <w:rStyle w:val="Hyperlink"/>
                <w:rFonts w:ascii="Times New Roman" w:hAnsi="Times New Roman" w:cs="Times New Roman"/>
                <w:color w:val="948A54" w:themeColor="background2" w:themeShade="80"/>
                <w:sz w:val="17"/>
                <w:szCs w:val="17"/>
                <w:u w:val="none"/>
                <w:lang w:val="en-US"/>
              </w:rPr>
              <w:t>fktk@fktk.lv</w:t>
            </w:r>
          </w:hyperlink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</w:p>
      </w:tc>
    </w:tr>
  </w:tbl>
  <w:p w:rsidR="002213C4" w:rsidRPr="007E2672" w:rsidRDefault="001932C3" w:rsidP="007E2672">
    <w:pPr>
      <w:pStyle w:val="Header"/>
      <w:tabs>
        <w:tab w:val="clear" w:pos="9355"/>
        <w:tab w:val="right" w:pos="9214"/>
      </w:tabs>
      <w:ind w:right="142"/>
      <w:jc w:val="right"/>
      <w:rPr>
        <w:rFonts w:ascii="Arial Narrow" w:hAnsi="Arial Narrow" w:cs="Times New Roman"/>
        <w:color w:val="252525"/>
        <w:sz w:val="18"/>
        <w:szCs w:val="18"/>
        <w:shd w:val="clear" w:color="auto" w:fill="FFFFFF"/>
        <w:lang w:val="lv-LV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136525</wp:posOffset>
              </wp:positionH>
              <wp:positionV relativeFrom="paragraph">
                <wp:posOffset>-486410</wp:posOffset>
              </wp:positionV>
              <wp:extent cx="940435" cy="490855"/>
              <wp:effectExtent l="0" t="0" r="0" b="444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0435" cy="4908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65B98">
                              <a:shade val="30000"/>
                              <a:satMod val="115000"/>
                              <a:alpha val="0"/>
                              <a:lumMod val="0"/>
                              <a:lumOff val="100000"/>
                            </a:srgbClr>
                          </a:gs>
                          <a:gs pos="100000">
                            <a:srgbClr val="002F87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CF7900" id="Прямоугольник 8" o:spid="_x0000_s1026" style="position:absolute;margin-left:10.75pt;margin-top:-38.3pt;width:74.0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MFPAMAAMIGAAAOAAAAZHJzL2Uyb0RvYy54bWysVc1uEzEQviPxDpbvdDdpUpKomyq0KkIK&#10;bdUW9ex4vdkVXtvYTpNwQuKKxCPwEFwQP32GzRsxtnc3aak4IHKw1jPfjGe++cnh0ark6JZpU0iR&#10;4M5ejBETVKaFmCf4zfXpswFGxhKREi4FS/CaGXw0fvrkcKlGrCtzyVOmETgRZrRUCc6tVaMoMjRn&#10;JTF7UjEBykzqkli46nmUarIE7yWPunF8EC2lTpWWlBkD0pOgxGPvP8sYtedZZphFPMEQm/Wn9ufM&#10;ndH4kIzmmqi8oHUY5B+iKEkh4NHW1QmxBC108YersqBaGpnZPSrLSGZZQZnPAbLpxA+yucqJYj4X&#10;IMeolibz/9zSs9sLjYo0wVAoQUooUfVl82HzufpZ3W0+Vl+ru+rH5lP1q/pWfUcDx9dSmRGYXakL&#10;7TI2airpWwOK6J7GXUyNWWW6dFjIF608+euWfLayiIJw2It7+32MKKh6w3jQ77vHIjJqjJU29iWT&#10;JXIfCdZQW085uZ0aG6ANpK5EelpwjjJeQGMJaD+MtLQ3hc09sdCuoWQG7L2FQUoCt7EXGz2fHXON&#10;bgm0zv5B/8VwEOQ5SVktjeEXWsgQ+1qmQdzp9Fs54SonQVwj+aJskVsRdGlt7Hx6OaRex+BpmJvd&#10;GDsB5kT3Ao3j7ungec2cMwEv8yZBXghE3GDCJBhKOIOyd0L8tuDsEhgNPMJAeO6cey7cKaTjMmid&#10;xNc6lNcX2q45C+hLlkE/QUG7gS43yawlklDKhA3Emy2TjrA26cbCB88FOHSeM3i/9V07aJCBusZ3&#10;iLLGO1PmF0FrXNf3b8athX9ZCtsal4WQ+rHMOGRVvxzwDUmBGsfSTKZrmDZowlACRU8L6OUpMfaC&#10;aNg7UBfYpfYcjozLZYJl/YVRLvX7x+QOD+sAtBgtYY8l2LxbEA29zl8JaOZhp9dzi89fev3nXbjo&#10;Xc1sVyMW5bGEfu9AgyjqPx3e8uYz07K8gZU7ca+CiggKbyeYWt1cjm3Yr7C0KZtMPAyWnSJ2Kq4U&#10;bcbOzer16oZoVQ+0hU1wJpudR0YP5jpgXT2EnCyszArfrFtea75hUfrGqZe628S7d4/a/vWMfwMA&#10;AP//AwBQSwMEFAAGAAgAAAAhAH/8BD7aAAAABwEAAA8AAABkcnMvZG93bnJldi54bWxMjsFOwzAQ&#10;RO9I/IO1SNxapxakJWRTISQOvUELEsdtvCQR8TqK3TT8Pe4Jbjvap5lXbmfXq4nH0HlBWC0zUCy1&#10;t500CO+Hl8UGVIgklnovjPDDAbbV9VVJhfVneeNpHxuVSiQUhNDGOBRah7plR2HpB5b0+/Kjo5ji&#10;2Gg70jmVu16bLMu1o07SQksDP7dcf+9PDqG2u868fmzGuDMTGyKt7z4nxNub+ekRVOQ5/sFw0U/q&#10;UCWnoz+JDapHMKv7RCIs1nkO6gLkD+k4IqxBV6X+71/9AgAA//8DAFBLAQItABQABgAIAAAAIQC2&#10;gziS/gAAAOEBAAATAAAAAAAAAAAAAAAAAAAAAABbQ29udGVudF9UeXBlc10ueG1sUEsBAi0AFAAG&#10;AAgAAAAhADj9If/WAAAAlAEAAAsAAAAAAAAAAAAAAAAALwEAAF9yZWxzLy5yZWxzUEsBAi0AFAAG&#10;AAgAAAAhAKxF4wU8AwAAwgYAAA4AAAAAAAAAAAAAAAAALgIAAGRycy9lMm9Eb2MueG1sUEsBAi0A&#10;FAAGAAgAAAAhAH/8BD7aAAAABwEAAA8AAAAAAAAAAAAAAAAAlgUAAGRycy9kb3ducmV2LnhtbFBL&#10;BQYAAAAABAAEAPMAAACdBgAAAAA=&#10;" stroked="f" strokeweight="2pt">
              <v:fill opacity="0" color2="#002f87" rotate="t" angle="90" focus="100%" type="gradient"/>
              <v:path arrowok="t"/>
              <w10:wrap anchorx="page"/>
            </v:rect>
          </w:pict>
        </mc:Fallback>
      </mc:AlternateContent>
    </w:r>
    <w:r w:rsidR="000F251B">
      <w:rPr>
        <w:lang w:val="en-US"/>
      </w:rPr>
      <w:tab/>
    </w:r>
    <w:r w:rsidR="000F251B"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WWW.FKTK.LV,</w:t>
    </w:r>
    <w:r w:rsidR="000F251B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 xml:space="preserve"> </w:t>
    </w:r>
    <w:r w:rsidR="000F251B"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WWW.KLIENTUSKOLA.LV,</w:t>
    </w:r>
    <w:r w:rsidR="000F251B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 xml:space="preserve"> </w:t>
    </w:r>
    <w:r w:rsidR="000F251B"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TWITTER.COM/FKTK_LV</w:t>
    </w:r>
  </w:p>
  <w:p w:rsidR="00532677" w:rsidRDefault="00625CD0" w:rsidP="00625CD0">
    <w:pPr>
      <w:pStyle w:val="Footer"/>
      <w:rPr>
        <w:rFonts w:ascii="Times New Roman" w:hAnsi="Times New Roman" w:cs="Times New Roman"/>
        <w:sz w:val="17"/>
        <w:szCs w:val="17"/>
        <w:lang w:val="en-US"/>
      </w:rPr>
    </w:pPr>
  </w:p>
  <w:p w:rsidR="00815F87" w:rsidRDefault="00625CD0" w:rsidP="00444019">
    <w:pPr>
      <w:pStyle w:val="Footer"/>
      <w:jc w:val="center"/>
      <w:rPr>
        <w:rFonts w:ascii="Times New Roman" w:hAnsi="Times New Roman" w:cs="Times New Roman"/>
        <w:sz w:val="17"/>
        <w:szCs w:val="17"/>
        <w:lang w:val="en-US"/>
      </w:rPr>
    </w:pPr>
  </w:p>
  <w:p w:rsidR="00A04A72" w:rsidRPr="00444019" w:rsidRDefault="00625CD0" w:rsidP="00444019">
    <w:pPr>
      <w:pStyle w:val="Footer"/>
      <w:jc w:val="center"/>
      <w:rPr>
        <w:rFonts w:ascii="Times New Roman" w:hAnsi="Times New Roman" w:cs="Times New Roman"/>
        <w:sz w:val="17"/>
        <w:szCs w:val="17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3CD"/>
    <w:multiLevelType w:val="hybridMultilevel"/>
    <w:tmpl w:val="B7805750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FF9"/>
    <w:multiLevelType w:val="hybridMultilevel"/>
    <w:tmpl w:val="7D34B8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064F"/>
    <w:multiLevelType w:val="hybridMultilevel"/>
    <w:tmpl w:val="83B08674"/>
    <w:lvl w:ilvl="0" w:tplc="0D02889E">
      <w:start w:val="1"/>
      <w:numFmt w:val="bullet"/>
      <w:lvlText w:val="-"/>
      <w:lvlJc w:val="left"/>
      <w:pPr>
        <w:ind w:left="900" w:hanging="360"/>
      </w:pPr>
      <w:rPr>
        <w:rFonts w:ascii="Microsoft YaHei UI" w:eastAsia="Microsoft YaHei UI" w:hAnsi="Microsoft YaHei UI" w:hint="eastAsia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4C10F2"/>
    <w:multiLevelType w:val="multilevel"/>
    <w:tmpl w:val="9E80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6274B"/>
    <w:multiLevelType w:val="hybridMultilevel"/>
    <w:tmpl w:val="2C66A364"/>
    <w:lvl w:ilvl="0" w:tplc="EDBAABC4">
      <w:start w:val="59"/>
      <w:numFmt w:val="bullet"/>
      <w:lvlText w:val="·"/>
      <w:lvlJc w:val="left"/>
      <w:pPr>
        <w:ind w:left="570" w:hanging="21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2925"/>
    <w:multiLevelType w:val="hybridMultilevel"/>
    <w:tmpl w:val="66CAF43C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1BF"/>
    <w:multiLevelType w:val="hybridMultilevel"/>
    <w:tmpl w:val="7A187E72"/>
    <w:lvl w:ilvl="0" w:tplc="500079C2">
      <w:start w:val="59"/>
      <w:numFmt w:val="bullet"/>
      <w:lvlText w:val="·"/>
      <w:lvlJc w:val="left"/>
      <w:pPr>
        <w:ind w:left="570" w:hanging="21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49DA"/>
    <w:multiLevelType w:val="hybridMultilevel"/>
    <w:tmpl w:val="F36E6866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5AAE"/>
    <w:multiLevelType w:val="hybridMultilevel"/>
    <w:tmpl w:val="36B07244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B185F"/>
    <w:multiLevelType w:val="hybridMultilevel"/>
    <w:tmpl w:val="252C589A"/>
    <w:lvl w:ilvl="0" w:tplc="D2D271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11C1"/>
    <w:multiLevelType w:val="hybridMultilevel"/>
    <w:tmpl w:val="A384866A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3573"/>
    <w:multiLevelType w:val="hybridMultilevel"/>
    <w:tmpl w:val="03EA671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A4DED"/>
    <w:multiLevelType w:val="hybridMultilevel"/>
    <w:tmpl w:val="A3440EA6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A6777"/>
    <w:multiLevelType w:val="hybridMultilevel"/>
    <w:tmpl w:val="4C629DC2"/>
    <w:lvl w:ilvl="0" w:tplc="023AD3A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7A53"/>
    <w:multiLevelType w:val="hybridMultilevel"/>
    <w:tmpl w:val="1728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B6F07"/>
    <w:multiLevelType w:val="hybridMultilevel"/>
    <w:tmpl w:val="37D447E4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61AFA"/>
    <w:multiLevelType w:val="hybridMultilevel"/>
    <w:tmpl w:val="56047088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6"/>
  </w:num>
  <w:num w:numId="9">
    <w:abstractNumId w:val="11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5"/>
    <w:rsid w:val="000040D8"/>
    <w:rsid w:val="000338F8"/>
    <w:rsid w:val="00056BC2"/>
    <w:rsid w:val="00080CDB"/>
    <w:rsid w:val="00081F13"/>
    <w:rsid w:val="000A1DDD"/>
    <w:rsid w:val="000A3776"/>
    <w:rsid w:val="000A45B9"/>
    <w:rsid w:val="000D7369"/>
    <w:rsid w:val="000F251B"/>
    <w:rsid w:val="00100763"/>
    <w:rsid w:val="0014106A"/>
    <w:rsid w:val="001932C3"/>
    <w:rsid w:val="001C216C"/>
    <w:rsid w:val="001F7A8B"/>
    <w:rsid w:val="0020169A"/>
    <w:rsid w:val="00215300"/>
    <w:rsid w:val="00252487"/>
    <w:rsid w:val="00255825"/>
    <w:rsid w:val="00255FBC"/>
    <w:rsid w:val="00265E71"/>
    <w:rsid w:val="002A76BD"/>
    <w:rsid w:val="002B4CE7"/>
    <w:rsid w:val="002D3D4B"/>
    <w:rsid w:val="002D4CDB"/>
    <w:rsid w:val="002E020E"/>
    <w:rsid w:val="002F4E26"/>
    <w:rsid w:val="00322F19"/>
    <w:rsid w:val="00335301"/>
    <w:rsid w:val="00350BFB"/>
    <w:rsid w:val="0037334A"/>
    <w:rsid w:val="00394256"/>
    <w:rsid w:val="003B69FC"/>
    <w:rsid w:val="003C4AD8"/>
    <w:rsid w:val="003E1387"/>
    <w:rsid w:val="003F03B9"/>
    <w:rsid w:val="00415102"/>
    <w:rsid w:val="0045791E"/>
    <w:rsid w:val="004D0839"/>
    <w:rsid w:val="004D6246"/>
    <w:rsid w:val="0050073A"/>
    <w:rsid w:val="00504C35"/>
    <w:rsid w:val="00506F1A"/>
    <w:rsid w:val="00510ACF"/>
    <w:rsid w:val="005273B1"/>
    <w:rsid w:val="0054197B"/>
    <w:rsid w:val="0055032F"/>
    <w:rsid w:val="00550357"/>
    <w:rsid w:val="00556AF3"/>
    <w:rsid w:val="005711F3"/>
    <w:rsid w:val="00574B7B"/>
    <w:rsid w:val="005A34EC"/>
    <w:rsid w:val="005B6222"/>
    <w:rsid w:val="005C3AF9"/>
    <w:rsid w:val="005D410C"/>
    <w:rsid w:val="005E36D0"/>
    <w:rsid w:val="006032DC"/>
    <w:rsid w:val="00625CD0"/>
    <w:rsid w:val="00656EDD"/>
    <w:rsid w:val="00685B78"/>
    <w:rsid w:val="006902CB"/>
    <w:rsid w:val="006A7265"/>
    <w:rsid w:val="006B044D"/>
    <w:rsid w:val="006B536B"/>
    <w:rsid w:val="006D2CF0"/>
    <w:rsid w:val="00703843"/>
    <w:rsid w:val="00721AFE"/>
    <w:rsid w:val="0072525D"/>
    <w:rsid w:val="00736713"/>
    <w:rsid w:val="00750651"/>
    <w:rsid w:val="0076396F"/>
    <w:rsid w:val="0077793A"/>
    <w:rsid w:val="007971E7"/>
    <w:rsid w:val="007A11E5"/>
    <w:rsid w:val="007B1004"/>
    <w:rsid w:val="007C5CD0"/>
    <w:rsid w:val="007C66B1"/>
    <w:rsid w:val="007D3144"/>
    <w:rsid w:val="007D44F4"/>
    <w:rsid w:val="007D73AE"/>
    <w:rsid w:val="007F2FC4"/>
    <w:rsid w:val="00806C1E"/>
    <w:rsid w:val="008438B3"/>
    <w:rsid w:val="00844098"/>
    <w:rsid w:val="00863991"/>
    <w:rsid w:val="0089419C"/>
    <w:rsid w:val="00895401"/>
    <w:rsid w:val="008B0620"/>
    <w:rsid w:val="008B6759"/>
    <w:rsid w:val="008C3A16"/>
    <w:rsid w:val="008F799D"/>
    <w:rsid w:val="009543EB"/>
    <w:rsid w:val="00991DB5"/>
    <w:rsid w:val="009B7E45"/>
    <w:rsid w:val="009D17B8"/>
    <w:rsid w:val="009E3F69"/>
    <w:rsid w:val="009F0EBD"/>
    <w:rsid w:val="009F7A97"/>
    <w:rsid w:val="00A06FF8"/>
    <w:rsid w:val="00A24D02"/>
    <w:rsid w:val="00AC24DD"/>
    <w:rsid w:val="00AE6571"/>
    <w:rsid w:val="00B30940"/>
    <w:rsid w:val="00B63E5D"/>
    <w:rsid w:val="00B74A0D"/>
    <w:rsid w:val="00BA6CB9"/>
    <w:rsid w:val="00BC41DF"/>
    <w:rsid w:val="00BC69F3"/>
    <w:rsid w:val="00C02230"/>
    <w:rsid w:val="00C22DFC"/>
    <w:rsid w:val="00C23FFD"/>
    <w:rsid w:val="00C42827"/>
    <w:rsid w:val="00C64332"/>
    <w:rsid w:val="00C64E94"/>
    <w:rsid w:val="00C81288"/>
    <w:rsid w:val="00CC1B21"/>
    <w:rsid w:val="00CD0AA0"/>
    <w:rsid w:val="00CD190C"/>
    <w:rsid w:val="00D02159"/>
    <w:rsid w:val="00D07A48"/>
    <w:rsid w:val="00D120F2"/>
    <w:rsid w:val="00D17507"/>
    <w:rsid w:val="00DB4EE6"/>
    <w:rsid w:val="00DC2C9E"/>
    <w:rsid w:val="00DC4822"/>
    <w:rsid w:val="00DE049B"/>
    <w:rsid w:val="00DE7345"/>
    <w:rsid w:val="00E3119C"/>
    <w:rsid w:val="00E33225"/>
    <w:rsid w:val="00E40646"/>
    <w:rsid w:val="00E714E9"/>
    <w:rsid w:val="00E764A7"/>
    <w:rsid w:val="00EB19E4"/>
    <w:rsid w:val="00F10A62"/>
    <w:rsid w:val="00F159DE"/>
    <w:rsid w:val="00F40D4F"/>
    <w:rsid w:val="00F605B0"/>
    <w:rsid w:val="00F630AE"/>
    <w:rsid w:val="00F6543A"/>
    <w:rsid w:val="00F6713E"/>
    <w:rsid w:val="00F777EF"/>
    <w:rsid w:val="00F817E3"/>
    <w:rsid w:val="00F9330D"/>
    <w:rsid w:val="00FA1EB8"/>
    <w:rsid w:val="00FB17B2"/>
    <w:rsid w:val="00FB45C6"/>
    <w:rsid w:val="00FE39C4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2E067D"/>
  <w15:docId w15:val="{EF3733B1-D27E-45B5-88CD-B6538210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45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42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8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34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E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345"/>
    <w:rPr>
      <w:lang w:val="ru-RU"/>
    </w:rPr>
  </w:style>
  <w:style w:type="character" w:styleId="Hyperlink">
    <w:name w:val="Hyperlink"/>
    <w:basedOn w:val="DefaultParagraphFont"/>
    <w:uiPriority w:val="99"/>
    <w:unhideWhenUsed/>
    <w:rsid w:val="00DE734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E734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E7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7345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45"/>
    <w:rPr>
      <w:rFonts w:ascii="Tahoma" w:hAnsi="Tahoma" w:cs="Tahoma"/>
      <w:sz w:val="16"/>
      <w:szCs w:val="16"/>
      <w:lang w:val="ru-RU"/>
    </w:rPr>
  </w:style>
  <w:style w:type="paragraph" w:styleId="BodyText">
    <w:name w:val="Body Text"/>
    <w:basedOn w:val="Normal"/>
    <w:link w:val="BodyTextChar"/>
    <w:uiPriority w:val="99"/>
    <w:unhideWhenUsed/>
    <w:rsid w:val="00DE73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E7345"/>
    <w:rPr>
      <w:lang w:val="ru-RU"/>
    </w:rPr>
  </w:style>
  <w:style w:type="character" w:styleId="Strong">
    <w:name w:val="Strong"/>
    <w:uiPriority w:val="22"/>
    <w:qFormat/>
    <w:rsid w:val="00DE73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2FC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675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4282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Spacing">
    <w:name w:val="No Spacing"/>
    <w:uiPriority w:val="1"/>
    <w:qFormat/>
    <w:rsid w:val="00C42827"/>
    <w:pPr>
      <w:spacing w:after="0" w:line="240" w:lineRule="auto"/>
    </w:pPr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55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82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825"/>
    <w:rPr>
      <w:b/>
      <w:bCs/>
      <w:sz w:val="20"/>
      <w:szCs w:val="20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62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246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4D62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D62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D6246"/>
    <w:rPr>
      <w:sz w:val="20"/>
      <w:szCs w:val="20"/>
      <w:lang w:val="ru-RU"/>
    </w:rPr>
  </w:style>
  <w:style w:type="character" w:styleId="EndnoteReference">
    <w:name w:val="endnote reference"/>
    <w:basedOn w:val="DefaultParagraphFont"/>
    <w:uiPriority w:val="99"/>
    <w:semiHidden/>
    <w:unhideWhenUsed/>
    <w:rsid w:val="004D6246"/>
    <w:rPr>
      <w:vertAlign w:val="superscript"/>
    </w:rPr>
  </w:style>
  <w:style w:type="paragraph" w:customStyle="1" w:styleId="Datums">
    <w:name w:val="Datums"/>
    <w:basedOn w:val="Normal"/>
    <w:next w:val="Normal"/>
    <w:rsid w:val="009D17B8"/>
    <w:pPr>
      <w:spacing w:before="170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C4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82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NormalWeb">
    <w:name w:val="Normal (Web)"/>
    <w:basedOn w:val="Normal"/>
    <w:uiPriority w:val="99"/>
    <w:unhideWhenUsed/>
    <w:rsid w:val="00DC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ktk@fktk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63A0-0753-45D6-8960-BD89B285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Licite</dc:creator>
  <cp:lastModifiedBy>Dace Jansone</cp:lastModifiedBy>
  <cp:revision>2</cp:revision>
  <cp:lastPrinted>2019-03-06T12:49:00Z</cp:lastPrinted>
  <dcterms:created xsi:type="dcterms:W3CDTF">2019-08-17T07:51:00Z</dcterms:created>
  <dcterms:modified xsi:type="dcterms:W3CDTF">2019-08-17T07:51:00Z</dcterms:modified>
</cp:coreProperties>
</file>