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9703" w14:textId="77777777" w:rsidR="00ED47A6" w:rsidRPr="00507A8D" w:rsidRDefault="00ED47A6" w:rsidP="00507A8D">
      <w:pPr>
        <w:pStyle w:val="Header"/>
        <w:spacing w:before="120"/>
        <w:jc w:val="center"/>
        <w:rPr>
          <w:rFonts w:ascii="Times New Roman" w:hAnsi="Times New Roman"/>
          <w:sz w:val="28"/>
          <w:szCs w:val="28"/>
        </w:rPr>
      </w:pPr>
      <w:r w:rsidRPr="00507A8D">
        <w:rPr>
          <w:rFonts w:ascii="Times New Roman" w:hAnsi="Times New Roman"/>
          <w:sz w:val="28"/>
          <w:szCs w:val="28"/>
        </w:rPr>
        <w:t>FOTOKONKURSA</w:t>
      </w:r>
    </w:p>
    <w:p w14:paraId="7BD240DA" w14:textId="4CA26698" w:rsidR="00507A8D" w:rsidRPr="00507A8D" w:rsidRDefault="00507A8D" w:rsidP="00507A8D">
      <w:pPr>
        <w:jc w:val="center"/>
        <w:rPr>
          <w:rFonts w:ascii="Times New Roman" w:hAnsi="Times New Roman"/>
          <w:b/>
          <w:sz w:val="28"/>
          <w:szCs w:val="28"/>
        </w:rPr>
      </w:pPr>
      <w:r w:rsidRPr="00507A8D">
        <w:rPr>
          <w:rFonts w:ascii="Times New Roman" w:hAnsi="Times New Roman"/>
          <w:b/>
          <w:sz w:val="28"/>
          <w:szCs w:val="28"/>
        </w:rPr>
        <w:t>“Apceļo Salacgrīvas novadu</w:t>
      </w:r>
      <w:r w:rsidRPr="00507A8D">
        <w:rPr>
          <w:rFonts w:ascii="Times New Roman" w:hAnsi="Times New Roman"/>
          <w:b/>
          <w:sz w:val="28"/>
          <w:szCs w:val="28"/>
        </w:rPr>
        <w:t>”</w:t>
      </w:r>
    </w:p>
    <w:p w14:paraId="63920FCD" w14:textId="0622B04D" w:rsidR="00ED47A6" w:rsidRPr="002616B3" w:rsidRDefault="00ED47A6" w:rsidP="00ED47A6">
      <w:pPr>
        <w:pStyle w:val="Header"/>
        <w:jc w:val="center"/>
        <w:rPr>
          <w:rFonts w:ascii="Times New Roman" w:hAnsi="Times New Roman"/>
          <w:b/>
          <w:i/>
          <w:sz w:val="28"/>
          <w:szCs w:val="28"/>
        </w:rPr>
      </w:pPr>
      <w:r w:rsidRPr="002616B3">
        <w:rPr>
          <w:rFonts w:ascii="Times New Roman" w:hAnsi="Times New Roman"/>
          <w:b/>
          <w:i/>
          <w:sz w:val="28"/>
          <w:szCs w:val="28"/>
        </w:rPr>
        <w:t>”</w:t>
      </w:r>
    </w:p>
    <w:p w14:paraId="757510C6" w14:textId="77777777" w:rsidR="00ED47A6" w:rsidRPr="002616B3" w:rsidRDefault="00ED47A6" w:rsidP="00ED47A6">
      <w:pPr>
        <w:pStyle w:val="Header"/>
        <w:spacing w:after="120"/>
        <w:jc w:val="center"/>
        <w:rPr>
          <w:rFonts w:ascii="Times New Roman" w:hAnsi="Times New Roman"/>
          <w:b/>
          <w:sz w:val="28"/>
          <w:szCs w:val="28"/>
        </w:rPr>
      </w:pPr>
      <w:r w:rsidRPr="002616B3">
        <w:rPr>
          <w:rFonts w:ascii="Times New Roman" w:hAnsi="Times New Roman"/>
          <w:b/>
          <w:sz w:val="28"/>
          <w:szCs w:val="28"/>
        </w:rPr>
        <w:t>NOLIKUMS</w:t>
      </w:r>
    </w:p>
    <w:p w14:paraId="27116BF3" w14:textId="61F7FA58" w:rsidR="00ED47A6" w:rsidRPr="00CA1737" w:rsidRDefault="00ED47A6" w:rsidP="00ED47A6">
      <w:pPr>
        <w:pStyle w:val="ListParagraph"/>
        <w:numPr>
          <w:ilvl w:val="0"/>
          <w:numId w:val="1"/>
        </w:numPr>
        <w:spacing w:after="0" w:line="240" w:lineRule="auto"/>
        <w:jc w:val="both"/>
        <w:rPr>
          <w:rFonts w:ascii="Times New Roman" w:hAnsi="Times New Roman"/>
          <w:sz w:val="24"/>
          <w:szCs w:val="24"/>
        </w:rPr>
      </w:pPr>
      <w:r w:rsidRPr="002616B3">
        <w:rPr>
          <w:rFonts w:ascii="Times New Roman" w:hAnsi="Times New Roman"/>
          <w:b/>
          <w:sz w:val="24"/>
          <w:szCs w:val="24"/>
        </w:rPr>
        <w:t>Fotokonkursu organizē:</w:t>
      </w:r>
      <w:r w:rsidRPr="002616B3">
        <w:rPr>
          <w:rFonts w:ascii="Times New Roman" w:hAnsi="Times New Roman"/>
          <w:sz w:val="24"/>
          <w:szCs w:val="24"/>
        </w:rPr>
        <w:t xml:space="preserve"> </w:t>
      </w:r>
      <w:r w:rsidR="00E813E8">
        <w:rPr>
          <w:rFonts w:ascii="Times New Roman" w:hAnsi="Times New Roman"/>
          <w:sz w:val="24"/>
          <w:szCs w:val="24"/>
        </w:rPr>
        <w:t>foto biedrība “Salacgrīva” sadarbībā ar Salacgrīvas novada domi.</w:t>
      </w:r>
      <w:r w:rsidRPr="00CA1737">
        <w:rPr>
          <w:rFonts w:ascii="Times New Roman" w:hAnsi="Times New Roman"/>
          <w:sz w:val="24"/>
          <w:szCs w:val="24"/>
        </w:rPr>
        <w:t xml:space="preserve"> </w:t>
      </w:r>
    </w:p>
    <w:p w14:paraId="272BA50F" w14:textId="31DBCE21" w:rsidR="00ED47A6" w:rsidRPr="002616B3" w:rsidRDefault="00ED47A6" w:rsidP="00ED47A6">
      <w:pPr>
        <w:pStyle w:val="ListParagraph"/>
        <w:numPr>
          <w:ilvl w:val="0"/>
          <w:numId w:val="1"/>
        </w:numPr>
        <w:spacing w:after="0" w:line="240" w:lineRule="auto"/>
        <w:jc w:val="both"/>
        <w:rPr>
          <w:rFonts w:ascii="Times New Roman" w:hAnsi="Times New Roman"/>
          <w:sz w:val="24"/>
          <w:szCs w:val="24"/>
        </w:rPr>
      </w:pPr>
      <w:r w:rsidRPr="002616B3">
        <w:rPr>
          <w:rFonts w:ascii="Times New Roman" w:hAnsi="Times New Roman"/>
          <w:b/>
          <w:sz w:val="24"/>
          <w:szCs w:val="24"/>
        </w:rPr>
        <w:t>Fotokonkursa mērķis:</w:t>
      </w:r>
      <w:r w:rsidRPr="002616B3">
        <w:rPr>
          <w:rFonts w:ascii="Times New Roman" w:hAnsi="Times New Roman"/>
          <w:sz w:val="24"/>
          <w:szCs w:val="24"/>
        </w:rPr>
        <w:t xml:space="preserve"> </w:t>
      </w:r>
      <w:r w:rsidR="00610254">
        <w:rPr>
          <w:rFonts w:ascii="Times New Roman" w:hAnsi="Times New Roman"/>
          <w:sz w:val="24"/>
          <w:szCs w:val="24"/>
        </w:rPr>
        <w:t xml:space="preserve">izveidot Salacgrīvas novada 2019.gada kalendāru “Apceļo Salacgrīvas novadu”.  </w:t>
      </w:r>
    </w:p>
    <w:p w14:paraId="5067F65B" w14:textId="29088A6D" w:rsidR="00ED47A6" w:rsidRPr="002616B3" w:rsidRDefault="00ED47A6" w:rsidP="00ED47A6">
      <w:pPr>
        <w:pStyle w:val="ListParagraph"/>
        <w:numPr>
          <w:ilvl w:val="0"/>
          <w:numId w:val="1"/>
        </w:numPr>
        <w:spacing w:after="0" w:line="240" w:lineRule="auto"/>
        <w:jc w:val="both"/>
        <w:rPr>
          <w:rFonts w:ascii="Times New Roman" w:hAnsi="Times New Roman"/>
          <w:sz w:val="24"/>
          <w:szCs w:val="24"/>
        </w:rPr>
      </w:pPr>
      <w:r w:rsidRPr="002616B3">
        <w:rPr>
          <w:rFonts w:ascii="Times New Roman" w:hAnsi="Times New Roman"/>
          <w:b/>
          <w:sz w:val="24"/>
          <w:szCs w:val="24"/>
        </w:rPr>
        <w:t xml:space="preserve">Fotokonkursa dalībnieki: </w:t>
      </w:r>
      <w:r w:rsidR="00610254">
        <w:rPr>
          <w:rFonts w:ascii="Times New Roman" w:hAnsi="Times New Roman"/>
          <w:sz w:val="24"/>
          <w:szCs w:val="24"/>
        </w:rPr>
        <w:t xml:space="preserve">ikviens </w:t>
      </w:r>
      <w:r w:rsidRPr="002616B3">
        <w:rPr>
          <w:rFonts w:ascii="Times New Roman" w:hAnsi="Times New Roman"/>
          <w:sz w:val="24"/>
          <w:szCs w:val="24"/>
        </w:rPr>
        <w:t>foto</w:t>
      </w:r>
      <w:r w:rsidR="00610254">
        <w:rPr>
          <w:rFonts w:ascii="Times New Roman" w:hAnsi="Times New Roman"/>
          <w:sz w:val="24"/>
          <w:szCs w:val="24"/>
        </w:rPr>
        <w:t>grāfs, amatieris un iedzīvotājs, kura rīcībā ir skaistas fotogrāfijas par šiem dabas objektiem: Ainažu mols, Baltā saule Ainažos, Randu pļavas, Salacas Sarkanās klintis, Nēģu tači Salacā, Rīgas iela Salacgrīvā, Promenāde Salacgrīvā, Vidzemes akmeņainā jūrmala, Veczemju klintis, Ķurmraga bāka, Tūjas steķis (mols), Minhauzena taka, Niedrāju –Pilkas purvs, visos gada laikos.</w:t>
      </w:r>
    </w:p>
    <w:p w14:paraId="7B3A8062" w14:textId="4043212B" w:rsidR="00ED47A6" w:rsidRPr="002616B3" w:rsidRDefault="00981FE3" w:rsidP="00ED47A6">
      <w:pPr>
        <w:pStyle w:val="ListParagraph"/>
        <w:numPr>
          <w:ilvl w:val="0"/>
          <w:numId w:val="1"/>
        </w:numPr>
        <w:spacing w:after="0" w:line="240" w:lineRule="auto"/>
        <w:jc w:val="both"/>
        <w:rPr>
          <w:rFonts w:ascii="Times New Roman" w:hAnsi="Times New Roman"/>
          <w:sz w:val="24"/>
          <w:szCs w:val="24"/>
        </w:rPr>
      </w:pPr>
      <w:r w:rsidRPr="002616B3">
        <w:rPr>
          <w:rFonts w:ascii="Times New Roman" w:hAnsi="Times New Roman"/>
          <w:b/>
          <w:sz w:val="24"/>
          <w:szCs w:val="24"/>
        </w:rPr>
        <w:t>Foto</w:t>
      </w:r>
      <w:r w:rsidR="00610254">
        <w:rPr>
          <w:rFonts w:ascii="Times New Roman" w:hAnsi="Times New Roman"/>
          <w:b/>
          <w:sz w:val="24"/>
          <w:szCs w:val="24"/>
        </w:rPr>
        <w:t>konkursa</w:t>
      </w:r>
      <w:r w:rsidR="00ED47A6" w:rsidRPr="002616B3">
        <w:rPr>
          <w:rFonts w:ascii="Times New Roman" w:hAnsi="Times New Roman"/>
          <w:b/>
          <w:sz w:val="24"/>
          <w:szCs w:val="24"/>
        </w:rPr>
        <w:t xml:space="preserve"> norise, apraksts un prasības:</w:t>
      </w:r>
    </w:p>
    <w:p w14:paraId="7F5CF8A4" w14:textId="678B54E8" w:rsidR="00F0008F" w:rsidRDefault="00610254" w:rsidP="008B30CA">
      <w:pPr>
        <w:pStyle w:val="ListParagraph"/>
        <w:numPr>
          <w:ilvl w:val="1"/>
          <w:numId w:val="1"/>
        </w:numPr>
        <w:tabs>
          <w:tab w:val="left" w:pos="993"/>
        </w:tabs>
        <w:spacing w:after="0" w:line="240" w:lineRule="auto"/>
        <w:ind w:left="993" w:hanging="426"/>
        <w:jc w:val="both"/>
        <w:rPr>
          <w:rFonts w:ascii="Times New Roman" w:hAnsi="Times New Roman"/>
          <w:sz w:val="24"/>
          <w:szCs w:val="24"/>
        </w:rPr>
      </w:pPr>
      <w:r>
        <w:rPr>
          <w:rFonts w:ascii="Times New Roman" w:hAnsi="Times New Roman"/>
          <w:sz w:val="24"/>
          <w:szCs w:val="24"/>
        </w:rPr>
        <w:t>Fotokonkursa</w:t>
      </w:r>
      <w:r w:rsidR="004A2BBE">
        <w:rPr>
          <w:rFonts w:ascii="Times New Roman" w:hAnsi="Times New Roman"/>
          <w:sz w:val="24"/>
          <w:szCs w:val="24"/>
        </w:rPr>
        <w:t xml:space="preserve"> norises laiks līdz 2018. gada </w:t>
      </w:r>
      <w:r w:rsidR="00E67715">
        <w:rPr>
          <w:rFonts w:ascii="Times New Roman" w:hAnsi="Times New Roman"/>
          <w:sz w:val="24"/>
          <w:szCs w:val="24"/>
        </w:rPr>
        <w:t>15</w:t>
      </w:r>
      <w:r w:rsidR="004A2BBE">
        <w:rPr>
          <w:rFonts w:ascii="Times New Roman" w:hAnsi="Times New Roman"/>
          <w:sz w:val="24"/>
          <w:szCs w:val="24"/>
        </w:rPr>
        <w:t xml:space="preserve">. </w:t>
      </w:r>
      <w:r w:rsidR="00E67715">
        <w:rPr>
          <w:rFonts w:ascii="Times New Roman" w:hAnsi="Times New Roman"/>
          <w:sz w:val="24"/>
          <w:szCs w:val="24"/>
        </w:rPr>
        <w:t>oktobrim</w:t>
      </w:r>
      <w:r w:rsidR="004A2BBE">
        <w:rPr>
          <w:rFonts w:ascii="Times New Roman" w:hAnsi="Times New Roman"/>
          <w:sz w:val="24"/>
          <w:szCs w:val="24"/>
        </w:rPr>
        <w:t>.</w:t>
      </w:r>
    </w:p>
    <w:p w14:paraId="4096ABFE" w14:textId="405FD3E5" w:rsidR="004A2BBE" w:rsidRPr="00E67715" w:rsidRDefault="00E67715" w:rsidP="00E6771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Foto konkursa tēma </w:t>
      </w:r>
      <w:r>
        <w:rPr>
          <w:rFonts w:ascii="Times New Roman" w:hAnsi="Times New Roman"/>
          <w:sz w:val="24"/>
          <w:szCs w:val="24"/>
        </w:rPr>
        <w:t xml:space="preserve">“Apceļo Salacgrīvas novadu”.  </w:t>
      </w:r>
    </w:p>
    <w:p w14:paraId="0E5C2DEF" w14:textId="626B3BF6" w:rsidR="00ED47A6" w:rsidRPr="002616B3" w:rsidRDefault="00ED47A6" w:rsidP="008B30CA">
      <w:pPr>
        <w:pStyle w:val="ListParagraph"/>
        <w:numPr>
          <w:ilvl w:val="1"/>
          <w:numId w:val="1"/>
        </w:numPr>
        <w:tabs>
          <w:tab w:val="left" w:pos="993"/>
        </w:tabs>
        <w:spacing w:after="0" w:line="240" w:lineRule="auto"/>
        <w:ind w:left="993" w:hanging="426"/>
        <w:jc w:val="both"/>
        <w:rPr>
          <w:rFonts w:ascii="Times New Roman" w:hAnsi="Times New Roman"/>
          <w:sz w:val="24"/>
          <w:szCs w:val="24"/>
        </w:rPr>
      </w:pPr>
      <w:r w:rsidRPr="002616B3">
        <w:rPr>
          <w:rFonts w:ascii="Times New Roman" w:hAnsi="Times New Roman"/>
          <w:sz w:val="24"/>
          <w:szCs w:val="24"/>
        </w:rPr>
        <w:t xml:space="preserve">Fotogrāfijas ar norādi </w:t>
      </w:r>
      <w:r w:rsidR="00E67715">
        <w:rPr>
          <w:rFonts w:ascii="Times New Roman" w:hAnsi="Times New Roman"/>
          <w:sz w:val="24"/>
          <w:szCs w:val="24"/>
        </w:rPr>
        <w:t>“Apceļo Salacgrīvas novadu”</w:t>
      </w:r>
      <w:r w:rsidR="00E67715">
        <w:rPr>
          <w:rFonts w:ascii="Times New Roman" w:hAnsi="Times New Roman"/>
          <w:sz w:val="24"/>
          <w:szCs w:val="24"/>
        </w:rPr>
        <w:t xml:space="preserve">  </w:t>
      </w:r>
      <w:r w:rsidRPr="002616B3">
        <w:rPr>
          <w:rFonts w:ascii="Times New Roman" w:hAnsi="Times New Roman"/>
          <w:sz w:val="24"/>
          <w:szCs w:val="24"/>
        </w:rPr>
        <w:t>jāsūta elektroniski uz e-pasta adresi:</w:t>
      </w:r>
      <w:r w:rsidR="002616B3">
        <w:rPr>
          <w:rFonts w:ascii="Times New Roman" w:hAnsi="Times New Roman"/>
          <w:sz w:val="24"/>
          <w:szCs w:val="24"/>
        </w:rPr>
        <w:t xml:space="preserve"> </w:t>
      </w:r>
      <w:hyperlink r:id="rId7" w:history="1">
        <w:r w:rsidR="00E67715" w:rsidRPr="00CA4BE9">
          <w:rPr>
            <w:rStyle w:val="Hyperlink"/>
            <w:rFonts w:ascii="Times New Roman" w:hAnsi="Times New Roman"/>
            <w:sz w:val="24"/>
            <w:szCs w:val="24"/>
          </w:rPr>
          <w:t>ilga.tiesnese@salacgriva.lv</w:t>
        </w:r>
      </w:hyperlink>
      <w:r w:rsidR="00934EA6">
        <w:rPr>
          <w:rFonts w:ascii="Times New Roman" w:hAnsi="Times New Roman"/>
          <w:sz w:val="24"/>
          <w:szCs w:val="24"/>
        </w:rPr>
        <w:t xml:space="preserve"> </w:t>
      </w:r>
      <w:r w:rsidR="005F535A">
        <w:rPr>
          <w:rFonts w:ascii="Times New Roman" w:hAnsi="Times New Roman"/>
          <w:sz w:val="24"/>
          <w:szCs w:val="24"/>
        </w:rPr>
        <w:t xml:space="preserve"> l</w:t>
      </w:r>
      <w:r w:rsidRPr="002616B3">
        <w:rPr>
          <w:rFonts w:ascii="Times New Roman" w:hAnsi="Times New Roman"/>
          <w:sz w:val="24"/>
          <w:szCs w:val="24"/>
        </w:rPr>
        <w:t xml:space="preserve">īdz </w:t>
      </w:r>
      <w:r w:rsidRPr="002616B3">
        <w:rPr>
          <w:rFonts w:ascii="Times New Roman" w:hAnsi="Times New Roman"/>
          <w:b/>
          <w:sz w:val="24"/>
          <w:szCs w:val="24"/>
        </w:rPr>
        <w:t xml:space="preserve">2018. gada </w:t>
      </w:r>
      <w:r w:rsidR="00E67715" w:rsidRPr="00507A8D">
        <w:rPr>
          <w:rFonts w:ascii="Times New Roman" w:hAnsi="Times New Roman"/>
          <w:b/>
          <w:sz w:val="24"/>
          <w:szCs w:val="24"/>
        </w:rPr>
        <w:t>15.oktobrim.</w:t>
      </w:r>
      <w:r w:rsidR="002616B3">
        <w:rPr>
          <w:rFonts w:ascii="Times New Roman" w:hAnsi="Times New Roman"/>
          <w:sz w:val="24"/>
          <w:szCs w:val="24"/>
        </w:rPr>
        <w:t xml:space="preserve"> </w:t>
      </w:r>
    </w:p>
    <w:p w14:paraId="015AE6E5" w14:textId="76FE4105" w:rsidR="00ED47A6" w:rsidRPr="005F535A" w:rsidRDefault="006509AA" w:rsidP="00EB725C">
      <w:pPr>
        <w:pStyle w:val="ListParagraph"/>
        <w:numPr>
          <w:ilvl w:val="1"/>
          <w:numId w:val="1"/>
        </w:numPr>
        <w:tabs>
          <w:tab w:val="left" w:pos="993"/>
        </w:tabs>
        <w:spacing w:after="0" w:line="240" w:lineRule="auto"/>
        <w:ind w:left="992" w:hanging="425"/>
        <w:jc w:val="both"/>
        <w:rPr>
          <w:rFonts w:ascii="Times New Roman" w:hAnsi="Times New Roman"/>
          <w:sz w:val="24"/>
          <w:szCs w:val="24"/>
        </w:rPr>
      </w:pPr>
      <w:r w:rsidRPr="005F535A">
        <w:rPr>
          <w:rFonts w:ascii="Times New Roman" w:hAnsi="Times New Roman"/>
          <w:sz w:val="24"/>
          <w:szCs w:val="24"/>
        </w:rPr>
        <w:t>I</w:t>
      </w:r>
      <w:r w:rsidR="00ED47A6" w:rsidRPr="005F535A">
        <w:rPr>
          <w:rFonts w:ascii="Times New Roman" w:hAnsi="Times New Roman"/>
          <w:sz w:val="24"/>
          <w:szCs w:val="24"/>
        </w:rPr>
        <w:t>esūtītās</w:t>
      </w:r>
      <w:r w:rsidRPr="005F535A">
        <w:rPr>
          <w:rFonts w:ascii="Times New Roman" w:hAnsi="Times New Roman"/>
          <w:sz w:val="24"/>
          <w:szCs w:val="24"/>
        </w:rPr>
        <w:t>, atlasītās</w:t>
      </w:r>
      <w:r w:rsidR="00ED47A6" w:rsidRPr="005F535A">
        <w:rPr>
          <w:rFonts w:ascii="Times New Roman" w:hAnsi="Times New Roman"/>
          <w:sz w:val="24"/>
          <w:szCs w:val="24"/>
        </w:rPr>
        <w:t xml:space="preserve"> fotogrāfijas varēs aplūkot </w:t>
      </w:r>
      <w:r w:rsidR="00E67715">
        <w:rPr>
          <w:rFonts w:ascii="Times New Roman" w:hAnsi="Times New Roman"/>
          <w:sz w:val="24"/>
          <w:szCs w:val="24"/>
        </w:rPr>
        <w:t xml:space="preserve">Salacgrīvas novada mājas lapā </w:t>
      </w:r>
      <w:hyperlink r:id="rId8" w:history="1">
        <w:r w:rsidR="00E67715" w:rsidRPr="00CA4BE9">
          <w:rPr>
            <w:rStyle w:val="Hyperlink"/>
            <w:rFonts w:ascii="Times New Roman" w:hAnsi="Times New Roman"/>
            <w:sz w:val="24"/>
            <w:szCs w:val="24"/>
          </w:rPr>
          <w:t>www.salacgriva.lv</w:t>
        </w:r>
      </w:hyperlink>
      <w:r w:rsidR="00E67715">
        <w:rPr>
          <w:rFonts w:ascii="Times New Roman" w:hAnsi="Times New Roman"/>
          <w:sz w:val="24"/>
          <w:szCs w:val="24"/>
        </w:rPr>
        <w:t xml:space="preserve"> sadaļā 2019.gada kalendārs. Labākās fotogrāfijas būs skatāmas Salacgrīvas novada 2019.gada kalendārā </w:t>
      </w:r>
      <w:r w:rsidR="00ED47A6" w:rsidRPr="00271C21">
        <w:rPr>
          <w:rFonts w:ascii="Times New Roman" w:hAnsi="Times New Roman"/>
          <w:b/>
          <w:sz w:val="24"/>
          <w:szCs w:val="24"/>
        </w:rPr>
        <w:t>„</w:t>
      </w:r>
      <w:r w:rsidR="00E67715" w:rsidRPr="00E67715">
        <w:rPr>
          <w:rFonts w:ascii="Times New Roman" w:hAnsi="Times New Roman"/>
          <w:sz w:val="24"/>
          <w:szCs w:val="24"/>
        </w:rPr>
        <w:t xml:space="preserve"> </w:t>
      </w:r>
      <w:r w:rsidR="00E67715">
        <w:rPr>
          <w:rFonts w:ascii="Times New Roman" w:hAnsi="Times New Roman"/>
          <w:sz w:val="24"/>
          <w:szCs w:val="24"/>
        </w:rPr>
        <w:t>Apceļo Salacgrīvas novadu</w:t>
      </w:r>
      <w:r w:rsidR="00E67715">
        <w:rPr>
          <w:rFonts w:ascii="Times New Roman" w:hAnsi="Times New Roman"/>
          <w:b/>
          <w:sz w:val="24"/>
          <w:szCs w:val="24"/>
        </w:rPr>
        <w:t xml:space="preserve"> </w:t>
      </w:r>
      <w:r w:rsidR="00ED47A6" w:rsidRPr="00271C21">
        <w:rPr>
          <w:rFonts w:ascii="Times New Roman" w:hAnsi="Times New Roman"/>
          <w:b/>
          <w:sz w:val="24"/>
          <w:szCs w:val="24"/>
        </w:rPr>
        <w:t>”</w:t>
      </w:r>
      <w:r w:rsidR="00E67715">
        <w:rPr>
          <w:rFonts w:ascii="Times New Roman" w:hAnsi="Times New Roman"/>
          <w:b/>
          <w:sz w:val="24"/>
          <w:szCs w:val="24"/>
        </w:rPr>
        <w:t xml:space="preserve">. </w:t>
      </w:r>
    </w:p>
    <w:p w14:paraId="17589418" w14:textId="77777777" w:rsidR="00ED47A6" w:rsidRPr="00EB725C" w:rsidRDefault="00ED47A6" w:rsidP="00ED47A6">
      <w:pPr>
        <w:pStyle w:val="ListParagraph"/>
        <w:numPr>
          <w:ilvl w:val="1"/>
          <w:numId w:val="1"/>
        </w:numPr>
        <w:tabs>
          <w:tab w:val="left" w:pos="993"/>
        </w:tabs>
        <w:spacing w:after="0" w:line="240" w:lineRule="auto"/>
        <w:ind w:left="993" w:hanging="426"/>
        <w:jc w:val="both"/>
        <w:rPr>
          <w:rFonts w:ascii="Times New Roman" w:hAnsi="Times New Roman"/>
          <w:sz w:val="24"/>
          <w:szCs w:val="24"/>
        </w:rPr>
      </w:pPr>
      <w:r w:rsidRPr="00EB725C">
        <w:rPr>
          <w:rFonts w:ascii="Times New Roman" w:hAnsi="Times New Roman"/>
          <w:sz w:val="24"/>
          <w:szCs w:val="24"/>
          <w:u w:val="single"/>
        </w:rPr>
        <w:t>Prasības iesniedzamajām fotogrāfijām</w:t>
      </w:r>
      <w:r w:rsidRPr="00EB725C">
        <w:rPr>
          <w:rFonts w:ascii="Times New Roman" w:hAnsi="Times New Roman"/>
          <w:sz w:val="24"/>
          <w:szCs w:val="24"/>
        </w:rPr>
        <w:t>:</w:t>
      </w:r>
    </w:p>
    <w:p w14:paraId="3C361956" w14:textId="2D4DC4D5" w:rsidR="00ED47A6" w:rsidRPr="00EB725C" w:rsidRDefault="00ED47A6" w:rsidP="00981FE3">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Fotokonkursam iesniedzamajām fotogrāfijām jābūt autordarbam</w:t>
      </w:r>
      <w:r w:rsidR="00981FE3" w:rsidRPr="00EB725C">
        <w:rPr>
          <w:rFonts w:ascii="Times New Roman" w:hAnsi="Times New Roman"/>
          <w:sz w:val="24"/>
          <w:szCs w:val="24"/>
        </w:rPr>
        <w:t>, jāiesniedz agrāk nepublicētas, kvalitatīvas foto</w:t>
      </w:r>
      <w:r w:rsidR="00E67715">
        <w:rPr>
          <w:rFonts w:ascii="Times New Roman" w:hAnsi="Times New Roman"/>
          <w:sz w:val="24"/>
          <w:szCs w:val="24"/>
        </w:rPr>
        <w:t>grāfijas, kuras ir uzņemtas 2017</w:t>
      </w:r>
      <w:r w:rsidR="00981FE3" w:rsidRPr="00EB725C">
        <w:rPr>
          <w:rFonts w:ascii="Times New Roman" w:hAnsi="Times New Roman"/>
          <w:sz w:val="24"/>
          <w:szCs w:val="24"/>
        </w:rPr>
        <w:t>.</w:t>
      </w:r>
      <w:r w:rsidR="00E67715">
        <w:rPr>
          <w:rFonts w:ascii="Times New Roman" w:hAnsi="Times New Roman"/>
          <w:sz w:val="24"/>
          <w:szCs w:val="24"/>
        </w:rPr>
        <w:t xml:space="preserve"> un 2018.gadā, visos gadalaikos.</w:t>
      </w:r>
      <w:r w:rsidR="00981FE3" w:rsidRPr="00EB725C">
        <w:rPr>
          <w:rFonts w:ascii="Times New Roman" w:hAnsi="Times New Roman"/>
          <w:sz w:val="24"/>
          <w:szCs w:val="24"/>
        </w:rPr>
        <w:t xml:space="preserve"> </w:t>
      </w:r>
    </w:p>
    <w:p w14:paraId="0276DB90" w14:textId="6ECB5A3D"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 xml:space="preserve">Katrs autors drīkst iesniegt ne vairāk kā </w:t>
      </w:r>
      <w:r w:rsidR="00E67715">
        <w:rPr>
          <w:rFonts w:ascii="Times New Roman" w:hAnsi="Times New Roman"/>
          <w:sz w:val="24"/>
          <w:szCs w:val="24"/>
        </w:rPr>
        <w:t>13</w:t>
      </w:r>
      <w:r w:rsidRPr="00EB725C">
        <w:rPr>
          <w:rFonts w:ascii="Times New Roman" w:hAnsi="Times New Roman"/>
          <w:sz w:val="24"/>
          <w:szCs w:val="24"/>
        </w:rPr>
        <w:t xml:space="preserve"> (</w:t>
      </w:r>
      <w:r w:rsidR="00E67715">
        <w:rPr>
          <w:rFonts w:ascii="Times New Roman" w:hAnsi="Times New Roman"/>
          <w:sz w:val="24"/>
          <w:szCs w:val="24"/>
        </w:rPr>
        <w:t>trīspadsmit</w:t>
      </w:r>
      <w:r w:rsidRPr="00EB725C">
        <w:rPr>
          <w:rFonts w:ascii="Times New Roman" w:hAnsi="Times New Roman"/>
          <w:sz w:val="24"/>
          <w:szCs w:val="24"/>
        </w:rPr>
        <w:t xml:space="preserve">) kvalitatīvas fotogrāfijas atbilstoši </w:t>
      </w:r>
      <w:r w:rsidR="00C61E1E">
        <w:rPr>
          <w:rFonts w:ascii="Times New Roman" w:hAnsi="Times New Roman"/>
          <w:sz w:val="24"/>
          <w:szCs w:val="24"/>
        </w:rPr>
        <w:t>5</w:t>
      </w:r>
      <w:r w:rsidRPr="00EB725C">
        <w:rPr>
          <w:rFonts w:ascii="Times New Roman" w:hAnsi="Times New Roman"/>
          <w:sz w:val="24"/>
          <w:szCs w:val="24"/>
        </w:rPr>
        <w:t>.</w:t>
      </w:r>
      <w:r w:rsidR="00507A8D">
        <w:rPr>
          <w:rFonts w:ascii="Times New Roman" w:hAnsi="Times New Roman"/>
          <w:sz w:val="24"/>
          <w:szCs w:val="24"/>
        </w:rPr>
        <w:t xml:space="preserve"> </w:t>
      </w:r>
      <w:r w:rsidRPr="00EB725C">
        <w:rPr>
          <w:rFonts w:ascii="Times New Roman" w:hAnsi="Times New Roman"/>
          <w:sz w:val="24"/>
          <w:szCs w:val="24"/>
        </w:rPr>
        <w:t>punktā noteiktai tēmai.</w:t>
      </w:r>
    </w:p>
    <w:p w14:paraId="24D1E0E8"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Fotokonkursa darbi jāiesniedz elektroniski JPG formātā.</w:t>
      </w:r>
    </w:p>
    <w:p w14:paraId="22ADE39A"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Katrai iesūtītajai fotogrāfijai autoram jāpievieno šāda informācija – vārds, uzvārds, precīzs vietas/objekta nosaukums vai cita informācija, kas ļauj identificēt fotogrāfijas uzņemšanas vietu, fotogrāfijas nosaukums un neliels apraksts, kas sniedz ziņas par fotogrāfijā attēloto.</w:t>
      </w:r>
    </w:p>
    <w:p w14:paraId="040141B9"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 xml:space="preserve">Fotogrāfijas aicinām augšupielādēt interneta vietnē </w:t>
      </w:r>
      <w:hyperlink r:id="rId9" w:history="1">
        <w:r w:rsidR="00981FE3" w:rsidRPr="00EB725C">
          <w:rPr>
            <w:rStyle w:val="Hyperlink"/>
            <w:rFonts w:ascii="Times New Roman" w:hAnsi="Times New Roman"/>
            <w:color w:val="auto"/>
            <w:sz w:val="24"/>
            <w:szCs w:val="24"/>
          </w:rPr>
          <w:t>www.failiem.lv</w:t>
        </w:r>
      </w:hyperlink>
      <w:r w:rsidR="00981FE3" w:rsidRPr="00EB725C">
        <w:rPr>
          <w:rFonts w:ascii="Times New Roman" w:hAnsi="Times New Roman"/>
          <w:sz w:val="24"/>
          <w:szCs w:val="24"/>
        </w:rPr>
        <w:t xml:space="preserve"> </w:t>
      </w:r>
      <w:r w:rsidRPr="00EB725C">
        <w:rPr>
          <w:rFonts w:ascii="Times New Roman" w:hAnsi="Times New Roman"/>
          <w:sz w:val="24"/>
          <w:szCs w:val="24"/>
        </w:rPr>
        <w:t>un sūtīt to atrašanās saites.</w:t>
      </w:r>
    </w:p>
    <w:p w14:paraId="3F430137"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Fotokonkursam var iesniegt tikai savus darbus, kas veidoti nepārkāpjot autortiesības un citus normatīvos aktus. Likuma pārkāpuma gadījumā visu atbildību par darba saturu nes autors.</w:t>
      </w:r>
    </w:p>
    <w:p w14:paraId="08927EDD"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Fotogrāfijas var būt gan krāsainas, gan melnbaltas.</w:t>
      </w:r>
    </w:p>
    <w:p w14:paraId="77199CA1"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Nedrīkst iesniegt aizskaroša, pornogrāfiska rakstura, uz vardarbību vērstas fotogrāfijas.</w:t>
      </w:r>
    </w:p>
    <w:p w14:paraId="2C9ABD1B"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Fotogrāfija</w:t>
      </w:r>
      <w:r w:rsidR="00C84763" w:rsidRPr="00EB725C">
        <w:rPr>
          <w:rFonts w:ascii="Times New Roman" w:hAnsi="Times New Roman"/>
          <w:sz w:val="24"/>
          <w:szCs w:val="24"/>
        </w:rPr>
        <w:t>i</w:t>
      </w:r>
      <w:r w:rsidRPr="00EB725C">
        <w:rPr>
          <w:rFonts w:ascii="Times New Roman" w:hAnsi="Times New Roman"/>
          <w:sz w:val="24"/>
          <w:szCs w:val="24"/>
        </w:rPr>
        <w:t xml:space="preserve"> jābūt vismaz 3</w:t>
      </w:r>
      <w:r w:rsidR="00C84763" w:rsidRPr="00EB725C">
        <w:rPr>
          <w:rFonts w:ascii="Times New Roman" w:hAnsi="Times New Roman"/>
          <w:sz w:val="24"/>
          <w:szCs w:val="24"/>
        </w:rPr>
        <w:t>MB</w:t>
      </w:r>
      <w:r w:rsidRPr="00EB725C">
        <w:rPr>
          <w:rFonts w:ascii="Times New Roman" w:hAnsi="Times New Roman"/>
          <w:sz w:val="24"/>
          <w:szCs w:val="24"/>
        </w:rPr>
        <w:t xml:space="preserve"> lielai.</w:t>
      </w:r>
    </w:p>
    <w:p w14:paraId="47558EF2" w14:textId="77777777" w:rsidR="00ED47A6" w:rsidRPr="00EB725C"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EB725C">
        <w:rPr>
          <w:rFonts w:ascii="Times New Roman" w:hAnsi="Times New Roman"/>
          <w:sz w:val="24"/>
          <w:szCs w:val="24"/>
        </w:rPr>
        <w:t>Fotogrāfijām jābūt digitālām. Pieļaujama ir bilžu apstrāde – gaišums, kontrasti utt.</w:t>
      </w:r>
    </w:p>
    <w:p w14:paraId="78BFF862" w14:textId="77777777" w:rsidR="00ED47A6" w:rsidRPr="00EB725C" w:rsidRDefault="00ED47A6" w:rsidP="00ED47A6">
      <w:pPr>
        <w:pStyle w:val="ListParagraph"/>
        <w:numPr>
          <w:ilvl w:val="0"/>
          <w:numId w:val="1"/>
        </w:numPr>
        <w:spacing w:after="0" w:line="240" w:lineRule="auto"/>
        <w:jc w:val="both"/>
        <w:rPr>
          <w:rFonts w:ascii="Times New Roman" w:hAnsi="Times New Roman"/>
          <w:b/>
          <w:sz w:val="24"/>
          <w:szCs w:val="24"/>
        </w:rPr>
      </w:pPr>
      <w:r w:rsidRPr="00EB725C">
        <w:rPr>
          <w:rFonts w:ascii="Times New Roman" w:hAnsi="Times New Roman"/>
          <w:b/>
          <w:sz w:val="24"/>
          <w:szCs w:val="24"/>
        </w:rPr>
        <w:t>Foto</w:t>
      </w:r>
      <w:r w:rsidR="001E0D24" w:rsidRPr="00EB725C">
        <w:rPr>
          <w:rFonts w:ascii="Times New Roman" w:hAnsi="Times New Roman"/>
          <w:b/>
          <w:sz w:val="24"/>
          <w:szCs w:val="24"/>
        </w:rPr>
        <w:t>konkursa</w:t>
      </w:r>
      <w:r w:rsidRPr="00EB725C">
        <w:rPr>
          <w:rFonts w:ascii="Times New Roman" w:hAnsi="Times New Roman"/>
          <w:b/>
          <w:sz w:val="24"/>
          <w:szCs w:val="24"/>
        </w:rPr>
        <w:t xml:space="preserve"> darbu vērtēšana</w:t>
      </w:r>
      <w:r w:rsidR="00F65CCA" w:rsidRPr="00EB725C">
        <w:rPr>
          <w:rFonts w:ascii="Times New Roman" w:hAnsi="Times New Roman"/>
          <w:b/>
          <w:sz w:val="24"/>
          <w:szCs w:val="24"/>
        </w:rPr>
        <w:t>:</w:t>
      </w:r>
    </w:p>
    <w:p w14:paraId="77A8B6F1" w14:textId="35B58C92" w:rsidR="00ED47A6" w:rsidRPr="00EB725C" w:rsidRDefault="00ED47A6" w:rsidP="00ED47A6">
      <w:pPr>
        <w:pStyle w:val="ListParagraph"/>
        <w:numPr>
          <w:ilvl w:val="1"/>
          <w:numId w:val="1"/>
        </w:numPr>
        <w:tabs>
          <w:tab w:val="left" w:pos="993"/>
        </w:tabs>
        <w:spacing w:after="0" w:line="240" w:lineRule="auto"/>
        <w:ind w:left="993" w:hanging="426"/>
        <w:jc w:val="both"/>
        <w:rPr>
          <w:rFonts w:ascii="Times New Roman" w:hAnsi="Times New Roman"/>
          <w:sz w:val="24"/>
          <w:szCs w:val="24"/>
        </w:rPr>
      </w:pPr>
      <w:r w:rsidRPr="00EB725C">
        <w:rPr>
          <w:rFonts w:ascii="Times New Roman" w:hAnsi="Times New Roman"/>
          <w:sz w:val="24"/>
          <w:szCs w:val="24"/>
        </w:rPr>
        <w:t>Par fotokonkursam iesniegto darbu atbilstību noteiktajiem izvērtēšanas kritērijiem lemj foto biedrības „</w:t>
      </w:r>
      <w:r w:rsidR="00EB725C" w:rsidRPr="00EB725C">
        <w:rPr>
          <w:rFonts w:ascii="Times New Roman" w:hAnsi="Times New Roman"/>
          <w:sz w:val="24"/>
          <w:szCs w:val="24"/>
        </w:rPr>
        <w:t>Salacgrīva</w:t>
      </w:r>
      <w:r w:rsidRPr="00EB725C">
        <w:rPr>
          <w:rFonts w:ascii="Times New Roman" w:hAnsi="Times New Roman"/>
          <w:sz w:val="24"/>
          <w:szCs w:val="24"/>
        </w:rPr>
        <w:t>”</w:t>
      </w:r>
      <w:r w:rsidR="00EB725C" w:rsidRPr="00EB725C">
        <w:rPr>
          <w:rFonts w:ascii="Times New Roman" w:hAnsi="Times New Roman"/>
          <w:sz w:val="24"/>
          <w:szCs w:val="24"/>
        </w:rPr>
        <w:t xml:space="preserve"> vadītājs</w:t>
      </w:r>
      <w:r w:rsidRPr="00EB725C">
        <w:rPr>
          <w:rFonts w:ascii="Times New Roman" w:hAnsi="Times New Roman"/>
          <w:sz w:val="24"/>
          <w:szCs w:val="24"/>
        </w:rPr>
        <w:t>, un viņa izvēlēta vērtēšanas komisija.</w:t>
      </w:r>
    </w:p>
    <w:p w14:paraId="1E7F38C2" w14:textId="52AB00F2" w:rsidR="00ED47A6" w:rsidRPr="00DA5207" w:rsidRDefault="00ED47A6" w:rsidP="00ED47A6">
      <w:pPr>
        <w:pStyle w:val="ListParagraph"/>
        <w:numPr>
          <w:ilvl w:val="1"/>
          <w:numId w:val="1"/>
        </w:numPr>
        <w:tabs>
          <w:tab w:val="left" w:pos="993"/>
        </w:tabs>
        <w:spacing w:after="0" w:line="240" w:lineRule="auto"/>
        <w:ind w:left="993" w:hanging="426"/>
        <w:jc w:val="both"/>
        <w:rPr>
          <w:rFonts w:ascii="Times New Roman" w:hAnsi="Times New Roman"/>
          <w:sz w:val="24"/>
          <w:szCs w:val="24"/>
        </w:rPr>
      </w:pPr>
      <w:r w:rsidRPr="00DA5207">
        <w:rPr>
          <w:rFonts w:ascii="Times New Roman" w:hAnsi="Times New Roman"/>
          <w:sz w:val="24"/>
          <w:szCs w:val="24"/>
        </w:rPr>
        <w:t xml:space="preserve">Fotokonkursa darbi tiks atlasīti un vērtēti </w:t>
      </w:r>
      <w:r w:rsidR="00E67715">
        <w:rPr>
          <w:rFonts w:ascii="Times New Roman" w:hAnsi="Times New Roman"/>
          <w:sz w:val="24"/>
          <w:szCs w:val="24"/>
        </w:rPr>
        <w:t>piecu dienu</w:t>
      </w:r>
      <w:r w:rsidRPr="00DA5207">
        <w:rPr>
          <w:rFonts w:ascii="Times New Roman" w:hAnsi="Times New Roman"/>
          <w:sz w:val="24"/>
          <w:szCs w:val="24"/>
        </w:rPr>
        <w:t xml:space="preserve"> laikā pēc fotokonkursa darbu iesniegšanas termiņa beigām.</w:t>
      </w:r>
    </w:p>
    <w:p w14:paraId="11B13209" w14:textId="77777777" w:rsidR="00ED47A6" w:rsidRPr="00DA5207" w:rsidRDefault="00ED47A6" w:rsidP="00ED47A6">
      <w:pPr>
        <w:pStyle w:val="ListParagraph"/>
        <w:numPr>
          <w:ilvl w:val="1"/>
          <w:numId w:val="1"/>
        </w:numPr>
        <w:tabs>
          <w:tab w:val="left" w:pos="993"/>
        </w:tabs>
        <w:spacing w:after="0" w:line="240" w:lineRule="auto"/>
        <w:ind w:left="993" w:hanging="426"/>
        <w:jc w:val="both"/>
        <w:rPr>
          <w:rFonts w:ascii="Times New Roman" w:hAnsi="Times New Roman"/>
          <w:sz w:val="24"/>
          <w:szCs w:val="24"/>
        </w:rPr>
      </w:pPr>
      <w:r w:rsidRPr="00DA5207">
        <w:rPr>
          <w:rFonts w:ascii="Times New Roman" w:hAnsi="Times New Roman"/>
          <w:sz w:val="24"/>
          <w:szCs w:val="24"/>
          <w:u w:val="single"/>
        </w:rPr>
        <w:lastRenderedPageBreak/>
        <w:t>Izvērtēšanas kritēriji</w:t>
      </w:r>
      <w:r w:rsidRPr="00DA5207">
        <w:rPr>
          <w:rFonts w:ascii="Times New Roman" w:hAnsi="Times New Roman"/>
          <w:sz w:val="24"/>
          <w:szCs w:val="24"/>
        </w:rPr>
        <w:t>:</w:t>
      </w:r>
    </w:p>
    <w:p w14:paraId="55D948A7" w14:textId="297CE333" w:rsidR="00ED47A6" w:rsidRPr="00DA5207" w:rsidRDefault="00507A8D"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Pr>
          <w:rFonts w:ascii="Times New Roman" w:hAnsi="Times New Roman"/>
          <w:sz w:val="24"/>
          <w:szCs w:val="24"/>
        </w:rPr>
        <w:t>Atbilstība nolikuma</w:t>
      </w:r>
      <w:r w:rsidR="00ED47A6" w:rsidRPr="00DA5207">
        <w:rPr>
          <w:rFonts w:ascii="Times New Roman" w:hAnsi="Times New Roman"/>
          <w:sz w:val="24"/>
          <w:szCs w:val="24"/>
        </w:rPr>
        <w:t xml:space="preserve"> noteiktajām prasībām.</w:t>
      </w:r>
    </w:p>
    <w:p w14:paraId="0BC51027" w14:textId="77777777" w:rsidR="00ED47A6" w:rsidRPr="00DA5207" w:rsidRDefault="00ED47A6" w:rsidP="00ED47A6">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DA5207">
        <w:rPr>
          <w:rFonts w:ascii="Times New Roman" w:hAnsi="Times New Roman"/>
          <w:sz w:val="24"/>
          <w:szCs w:val="24"/>
        </w:rPr>
        <w:t>Oriģinalitāte.</w:t>
      </w:r>
    </w:p>
    <w:p w14:paraId="5DDC65CA" w14:textId="5FFC58A2" w:rsidR="00ED47A6" w:rsidRPr="00E67715" w:rsidRDefault="00ED47A6" w:rsidP="00E67715">
      <w:pPr>
        <w:pStyle w:val="ListParagraph"/>
        <w:numPr>
          <w:ilvl w:val="2"/>
          <w:numId w:val="1"/>
        </w:numPr>
        <w:tabs>
          <w:tab w:val="left" w:pos="1701"/>
        </w:tabs>
        <w:spacing w:after="0" w:line="240" w:lineRule="auto"/>
        <w:ind w:left="1701" w:hanging="708"/>
        <w:jc w:val="both"/>
        <w:rPr>
          <w:rFonts w:ascii="Times New Roman" w:hAnsi="Times New Roman"/>
          <w:sz w:val="24"/>
          <w:szCs w:val="24"/>
        </w:rPr>
      </w:pPr>
      <w:r w:rsidRPr="00DA5207">
        <w:rPr>
          <w:rFonts w:ascii="Times New Roman" w:hAnsi="Times New Roman"/>
          <w:sz w:val="24"/>
          <w:szCs w:val="24"/>
        </w:rPr>
        <w:t>Fotogrāfijas kvalitāte.</w:t>
      </w:r>
    </w:p>
    <w:p w14:paraId="083F4E1F" w14:textId="77777777" w:rsidR="00ED47A6" w:rsidRPr="00AC7DD4" w:rsidRDefault="00ED47A6" w:rsidP="00ED47A6">
      <w:pPr>
        <w:pStyle w:val="ListParagraph"/>
        <w:numPr>
          <w:ilvl w:val="0"/>
          <w:numId w:val="1"/>
        </w:numPr>
        <w:spacing w:after="0" w:line="240" w:lineRule="auto"/>
        <w:jc w:val="both"/>
        <w:rPr>
          <w:rFonts w:ascii="Times New Roman" w:hAnsi="Times New Roman"/>
          <w:b/>
          <w:sz w:val="24"/>
          <w:szCs w:val="24"/>
        </w:rPr>
      </w:pPr>
      <w:r w:rsidRPr="00AC7DD4">
        <w:rPr>
          <w:rFonts w:ascii="Times New Roman" w:hAnsi="Times New Roman"/>
          <w:b/>
          <w:sz w:val="24"/>
          <w:szCs w:val="24"/>
        </w:rPr>
        <w:t>Fotokonkursa nolikums:</w:t>
      </w:r>
    </w:p>
    <w:p w14:paraId="7FA4ADD6" w14:textId="52455E06" w:rsidR="00ED47A6" w:rsidRPr="00AC7DD4" w:rsidRDefault="00ED47A6" w:rsidP="00AF0D46">
      <w:pPr>
        <w:pStyle w:val="ListParagraph"/>
        <w:numPr>
          <w:ilvl w:val="1"/>
          <w:numId w:val="1"/>
        </w:numPr>
        <w:tabs>
          <w:tab w:val="left" w:pos="1134"/>
        </w:tabs>
        <w:spacing w:after="0" w:line="240" w:lineRule="auto"/>
        <w:ind w:left="1134" w:hanging="567"/>
        <w:jc w:val="both"/>
        <w:rPr>
          <w:rFonts w:ascii="Times New Roman" w:hAnsi="Times New Roman"/>
          <w:sz w:val="24"/>
          <w:szCs w:val="24"/>
        </w:rPr>
      </w:pPr>
      <w:r w:rsidRPr="00AC7DD4">
        <w:rPr>
          <w:rFonts w:ascii="Times New Roman" w:hAnsi="Times New Roman"/>
          <w:sz w:val="24"/>
          <w:szCs w:val="24"/>
        </w:rPr>
        <w:t xml:space="preserve">Fotokonkursa nolikums tiks publicēts </w:t>
      </w:r>
      <w:r w:rsidR="00E67715">
        <w:rPr>
          <w:rFonts w:ascii="Times New Roman" w:hAnsi="Times New Roman"/>
          <w:sz w:val="24"/>
          <w:szCs w:val="24"/>
        </w:rPr>
        <w:t xml:space="preserve">Salacgrīvas novada mājas lapā </w:t>
      </w:r>
      <w:hyperlink r:id="rId10" w:history="1">
        <w:r w:rsidR="00E67715" w:rsidRPr="00CA4BE9">
          <w:rPr>
            <w:rStyle w:val="Hyperlink"/>
            <w:rFonts w:ascii="Times New Roman" w:hAnsi="Times New Roman"/>
            <w:sz w:val="24"/>
            <w:szCs w:val="24"/>
          </w:rPr>
          <w:t>www.salacgriva.lv</w:t>
        </w:r>
      </w:hyperlink>
      <w:r w:rsidR="00E67715">
        <w:rPr>
          <w:rFonts w:ascii="Times New Roman" w:hAnsi="Times New Roman"/>
          <w:sz w:val="24"/>
          <w:szCs w:val="24"/>
        </w:rPr>
        <w:t>, pašvaldības Twiter</w:t>
      </w:r>
      <w:r w:rsidR="00507A8D">
        <w:rPr>
          <w:rFonts w:ascii="Times New Roman" w:hAnsi="Times New Roman"/>
          <w:sz w:val="24"/>
          <w:szCs w:val="24"/>
        </w:rPr>
        <w:t>, Facebook un Instagram kontos.</w:t>
      </w:r>
      <w:bookmarkStart w:id="0" w:name="_GoBack"/>
      <w:bookmarkEnd w:id="0"/>
    </w:p>
    <w:p w14:paraId="6BADDBE2" w14:textId="77777777" w:rsidR="00ED47A6" w:rsidRPr="00CA1737" w:rsidRDefault="00ED47A6" w:rsidP="00ED47A6">
      <w:pPr>
        <w:pStyle w:val="ListParagraph"/>
        <w:numPr>
          <w:ilvl w:val="0"/>
          <w:numId w:val="1"/>
        </w:numPr>
        <w:spacing w:after="0" w:line="240" w:lineRule="auto"/>
        <w:jc w:val="both"/>
        <w:rPr>
          <w:rFonts w:ascii="Times New Roman" w:hAnsi="Times New Roman"/>
          <w:b/>
          <w:sz w:val="24"/>
          <w:szCs w:val="24"/>
        </w:rPr>
      </w:pPr>
      <w:r w:rsidRPr="00CA1737">
        <w:rPr>
          <w:rFonts w:ascii="Times New Roman" w:hAnsi="Times New Roman"/>
          <w:b/>
          <w:sz w:val="24"/>
          <w:szCs w:val="24"/>
        </w:rPr>
        <w:t>Citi noteikumi:</w:t>
      </w:r>
    </w:p>
    <w:p w14:paraId="07D951BC" w14:textId="77777777" w:rsidR="00ED47A6" w:rsidRPr="00CA1737" w:rsidRDefault="00ED47A6" w:rsidP="00ED47A6">
      <w:pPr>
        <w:pStyle w:val="ListParagraph"/>
        <w:numPr>
          <w:ilvl w:val="1"/>
          <w:numId w:val="1"/>
        </w:numPr>
        <w:tabs>
          <w:tab w:val="left" w:pos="1134"/>
        </w:tabs>
        <w:spacing w:after="0" w:line="240" w:lineRule="auto"/>
        <w:ind w:left="1134" w:hanging="567"/>
        <w:jc w:val="both"/>
        <w:rPr>
          <w:rFonts w:ascii="Times New Roman" w:hAnsi="Times New Roman"/>
          <w:sz w:val="24"/>
          <w:szCs w:val="24"/>
        </w:rPr>
      </w:pPr>
      <w:r w:rsidRPr="00CA1737">
        <w:rPr>
          <w:rFonts w:ascii="Times New Roman" w:hAnsi="Times New Roman"/>
          <w:sz w:val="24"/>
          <w:szCs w:val="24"/>
        </w:rPr>
        <w:t>Fotokonkursa rīkotāji ir tiesīgi jebkurā laikā papildināt, vai mainīt nolikuma saturu.</w:t>
      </w:r>
    </w:p>
    <w:p w14:paraId="37214AAD" w14:textId="0182A3D8" w:rsidR="00ED47A6" w:rsidRPr="00CA1737" w:rsidRDefault="00ED47A6" w:rsidP="00E67715">
      <w:pPr>
        <w:pStyle w:val="ListParagraph"/>
        <w:numPr>
          <w:ilvl w:val="1"/>
          <w:numId w:val="1"/>
        </w:numPr>
        <w:tabs>
          <w:tab w:val="left" w:pos="1134"/>
        </w:tabs>
        <w:spacing w:after="0" w:line="240" w:lineRule="auto"/>
        <w:jc w:val="both"/>
        <w:rPr>
          <w:rFonts w:ascii="Times New Roman" w:hAnsi="Times New Roman"/>
          <w:sz w:val="24"/>
          <w:szCs w:val="24"/>
        </w:rPr>
      </w:pPr>
      <w:r w:rsidRPr="00CA1737">
        <w:rPr>
          <w:rFonts w:ascii="Times New Roman" w:hAnsi="Times New Roman"/>
          <w:sz w:val="24"/>
          <w:szCs w:val="24"/>
        </w:rPr>
        <w:t xml:space="preserve">Iesniedzot darbus, autori atļauj fotokonkursa rīkotājiem tos izmantot nekomerciāliem mērķiem, kā arī publicēšanai </w:t>
      </w:r>
      <w:r w:rsidR="00E67715">
        <w:rPr>
          <w:rFonts w:ascii="Times New Roman" w:hAnsi="Times New Roman"/>
          <w:sz w:val="24"/>
          <w:szCs w:val="24"/>
        </w:rPr>
        <w:t xml:space="preserve">Salacgrīvas novada mājas lapā </w:t>
      </w:r>
      <w:hyperlink r:id="rId11" w:history="1">
        <w:r w:rsidR="00E67715" w:rsidRPr="00CA4BE9">
          <w:rPr>
            <w:rStyle w:val="Hyperlink"/>
            <w:rFonts w:ascii="Times New Roman" w:hAnsi="Times New Roman"/>
            <w:sz w:val="24"/>
            <w:szCs w:val="24"/>
          </w:rPr>
          <w:t>www.salacgriva.lv</w:t>
        </w:r>
      </w:hyperlink>
      <w:r w:rsidR="00E67715">
        <w:rPr>
          <w:rFonts w:ascii="Times New Roman" w:hAnsi="Times New Roman"/>
          <w:sz w:val="24"/>
          <w:szCs w:val="24"/>
        </w:rPr>
        <w:t xml:space="preserve"> un Salacgrīvas novada tūrisma informācijas centra mājas lapā </w:t>
      </w:r>
      <w:r w:rsidR="00E67715" w:rsidRPr="00E67715">
        <w:rPr>
          <w:rFonts w:ascii="Times New Roman" w:hAnsi="Times New Roman"/>
          <w:sz w:val="24"/>
          <w:szCs w:val="24"/>
        </w:rPr>
        <w:t xml:space="preserve"> </w:t>
      </w:r>
      <w:hyperlink r:id="rId12" w:history="1">
        <w:r w:rsidR="00E67715" w:rsidRPr="00CA4BE9">
          <w:rPr>
            <w:rStyle w:val="Hyperlink"/>
            <w:rFonts w:ascii="Times New Roman" w:hAnsi="Times New Roman"/>
            <w:sz w:val="24"/>
            <w:szCs w:val="24"/>
          </w:rPr>
          <w:t>www.visitsalacgriva.lv</w:t>
        </w:r>
      </w:hyperlink>
      <w:r w:rsidR="00E67715">
        <w:rPr>
          <w:rFonts w:ascii="Times New Roman" w:hAnsi="Times New Roman"/>
          <w:sz w:val="24"/>
          <w:szCs w:val="24"/>
        </w:rPr>
        <w:t xml:space="preserve"> </w:t>
      </w:r>
      <w:r w:rsidR="00E67715" w:rsidRPr="00E67715">
        <w:rPr>
          <w:rFonts w:ascii="Times New Roman" w:hAnsi="Times New Roman"/>
          <w:sz w:val="24"/>
          <w:szCs w:val="24"/>
        </w:rPr>
        <w:t xml:space="preserve"> </w:t>
      </w:r>
      <w:r w:rsidR="00E67715">
        <w:rPr>
          <w:rFonts w:ascii="Times New Roman" w:hAnsi="Times New Roman"/>
          <w:sz w:val="24"/>
          <w:szCs w:val="24"/>
        </w:rPr>
        <w:t xml:space="preserve"> </w:t>
      </w:r>
      <w:r w:rsidRPr="00CA1737">
        <w:rPr>
          <w:rFonts w:ascii="Times New Roman" w:hAnsi="Times New Roman"/>
          <w:sz w:val="24"/>
          <w:szCs w:val="24"/>
        </w:rPr>
        <w:t>un Salacgrīvas novadu Tūrisma informācijas centru bukletos un brošūrās un citās aktivitātēs, kas saistītas ar Salacas</w:t>
      </w:r>
      <w:r w:rsidR="00591912">
        <w:rPr>
          <w:rFonts w:ascii="Times New Roman" w:hAnsi="Times New Roman"/>
          <w:sz w:val="24"/>
          <w:szCs w:val="24"/>
        </w:rPr>
        <w:t xml:space="preserve"> novada dabas objektu </w:t>
      </w:r>
      <w:r w:rsidRPr="00CA1737">
        <w:rPr>
          <w:rFonts w:ascii="Times New Roman" w:hAnsi="Times New Roman"/>
          <w:sz w:val="24"/>
          <w:szCs w:val="24"/>
        </w:rPr>
        <w:t>reklamēšanu.</w:t>
      </w:r>
    </w:p>
    <w:p w14:paraId="4AAE6D65" w14:textId="77777777" w:rsidR="00ED47A6" w:rsidRPr="00CA1737" w:rsidRDefault="00ED47A6" w:rsidP="00ED47A6">
      <w:pPr>
        <w:pStyle w:val="ListParagraph"/>
        <w:numPr>
          <w:ilvl w:val="0"/>
          <w:numId w:val="1"/>
        </w:numPr>
        <w:tabs>
          <w:tab w:val="left" w:pos="851"/>
        </w:tabs>
        <w:spacing w:after="0" w:line="240" w:lineRule="auto"/>
        <w:jc w:val="both"/>
        <w:rPr>
          <w:rFonts w:ascii="Times New Roman" w:hAnsi="Times New Roman"/>
          <w:b/>
          <w:sz w:val="24"/>
          <w:szCs w:val="24"/>
        </w:rPr>
      </w:pPr>
      <w:r w:rsidRPr="00CA1737">
        <w:rPr>
          <w:rFonts w:ascii="Times New Roman" w:hAnsi="Times New Roman"/>
          <w:b/>
          <w:sz w:val="24"/>
          <w:szCs w:val="24"/>
        </w:rPr>
        <w:t>Papildu informācija:</w:t>
      </w:r>
    </w:p>
    <w:p w14:paraId="64F61EED" w14:textId="495327E3" w:rsidR="009575FF" w:rsidRPr="00CA1737" w:rsidRDefault="00ED47A6" w:rsidP="00CA1737">
      <w:pPr>
        <w:pStyle w:val="ListParagraph"/>
        <w:numPr>
          <w:ilvl w:val="1"/>
          <w:numId w:val="1"/>
        </w:numPr>
        <w:tabs>
          <w:tab w:val="left" w:pos="1134"/>
        </w:tabs>
        <w:spacing w:after="0" w:line="240" w:lineRule="auto"/>
        <w:ind w:left="1134" w:hanging="567"/>
        <w:jc w:val="both"/>
        <w:rPr>
          <w:rFonts w:ascii="Times New Roman" w:hAnsi="Times New Roman"/>
          <w:sz w:val="24"/>
          <w:szCs w:val="24"/>
        </w:rPr>
      </w:pPr>
      <w:r w:rsidRPr="00CA1737">
        <w:rPr>
          <w:rFonts w:ascii="Times New Roman" w:hAnsi="Times New Roman"/>
          <w:sz w:val="24"/>
          <w:szCs w:val="24"/>
        </w:rPr>
        <w:t xml:space="preserve">Jautājumu gadījumā lūgums sazināties ar </w:t>
      </w:r>
      <w:r w:rsidR="00934EA6">
        <w:rPr>
          <w:rFonts w:ascii="Times New Roman" w:hAnsi="Times New Roman"/>
          <w:sz w:val="24"/>
          <w:szCs w:val="24"/>
        </w:rPr>
        <w:t>Ilgu Tiesnesi</w:t>
      </w:r>
      <w:r w:rsidRPr="00CA1737">
        <w:rPr>
          <w:rFonts w:ascii="Times New Roman" w:hAnsi="Times New Roman"/>
          <w:sz w:val="24"/>
          <w:szCs w:val="24"/>
        </w:rPr>
        <w:t xml:space="preserve"> pa e-pastu</w:t>
      </w:r>
      <w:r w:rsidR="00CA1737">
        <w:rPr>
          <w:rFonts w:ascii="Times New Roman" w:hAnsi="Times New Roman"/>
          <w:sz w:val="24"/>
          <w:szCs w:val="24"/>
        </w:rPr>
        <w:t xml:space="preserve">: </w:t>
      </w:r>
      <w:hyperlink r:id="rId13" w:history="1">
        <w:r w:rsidR="00591912" w:rsidRPr="00CA4BE9">
          <w:rPr>
            <w:rStyle w:val="Hyperlink"/>
            <w:rFonts w:ascii="Times New Roman" w:hAnsi="Times New Roman"/>
            <w:sz w:val="24"/>
            <w:szCs w:val="24"/>
          </w:rPr>
          <w:t>ilga.tiesnese@salacgriva.lv</w:t>
        </w:r>
      </w:hyperlink>
      <w:r w:rsidR="00591912">
        <w:rPr>
          <w:rStyle w:val="Hyperlink"/>
          <w:rFonts w:ascii="Times New Roman" w:hAnsi="Times New Roman"/>
          <w:sz w:val="24"/>
          <w:szCs w:val="24"/>
        </w:rPr>
        <w:t xml:space="preserve"> </w:t>
      </w:r>
    </w:p>
    <w:sectPr w:rsidR="009575FF" w:rsidRPr="00CA1737" w:rsidSect="00B14DC7">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D3F9" w14:textId="77777777" w:rsidR="00847693" w:rsidRDefault="00847693" w:rsidP="00ED47A6">
      <w:r>
        <w:separator/>
      </w:r>
    </w:p>
  </w:endnote>
  <w:endnote w:type="continuationSeparator" w:id="0">
    <w:p w14:paraId="5FFA806E" w14:textId="77777777" w:rsidR="00847693" w:rsidRDefault="00847693" w:rsidP="00ED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0451" w14:textId="77777777" w:rsidR="00ED47A6" w:rsidRDefault="00ED47A6" w:rsidP="00ED47A6">
    <w:pPr>
      <w:pStyle w:val="Footer"/>
      <w:jc w:val="center"/>
    </w:pPr>
    <w:r>
      <w:rPr>
        <w:noProof/>
      </w:rPr>
      <w:drawing>
        <wp:inline distT="0" distB="0" distL="0" distR="0" wp14:anchorId="0CC5D26D" wp14:editId="7B29A2A2">
          <wp:extent cx="5395817" cy="7048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opums_ar_tekstu.jpg"/>
                  <pic:cNvPicPr/>
                </pic:nvPicPr>
                <pic:blipFill>
                  <a:blip r:embed="rId1">
                    <a:extLst>
                      <a:ext uri="{28A0092B-C50C-407E-A947-70E740481C1C}">
                        <a14:useLocalDpi xmlns:a14="http://schemas.microsoft.com/office/drawing/2010/main" val="0"/>
                      </a:ext>
                    </a:extLst>
                  </a:blip>
                  <a:stretch>
                    <a:fillRect/>
                  </a:stretch>
                </pic:blipFill>
                <pic:spPr>
                  <a:xfrm>
                    <a:off x="0" y="0"/>
                    <a:ext cx="5406102" cy="7061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4A3CB" w14:textId="77777777" w:rsidR="00847693" w:rsidRDefault="00847693" w:rsidP="00ED47A6">
      <w:r>
        <w:separator/>
      </w:r>
    </w:p>
  </w:footnote>
  <w:footnote w:type="continuationSeparator" w:id="0">
    <w:p w14:paraId="06CC052C" w14:textId="77777777" w:rsidR="00847693" w:rsidRDefault="00847693" w:rsidP="00ED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08B3" w14:textId="77777777" w:rsidR="00ED47A6" w:rsidRPr="00ED47A6" w:rsidRDefault="00ED47A6" w:rsidP="00ED47A6">
    <w:pPr>
      <w:pStyle w:val="Header"/>
      <w:jc w:val="center"/>
      <w:rPr>
        <w:rFonts w:ascii="Times New Roman" w:hAnsi="Times New Roman"/>
        <w:sz w:val="24"/>
        <w:szCs w:val="24"/>
      </w:rPr>
    </w:pPr>
    <w:r w:rsidRPr="00ED47A6">
      <w:rPr>
        <w:rFonts w:ascii="Times New Roman" w:hAnsi="Times New Roman"/>
        <w:noProof/>
        <w:sz w:val="24"/>
        <w:szCs w:val="24"/>
        <w:lang w:eastAsia="lv-LV"/>
      </w:rPr>
      <w:drawing>
        <wp:anchor distT="0" distB="0" distL="114300" distR="114300" simplePos="0" relativeHeight="251659264" behindDoc="1" locked="0" layoutInCell="1" allowOverlap="1" wp14:anchorId="0741C3DE" wp14:editId="0103E070">
          <wp:simplePos x="0" y="0"/>
          <wp:positionH relativeFrom="margin">
            <wp:posOffset>15240</wp:posOffset>
          </wp:positionH>
          <wp:positionV relativeFrom="paragraph">
            <wp:posOffset>-250190</wp:posOffset>
          </wp:positionV>
          <wp:extent cx="1057275" cy="781050"/>
          <wp:effectExtent l="0" t="0" r="9525"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57275" cy="781050"/>
                  </a:xfrm>
                  <a:prstGeom prst="rect">
                    <a:avLst/>
                  </a:prstGeom>
                </pic:spPr>
              </pic:pic>
            </a:graphicData>
          </a:graphic>
          <wp14:sizeRelH relativeFrom="page">
            <wp14:pctWidth>0</wp14:pctWidth>
          </wp14:sizeRelH>
          <wp14:sizeRelV relativeFrom="page">
            <wp14:pctHeight>0</wp14:pctHeight>
          </wp14:sizeRelV>
        </wp:anchor>
      </w:drawing>
    </w:r>
    <w:r w:rsidRPr="00ED47A6">
      <w:rPr>
        <w:rFonts w:ascii="Times New Roman" w:hAnsi="Times New Roman"/>
        <w:sz w:val="24"/>
        <w:szCs w:val="24"/>
      </w:rPr>
      <w:t xml:space="preserve">Starpteritoriāls sadarbības projekts </w:t>
    </w:r>
  </w:p>
  <w:p w14:paraId="5DEA80A2" w14:textId="77777777" w:rsidR="00ED47A6" w:rsidRPr="00ED47A6" w:rsidRDefault="00ED47A6" w:rsidP="00ED47A6">
    <w:pPr>
      <w:pStyle w:val="Header"/>
      <w:jc w:val="center"/>
      <w:rPr>
        <w:rFonts w:ascii="Times New Roman" w:hAnsi="Times New Roman"/>
        <w:i/>
        <w:sz w:val="24"/>
        <w:szCs w:val="24"/>
      </w:rPr>
    </w:pPr>
    <w:r w:rsidRPr="00ED47A6">
      <w:rPr>
        <w:rFonts w:ascii="Times New Roman" w:hAnsi="Times New Roman"/>
        <w:b/>
        <w:i/>
        <w:sz w:val="24"/>
        <w:szCs w:val="24"/>
      </w:rPr>
      <w:t>“Salaca, Latvijas pērle, no Burtnieka līdz jūrai”</w:t>
    </w:r>
  </w:p>
  <w:p w14:paraId="0855BD3E" w14:textId="77777777" w:rsidR="00ED47A6" w:rsidRPr="00ED47A6" w:rsidRDefault="00ED47A6" w:rsidP="00ED47A6">
    <w:pPr>
      <w:pStyle w:val="Header"/>
      <w:jc w:val="center"/>
      <w:rPr>
        <w:rFonts w:ascii="Cambria" w:hAnsi="Cambria" w:cstheme="minorHAnsi"/>
        <w:sz w:val="24"/>
        <w:szCs w:val="24"/>
      </w:rPr>
    </w:pPr>
    <w:r w:rsidRPr="00ED47A6">
      <w:rPr>
        <w:rFonts w:ascii="Times New Roman" w:hAnsi="Times New Roman"/>
        <w:sz w:val="24"/>
        <w:szCs w:val="24"/>
      </w:rPr>
      <w:t>Projekta Nr. 17-00-A019.332-000007</w:t>
    </w:r>
  </w:p>
  <w:p w14:paraId="5C49A6B3" w14:textId="77777777" w:rsidR="00ED47A6" w:rsidRPr="00ED47A6" w:rsidRDefault="00ED47A6" w:rsidP="00ED47A6">
    <w:pPr>
      <w:pStyle w:val="Header"/>
      <w:rPr>
        <w:sz w:val="10"/>
        <w:szCs w:val="10"/>
      </w:rPr>
    </w:pPr>
    <w:r w:rsidRPr="00256607">
      <w:rPr>
        <w:sz w:val="10"/>
        <w:szCs w:val="10"/>
      </w:rPr>
      <w:t>_______________________________________________________________________________________</w:t>
    </w:r>
    <w:r>
      <w:rPr>
        <w:sz w:val="10"/>
        <w:szCs w:val="10"/>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76FC"/>
    <w:multiLevelType w:val="hybridMultilevel"/>
    <w:tmpl w:val="C188349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98B75AE"/>
    <w:multiLevelType w:val="multilevel"/>
    <w:tmpl w:val="6A1647FE"/>
    <w:lvl w:ilvl="0">
      <w:start w:val="1"/>
      <w:numFmt w:val="decimal"/>
      <w:lvlText w:val="%1."/>
      <w:lvlJc w:val="left"/>
      <w:pPr>
        <w:ind w:left="502"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F723AF"/>
    <w:multiLevelType w:val="hybridMultilevel"/>
    <w:tmpl w:val="B1860F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A6"/>
    <w:rsid w:val="00057B33"/>
    <w:rsid w:val="000768B8"/>
    <w:rsid w:val="00144C1E"/>
    <w:rsid w:val="00150574"/>
    <w:rsid w:val="001D58FA"/>
    <w:rsid w:val="001E0D24"/>
    <w:rsid w:val="002616B3"/>
    <w:rsid w:val="00271C21"/>
    <w:rsid w:val="002E6EB2"/>
    <w:rsid w:val="004707E6"/>
    <w:rsid w:val="004A2BBE"/>
    <w:rsid w:val="00507A8D"/>
    <w:rsid w:val="00575FA5"/>
    <w:rsid w:val="00591912"/>
    <w:rsid w:val="005A3B2E"/>
    <w:rsid w:val="005F535A"/>
    <w:rsid w:val="00610254"/>
    <w:rsid w:val="006509AA"/>
    <w:rsid w:val="00664890"/>
    <w:rsid w:val="00792EF9"/>
    <w:rsid w:val="00844A79"/>
    <w:rsid w:val="00847693"/>
    <w:rsid w:val="00871FB6"/>
    <w:rsid w:val="00934EA6"/>
    <w:rsid w:val="009575FF"/>
    <w:rsid w:val="00981FE3"/>
    <w:rsid w:val="00A0753C"/>
    <w:rsid w:val="00A27B34"/>
    <w:rsid w:val="00AA7BB0"/>
    <w:rsid w:val="00AC7DD4"/>
    <w:rsid w:val="00AF0D46"/>
    <w:rsid w:val="00B14DC7"/>
    <w:rsid w:val="00B3276D"/>
    <w:rsid w:val="00C32364"/>
    <w:rsid w:val="00C61E1E"/>
    <w:rsid w:val="00C84763"/>
    <w:rsid w:val="00C84DDC"/>
    <w:rsid w:val="00CA1737"/>
    <w:rsid w:val="00D019D5"/>
    <w:rsid w:val="00D037B9"/>
    <w:rsid w:val="00DA5207"/>
    <w:rsid w:val="00E50371"/>
    <w:rsid w:val="00E67715"/>
    <w:rsid w:val="00E71AE1"/>
    <w:rsid w:val="00E813E8"/>
    <w:rsid w:val="00EB725C"/>
    <w:rsid w:val="00ED47A6"/>
    <w:rsid w:val="00EF14DE"/>
    <w:rsid w:val="00F0008F"/>
    <w:rsid w:val="00F20925"/>
    <w:rsid w:val="00F65CCA"/>
    <w:rsid w:val="00FF1D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B192"/>
  <w15:chartTrackingRefBased/>
  <w15:docId w15:val="{8E36BD83-733F-4957-8BA6-ED84A7D0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7A6"/>
    <w:pPr>
      <w:spacing w:after="0" w:line="240" w:lineRule="auto"/>
    </w:pPr>
    <w:rPr>
      <w:rFonts w:ascii="Calibri" w:eastAsia="Calibri" w:hAnsi="Calibri" w:cs="Times New Roman"/>
      <w:sz w:val="20"/>
      <w:szCs w:val="20"/>
      <w:lang w:eastAsia="lv-LV"/>
    </w:rPr>
  </w:style>
  <w:style w:type="paragraph" w:styleId="Heading3">
    <w:name w:val="heading 3"/>
    <w:basedOn w:val="Normal"/>
    <w:next w:val="Normal"/>
    <w:link w:val="Heading3Char"/>
    <w:uiPriority w:val="9"/>
    <w:unhideWhenUsed/>
    <w:qFormat/>
    <w:rsid w:val="00E50371"/>
    <w:pPr>
      <w:keepNext/>
      <w:keepLines/>
      <w:spacing w:before="40" w:line="360"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47A6"/>
    <w:rPr>
      <w:color w:val="0000FF"/>
      <w:u w:val="single"/>
    </w:rPr>
  </w:style>
  <w:style w:type="paragraph" w:styleId="Header">
    <w:name w:val="header"/>
    <w:basedOn w:val="Normal"/>
    <w:link w:val="HeaderChar"/>
    <w:uiPriority w:val="99"/>
    <w:unhideWhenUsed/>
    <w:rsid w:val="00ED47A6"/>
    <w:pPr>
      <w:tabs>
        <w:tab w:val="center" w:pos="4153"/>
        <w:tab w:val="right" w:pos="8306"/>
      </w:tabs>
    </w:pPr>
    <w:rPr>
      <w:sz w:val="22"/>
      <w:szCs w:val="22"/>
      <w:lang w:eastAsia="en-US"/>
    </w:rPr>
  </w:style>
  <w:style w:type="character" w:customStyle="1" w:styleId="HeaderChar">
    <w:name w:val="Header Char"/>
    <w:basedOn w:val="DefaultParagraphFont"/>
    <w:link w:val="Header"/>
    <w:uiPriority w:val="99"/>
    <w:rsid w:val="00ED47A6"/>
    <w:rPr>
      <w:rFonts w:ascii="Calibri" w:eastAsia="Calibri" w:hAnsi="Calibri" w:cs="Times New Roman"/>
    </w:rPr>
  </w:style>
  <w:style w:type="paragraph" w:styleId="ListParagraph">
    <w:name w:val="List Paragraph"/>
    <w:basedOn w:val="Normal"/>
    <w:uiPriority w:val="34"/>
    <w:qFormat/>
    <w:rsid w:val="00ED47A6"/>
    <w:pPr>
      <w:spacing w:after="200" w:line="276" w:lineRule="auto"/>
      <w:ind w:left="720"/>
      <w:contextualSpacing/>
    </w:pPr>
    <w:rPr>
      <w:sz w:val="22"/>
      <w:szCs w:val="22"/>
      <w:lang w:eastAsia="en-US"/>
    </w:rPr>
  </w:style>
  <w:style w:type="character" w:styleId="Emphasis">
    <w:name w:val="Emphasis"/>
    <w:basedOn w:val="DefaultParagraphFont"/>
    <w:uiPriority w:val="20"/>
    <w:qFormat/>
    <w:rsid w:val="00ED47A6"/>
    <w:rPr>
      <w:i/>
      <w:iCs/>
    </w:rPr>
  </w:style>
  <w:style w:type="paragraph" w:styleId="Footer">
    <w:name w:val="footer"/>
    <w:basedOn w:val="Normal"/>
    <w:link w:val="FooterChar"/>
    <w:uiPriority w:val="99"/>
    <w:unhideWhenUsed/>
    <w:rsid w:val="00ED47A6"/>
    <w:pPr>
      <w:tabs>
        <w:tab w:val="center" w:pos="4153"/>
        <w:tab w:val="right" w:pos="8306"/>
      </w:tabs>
    </w:pPr>
  </w:style>
  <w:style w:type="character" w:customStyle="1" w:styleId="FooterChar">
    <w:name w:val="Footer Char"/>
    <w:basedOn w:val="DefaultParagraphFont"/>
    <w:link w:val="Footer"/>
    <w:uiPriority w:val="99"/>
    <w:rsid w:val="00ED47A6"/>
    <w:rPr>
      <w:rFonts w:ascii="Calibri" w:eastAsia="Calibri" w:hAnsi="Calibri" w:cs="Times New Roman"/>
      <w:sz w:val="20"/>
      <w:szCs w:val="20"/>
      <w:lang w:eastAsia="lv-LV"/>
    </w:rPr>
  </w:style>
  <w:style w:type="character" w:customStyle="1" w:styleId="UnresolvedMention">
    <w:name w:val="Unresolved Mention"/>
    <w:basedOn w:val="DefaultParagraphFont"/>
    <w:uiPriority w:val="99"/>
    <w:semiHidden/>
    <w:unhideWhenUsed/>
    <w:rsid w:val="00ED47A6"/>
    <w:rPr>
      <w:color w:val="808080"/>
      <w:shd w:val="clear" w:color="auto" w:fill="E6E6E6"/>
    </w:rPr>
  </w:style>
  <w:style w:type="character" w:customStyle="1" w:styleId="Heading3Char">
    <w:name w:val="Heading 3 Char"/>
    <w:basedOn w:val="DefaultParagraphFont"/>
    <w:link w:val="Heading3"/>
    <w:uiPriority w:val="9"/>
    <w:rsid w:val="00E5037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50371"/>
    <w:pPr>
      <w:spacing w:after="0" w:line="240" w:lineRule="auto"/>
    </w:pPr>
    <w:rPr>
      <w:rFonts w:ascii="Times New Roman" w:hAnsi="Times New Roman"/>
      <w:sz w:val="24"/>
    </w:rPr>
  </w:style>
  <w:style w:type="table" w:styleId="TableGrid">
    <w:name w:val="Table Grid"/>
    <w:basedOn w:val="TableNormal"/>
    <w:uiPriority w:val="59"/>
    <w:rsid w:val="00E5037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0371"/>
    <w:rPr>
      <w:b/>
      <w:bCs/>
    </w:rPr>
  </w:style>
  <w:style w:type="paragraph" w:styleId="NormalWeb">
    <w:name w:val="Normal (Web)"/>
    <w:basedOn w:val="Normal"/>
    <w:uiPriority w:val="99"/>
    <w:unhideWhenUsed/>
    <w:rsid w:val="00E5037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cgriva.lv" TargetMode="External"/><Relationship Id="rId13" Type="http://schemas.openxmlformats.org/officeDocument/2006/relationships/hyperlink" Target="mailto:ilga.tiesnese@salacgriva.lv" TargetMode="External"/><Relationship Id="rId3" Type="http://schemas.openxmlformats.org/officeDocument/2006/relationships/settings" Target="settings.xml"/><Relationship Id="rId7" Type="http://schemas.openxmlformats.org/officeDocument/2006/relationships/hyperlink" Target="mailto:ilga.tiesnese@salacgriva.lv" TargetMode="External"/><Relationship Id="rId12" Type="http://schemas.openxmlformats.org/officeDocument/2006/relationships/hyperlink" Target="http://www.visitsalacgriv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acgriv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lacgriva.lv" TargetMode="External"/><Relationship Id="rId4" Type="http://schemas.openxmlformats.org/officeDocument/2006/relationships/webSettings" Target="webSettings.xml"/><Relationship Id="rId9" Type="http://schemas.openxmlformats.org/officeDocument/2006/relationships/hyperlink" Target="http://www.failiem.l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2484</Words>
  <Characters>1416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Karklina</dc:creator>
  <cp:keywords/>
  <dc:description/>
  <cp:lastModifiedBy>Ilga Tiesnese</cp:lastModifiedBy>
  <cp:revision>4</cp:revision>
  <cp:lastPrinted>2018-06-19T10:31:00Z</cp:lastPrinted>
  <dcterms:created xsi:type="dcterms:W3CDTF">2018-10-03T08:42:00Z</dcterms:created>
  <dcterms:modified xsi:type="dcterms:W3CDTF">2018-10-03T09:28:00Z</dcterms:modified>
</cp:coreProperties>
</file>