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B6FDE" w14:textId="77777777" w:rsidR="0027622A" w:rsidRPr="0027622A" w:rsidRDefault="0027622A" w:rsidP="0027622A">
      <w:pPr>
        <w:jc w:val="right"/>
        <w:rPr>
          <w:b/>
          <w:noProof/>
          <w:lang w:val="lv-LV" w:eastAsia="lv-LV"/>
        </w:rPr>
      </w:pPr>
    </w:p>
    <w:p w14:paraId="132F83A0" w14:textId="77777777" w:rsidR="0027622A" w:rsidRPr="0027622A" w:rsidRDefault="0027622A" w:rsidP="00780521">
      <w:pPr>
        <w:jc w:val="center"/>
        <w:rPr>
          <w:b/>
          <w:noProof/>
          <w:lang w:val="lv-LV" w:eastAsia="lv-LV"/>
        </w:rPr>
      </w:pPr>
    </w:p>
    <w:p w14:paraId="20D93ADD" w14:textId="77777777" w:rsidR="00780521" w:rsidRDefault="00780521" w:rsidP="00780521">
      <w:pPr>
        <w:jc w:val="center"/>
        <w:rPr>
          <w:noProof/>
          <w:sz w:val="20"/>
          <w:szCs w:val="20"/>
          <w:lang w:val="lv-LV" w:eastAsia="lv-LV"/>
        </w:rPr>
      </w:pPr>
      <w:r>
        <w:rPr>
          <w:noProof/>
          <w:sz w:val="20"/>
          <w:szCs w:val="20"/>
          <w:lang w:val="lv-LV" w:eastAsia="lv-LV"/>
        </w:rPr>
        <w:drawing>
          <wp:inline distT="0" distB="0" distL="0" distR="0" wp14:anchorId="5D4953AE" wp14:editId="611C158C">
            <wp:extent cx="641985" cy="723900"/>
            <wp:effectExtent l="0" t="0" r="5715" b="0"/>
            <wp:docPr id="1" name="Attēls 1" descr="novads v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 descr="novads v2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3EA6E" w14:textId="77777777" w:rsidR="00780521" w:rsidRDefault="00780521" w:rsidP="00780521">
      <w:pPr>
        <w:spacing w:before="60"/>
        <w:ind w:right="181"/>
        <w:jc w:val="center"/>
        <w:rPr>
          <w:b/>
          <w:spacing w:val="10"/>
          <w:sz w:val="22"/>
          <w:szCs w:val="22"/>
          <w:lang w:val="lv-LV" w:eastAsia="lv-LV"/>
        </w:rPr>
      </w:pPr>
      <w:r>
        <w:rPr>
          <w:b/>
          <w:spacing w:val="10"/>
          <w:sz w:val="22"/>
          <w:szCs w:val="22"/>
          <w:lang w:val="lv-LV" w:eastAsia="lv-LV"/>
        </w:rPr>
        <w:t>LATVIJAS  REPUBLIKA</w:t>
      </w:r>
    </w:p>
    <w:p w14:paraId="39355601" w14:textId="77777777" w:rsidR="00780521" w:rsidRDefault="00780521" w:rsidP="00780521">
      <w:pPr>
        <w:pBdr>
          <w:bottom w:val="single" w:sz="12" w:space="1" w:color="auto"/>
        </w:pBdr>
        <w:jc w:val="center"/>
        <w:rPr>
          <w:b/>
          <w:sz w:val="32"/>
          <w:szCs w:val="32"/>
          <w:lang w:val="lv-LV" w:eastAsia="lv-LV"/>
        </w:rPr>
      </w:pPr>
      <w:r>
        <w:rPr>
          <w:b/>
          <w:sz w:val="32"/>
          <w:szCs w:val="32"/>
          <w:lang w:val="lv-LV" w:eastAsia="lv-LV"/>
        </w:rPr>
        <w:t>SALACGRĪVAS NOVADA DOME</w:t>
      </w:r>
    </w:p>
    <w:p w14:paraId="4E31283F" w14:textId="77777777" w:rsidR="00780521" w:rsidRDefault="00780521" w:rsidP="00780521">
      <w:pPr>
        <w:jc w:val="center"/>
        <w:rPr>
          <w:sz w:val="20"/>
          <w:szCs w:val="20"/>
          <w:lang w:val="lv-LV" w:eastAsia="lv-LV"/>
        </w:rPr>
      </w:pPr>
      <w:r>
        <w:rPr>
          <w:sz w:val="20"/>
          <w:szCs w:val="20"/>
          <w:lang w:val="lv-LV" w:eastAsia="lv-LV"/>
        </w:rPr>
        <w:t xml:space="preserve">Reģ.Nr.90000059796, Smilšu ielā 9, Salacgrīvā, Salacgrīvas novadā, LV – 4033; </w:t>
      </w:r>
    </w:p>
    <w:p w14:paraId="4EE1E874" w14:textId="77777777" w:rsidR="00780521" w:rsidRDefault="00780521" w:rsidP="00780521">
      <w:pPr>
        <w:jc w:val="center"/>
        <w:rPr>
          <w:sz w:val="32"/>
          <w:szCs w:val="32"/>
          <w:lang w:val="lv-LV" w:eastAsia="lv-LV"/>
        </w:rPr>
      </w:pPr>
      <w:r>
        <w:rPr>
          <w:sz w:val="20"/>
          <w:szCs w:val="20"/>
          <w:lang w:val="lv-LV" w:eastAsia="lv-LV"/>
        </w:rPr>
        <w:t xml:space="preserve">tālrunis sekretārei: 64 071 973;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>
          <w:rPr>
            <w:sz w:val="20"/>
            <w:szCs w:val="20"/>
            <w:lang w:val="lv-LV" w:eastAsia="lv-LV"/>
          </w:rPr>
          <w:t>fakss</w:t>
        </w:r>
      </w:smartTag>
      <w:r>
        <w:rPr>
          <w:sz w:val="20"/>
          <w:szCs w:val="20"/>
          <w:lang w:val="lv-LV" w:eastAsia="lv-LV"/>
        </w:rPr>
        <w:t xml:space="preserve">: 64 071 993; </w:t>
      </w:r>
      <w:r>
        <w:rPr>
          <w:i/>
          <w:sz w:val="20"/>
          <w:szCs w:val="20"/>
          <w:lang w:val="lv-LV" w:eastAsia="lv-LV"/>
        </w:rPr>
        <w:t>e</w:t>
      </w:r>
      <w:r>
        <w:rPr>
          <w:sz w:val="20"/>
          <w:szCs w:val="20"/>
          <w:lang w:val="lv-LV" w:eastAsia="lv-LV"/>
        </w:rPr>
        <w:t xml:space="preserve">-pasts: </w:t>
      </w:r>
      <w:hyperlink r:id="rId6" w:history="1">
        <w:r>
          <w:rPr>
            <w:rStyle w:val="Hipersaite"/>
            <w:lang w:val="lv-LV" w:eastAsia="lv-LV"/>
          </w:rPr>
          <w:t>dome@salacgriva.lv</w:t>
        </w:r>
      </w:hyperlink>
    </w:p>
    <w:p w14:paraId="4B9F95BD" w14:textId="77777777" w:rsidR="00780521" w:rsidRDefault="00780521" w:rsidP="00780521">
      <w:pPr>
        <w:jc w:val="center"/>
        <w:rPr>
          <w:color w:val="000000"/>
        </w:rPr>
      </w:pPr>
    </w:p>
    <w:p w14:paraId="44404735" w14:textId="31197701" w:rsidR="00780521" w:rsidRDefault="00780521" w:rsidP="00780521">
      <w:pPr>
        <w:jc w:val="center"/>
        <w:rPr>
          <w:color w:val="000000"/>
          <w:lang w:val="lv-LV"/>
        </w:rPr>
      </w:pPr>
      <w:r>
        <w:rPr>
          <w:color w:val="000000"/>
          <w:lang w:val="lv-LV"/>
        </w:rPr>
        <w:t>Salacgrīvā</w:t>
      </w:r>
      <w:r w:rsidR="002C00F4">
        <w:rPr>
          <w:color w:val="000000"/>
          <w:lang w:val="lv-LV"/>
        </w:rPr>
        <w:t>, Salacgrīvas novadā</w:t>
      </w:r>
      <w:bookmarkStart w:id="0" w:name="_GoBack"/>
      <w:bookmarkEnd w:id="0"/>
    </w:p>
    <w:p w14:paraId="70F88408" w14:textId="77777777" w:rsidR="00780521" w:rsidRDefault="00780521" w:rsidP="00780521">
      <w:pPr>
        <w:pStyle w:val="Virsraksts2"/>
        <w:ind w:right="42"/>
        <w:jc w:val="right"/>
        <w:rPr>
          <w:bCs/>
          <w:lang w:val="lv-LV" w:eastAsia="lv-LV"/>
        </w:rPr>
      </w:pPr>
      <w:r>
        <w:rPr>
          <w:rFonts w:eastAsia="Calibri"/>
          <w:color w:val="000000"/>
          <w:lang w:val="lv-LV"/>
        </w:rPr>
        <w:t>                                                          APSTIPRINĀTI</w:t>
      </w:r>
    </w:p>
    <w:p w14:paraId="08EE2790" w14:textId="77777777" w:rsidR="00780521" w:rsidRDefault="00A05924" w:rsidP="00780521">
      <w:pPr>
        <w:ind w:right="42"/>
        <w:jc w:val="right"/>
        <w:rPr>
          <w:sz w:val="20"/>
          <w:szCs w:val="20"/>
          <w:lang w:val="lv-LV" w:eastAsia="lv-LV"/>
        </w:rPr>
      </w:pPr>
      <w:r>
        <w:rPr>
          <w:sz w:val="20"/>
          <w:szCs w:val="20"/>
          <w:lang w:val="lv-LV" w:eastAsia="lv-LV"/>
        </w:rPr>
        <w:t xml:space="preserve">Ar </w:t>
      </w:r>
      <w:r w:rsidR="00780521">
        <w:rPr>
          <w:sz w:val="20"/>
          <w:szCs w:val="20"/>
          <w:lang w:val="lv-LV" w:eastAsia="lv-LV"/>
        </w:rPr>
        <w:t xml:space="preserve">Salacgrīvas novada domes </w:t>
      </w:r>
    </w:p>
    <w:p w14:paraId="33706E25" w14:textId="77777777" w:rsidR="00780521" w:rsidRDefault="00780521" w:rsidP="00780521">
      <w:pPr>
        <w:ind w:right="42"/>
        <w:jc w:val="right"/>
        <w:rPr>
          <w:sz w:val="20"/>
          <w:szCs w:val="20"/>
          <w:lang w:val="lv-LV" w:eastAsia="lv-LV"/>
        </w:rPr>
      </w:pPr>
      <w:r>
        <w:rPr>
          <w:sz w:val="20"/>
          <w:szCs w:val="20"/>
          <w:lang w:val="lv-LV" w:eastAsia="lv-LV"/>
        </w:rPr>
        <w:t>201</w:t>
      </w:r>
      <w:r w:rsidR="005E65E2">
        <w:rPr>
          <w:sz w:val="20"/>
          <w:szCs w:val="20"/>
          <w:lang w:val="lv-LV" w:eastAsia="lv-LV"/>
        </w:rPr>
        <w:t>8</w:t>
      </w:r>
      <w:r>
        <w:rPr>
          <w:sz w:val="20"/>
          <w:szCs w:val="20"/>
          <w:lang w:val="lv-LV" w:eastAsia="lv-LV"/>
        </w:rPr>
        <w:t xml:space="preserve">.gada </w:t>
      </w:r>
      <w:r w:rsidR="005E65E2">
        <w:rPr>
          <w:sz w:val="20"/>
          <w:szCs w:val="20"/>
          <w:lang w:val="lv-LV" w:eastAsia="lv-LV"/>
        </w:rPr>
        <w:t>1</w:t>
      </w:r>
      <w:r>
        <w:rPr>
          <w:sz w:val="20"/>
          <w:szCs w:val="20"/>
          <w:lang w:val="lv-LV" w:eastAsia="lv-LV"/>
        </w:rPr>
        <w:t>9.decembra lēmumu Nr.</w:t>
      </w:r>
      <w:r w:rsidR="00444592">
        <w:rPr>
          <w:sz w:val="20"/>
          <w:szCs w:val="20"/>
          <w:lang w:val="lv-LV" w:eastAsia="lv-LV"/>
        </w:rPr>
        <w:t>443</w:t>
      </w:r>
    </w:p>
    <w:p w14:paraId="7B3E4912" w14:textId="77777777" w:rsidR="00780521" w:rsidRDefault="00780521" w:rsidP="00780521">
      <w:pPr>
        <w:ind w:right="42"/>
        <w:jc w:val="right"/>
        <w:rPr>
          <w:sz w:val="20"/>
          <w:szCs w:val="20"/>
          <w:lang w:val="lv-LV" w:eastAsia="lv-LV"/>
        </w:rPr>
      </w:pPr>
      <w:r>
        <w:rPr>
          <w:sz w:val="20"/>
          <w:szCs w:val="20"/>
          <w:lang w:val="lv-LV" w:eastAsia="lv-LV"/>
        </w:rPr>
        <w:t>(protokols Nr.</w:t>
      </w:r>
      <w:r w:rsidR="00444592">
        <w:rPr>
          <w:sz w:val="20"/>
          <w:szCs w:val="20"/>
          <w:lang w:val="lv-LV" w:eastAsia="lv-LV"/>
        </w:rPr>
        <w:t>13</w:t>
      </w:r>
      <w:r>
        <w:rPr>
          <w:sz w:val="20"/>
          <w:szCs w:val="20"/>
          <w:lang w:val="lv-LV" w:eastAsia="lv-LV"/>
        </w:rPr>
        <w:t xml:space="preserve">; </w:t>
      </w:r>
      <w:r w:rsidR="00444592">
        <w:rPr>
          <w:sz w:val="20"/>
          <w:szCs w:val="20"/>
          <w:lang w:val="lv-LV" w:eastAsia="lv-LV"/>
        </w:rPr>
        <w:t>58.3</w:t>
      </w:r>
      <w:r>
        <w:rPr>
          <w:sz w:val="20"/>
          <w:szCs w:val="20"/>
          <w:lang w:val="lv-LV" w:eastAsia="lv-LV"/>
        </w:rPr>
        <w:t>.§)</w:t>
      </w:r>
    </w:p>
    <w:p w14:paraId="1F862A42" w14:textId="77777777" w:rsidR="00780521" w:rsidRDefault="00780521" w:rsidP="00780521">
      <w:pPr>
        <w:jc w:val="right"/>
        <w:rPr>
          <w:color w:val="000000"/>
          <w:sz w:val="20"/>
          <w:szCs w:val="20"/>
          <w:lang w:val="lv-LV"/>
        </w:rPr>
      </w:pPr>
      <w:r>
        <w:rPr>
          <w:color w:val="000000"/>
          <w:sz w:val="20"/>
          <w:szCs w:val="20"/>
          <w:lang w:val="lv-LV"/>
        </w:rPr>
        <w:t xml:space="preserve">                                             </w:t>
      </w:r>
    </w:p>
    <w:p w14:paraId="790FDD0C" w14:textId="77777777" w:rsidR="00780521" w:rsidRDefault="00780521" w:rsidP="00780521">
      <w:pPr>
        <w:pStyle w:val="Virsraksts2"/>
        <w:ind w:right="0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SAISTOŠIE NOTEIKUMI</w:t>
      </w:r>
    </w:p>
    <w:p w14:paraId="70A0029A" w14:textId="77777777" w:rsidR="00780521" w:rsidRDefault="00780521" w:rsidP="00780521">
      <w:pPr>
        <w:rPr>
          <w:lang w:val="lv-LV" w:eastAsia="x-none"/>
        </w:rPr>
      </w:pPr>
      <w:r>
        <w:rPr>
          <w:lang w:val="lv-LV" w:eastAsia="x-none"/>
        </w:rPr>
        <w:t>201</w:t>
      </w:r>
      <w:r w:rsidR="005E65E2">
        <w:rPr>
          <w:lang w:val="lv-LV" w:eastAsia="x-none"/>
        </w:rPr>
        <w:t>8</w:t>
      </w:r>
      <w:r>
        <w:rPr>
          <w:lang w:val="lv-LV" w:eastAsia="x-none"/>
        </w:rPr>
        <w:t xml:space="preserve">.gada </w:t>
      </w:r>
      <w:r w:rsidR="005E65E2">
        <w:rPr>
          <w:lang w:val="lv-LV" w:eastAsia="x-none"/>
        </w:rPr>
        <w:t>1</w:t>
      </w:r>
      <w:r>
        <w:rPr>
          <w:lang w:val="lv-LV" w:eastAsia="x-none"/>
        </w:rPr>
        <w:t>9.decembrī</w:t>
      </w:r>
      <w:r>
        <w:rPr>
          <w:lang w:val="lv-LV" w:eastAsia="x-none"/>
        </w:rPr>
        <w:tab/>
      </w:r>
      <w:r>
        <w:rPr>
          <w:lang w:val="lv-LV" w:eastAsia="x-none"/>
        </w:rPr>
        <w:tab/>
      </w:r>
      <w:r>
        <w:rPr>
          <w:lang w:val="lv-LV" w:eastAsia="x-none"/>
        </w:rPr>
        <w:tab/>
      </w:r>
      <w:r>
        <w:rPr>
          <w:lang w:val="lv-LV" w:eastAsia="x-none"/>
        </w:rPr>
        <w:tab/>
      </w:r>
      <w:r>
        <w:rPr>
          <w:lang w:val="lv-LV" w:eastAsia="x-none"/>
        </w:rPr>
        <w:tab/>
      </w:r>
      <w:r>
        <w:rPr>
          <w:lang w:val="lv-LV" w:eastAsia="x-none"/>
        </w:rPr>
        <w:tab/>
      </w:r>
      <w:r>
        <w:rPr>
          <w:lang w:val="lv-LV" w:eastAsia="x-none"/>
        </w:rPr>
        <w:tab/>
      </w:r>
      <w:r>
        <w:rPr>
          <w:lang w:val="lv-LV" w:eastAsia="x-none"/>
        </w:rPr>
        <w:tab/>
      </w:r>
      <w:r>
        <w:rPr>
          <w:lang w:val="lv-LV" w:eastAsia="x-none"/>
        </w:rPr>
        <w:tab/>
      </w:r>
      <w:r>
        <w:rPr>
          <w:b/>
          <w:lang w:val="lv-LV" w:eastAsia="x-none"/>
        </w:rPr>
        <w:t>Nr.</w:t>
      </w:r>
      <w:r w:rsidR="008B44A8">
        <w:rPr>
          <w:b/>
          <w:lang w:val="lv-LV" w:eastAsia="x-none"/>
        </w:rPr>
        <w:t>18</w:t>
      </w:r>
    </w:p>
    <w:p w14:paraId="4590C7DB" w14:textId="77777777" w:rsidR="00780521" w:rsidRDefault="00780521" w:rsidP="00780521">
      <w:pPr>
        <w:pStyle w:val="Virsraksts2"/>
        <w:ind w:right="0"/>
        <w:rPr>
          <w:rFonts w:eastAsia="Calibri"/>
          <w:sz w:val="24"/>
          <w:szCs w:val="24"/>
        </w:rPr>
      </w:pPr>
    </w:p>
    <w:p w14:paraId="5E4FE46A" w14:textId="77777777" w:rsidR="005E65E2" w:rsidRDefault="005E65E2" w:rsidP="005E65E2">
      <w:pPr>
        <w:pStyle w:val="Pamatteksts2"/>
        <w:rPr>
          <w:b/>
          <w:sz w:val="24"/>
        </w:rPr>
      </w:pPr>
      <w:r>
        <w:rPr>
          <w:b/>
          <w:sz w:val="24"/>
        </w:rPr>
        <w:t xml:space="preserve">Grozījums Salacgrīvas novada domes 2015.gada 29.decembra saistošajos noteikumos                Nr. 18 “Nolikums „Par licencēto makšķerēšanu un vēžošanu Salacas upes posmā Salacgrīvas novada administratīvajā teritorijā (POSMS „SALACA I”)”” </w:t>
      </w:r>
    </w:p>
    <w:p w14:paraId="39FA97C4" w14:textId="77777777" w:rsidR="005E65E2" w:rsidRDefault="005E65E2" w:rsidP="00780521">
      <w:pPr>
        <w:pStyle w:val="Virsraksts2"/>
        <w:ind w:right="0"/>
        <w:rPr>
          <w:rFonts w:eastAsia="Calibri"/>
          <w:sz w:val="24"/>
          <w:szCs w:val="24"/>
        </w:rPr>
      </w:pPr>
    </w:p>
    <w:p w14:paraId="5D9D0B33" w14:textId="77777777" w:rsidR="00780521" w:rsidRDefault="00780521" w:rsidP="00780521">
      <w:pPr>
        <w:jc w:val="center"/>
        <w:rPr>
          <w:b/>
          <w:sz w:val="32"/>
          <w:szCs w:val="32"/>
          <w:lang w:val="lv-LV"/>
        </w:rPr>
      </w:pPr>
    </w:p>
    <w:p w14:paraId="6CC38AED" w14:textId="77777777" w:rsidR="00780521" w:rsidRDefault="00780521" w:rsidP="00780521">
      <w:pPr>
        <w:shd w:val="clear" w:color="auto" w:fill="FFFFFF"/>
        <w:ind w:left="1440" w:firstLine="720"/>
        <w:jc w:val="right"/>
        <w:rPr>
          <w:color w:val="000000"/>
          <w:sz w:val="20"/>
          <w:lang w:val="lv-LV"/>
        </w:rPr>
      </w:pPr>
      <w:r>
        <w:rPr>
          <w:color w:val="000000"/>
          <w:sz w:val="20"/>
          <w:lang w:val="lv-LV"/>
        </w:rPr>
        <w:t xml:space="preserve">  Izdoti saskaņā ar Zvejniecības likuma 10.panta piekto daļu, </w:t>
      </w:r>
    </w:p>
    <w:p w14:paraId="24B5996A" w14:textId="77777777" w:rsidR="00B14527" w:rsidRPr="00B14527" w:rsidRDefault="00B14527" w:rsidP="00780521">
      <w:pPr>
        <w:ind w:left="5760"/>
        <w:jc w:val="right"/>
        <w:rPr>
          <w:color w:val="000000"/>
          <w:sz w:val="20"/>
          <w:szCs w:val="20"/>
          <w:lang w:val="lv-LV"/>
        </w:rPr>
      </w:pPr>
      <w:r w:rsidRPr="00B14527">
        <w:rPr>
          <w:sz w:val="20"/>
          <w:szCs w:val="20"/>
          <w:lang w:val="lv-LV"/>
        </w:rPr>
        <w:t>2015.gada 22.decembra Ministru kabineta noteikumu Nr. 799 “</w:t>
      </w:r>
      <w:r w:rsidRPr="00B14527">
        <w:rPr>
          <w:bCs/>
          <w:sz w:val="20"/>
          <w:szCs w:val="20"/>
          <w:lang w:val="lv-LV"/>
        </w:rPr>
        <w:t>Licencētās makšķerēšanas, vēžošanas un zemūdens medību kārtība” 36.punktu</w:t>
      </w:r>
    </w:p>
    <w:p w14:paraId="65CB3FF6" w14:textId="77777777" w:rsidR="00B14527" w:rsidRDefault="00B14527" w:rsidP="00780521">
      <w:pPr>
        <w:ind w:left="5760"/>
        <w:jc w:val="right"/>
        <w:rPr>
          <w:color w:val="000000"/>
          <w:sz w:val="20"/>
          <w:szCs w:val="20"/>
          <w:lang w:val="lv-LV"/>
        </w:rPr>
      </w:pPr>
    </w:p>
    <w:p w14:paraId="4161B302" w14:textId="77777777" w:rsidR="00780521" w:rsidRDefault="00780521" w:rsidP="00780521">
      <w:pPr>
        <w:rPr>
          <w:color w:val="000000"/>
          <w:sz w:val="20"/>
          <w:szCs w:val="20"/>
          <w:lang w:val="lv-LV"/>
        </w:rPr>
      </w:pPr>
    </w:p>
    <w:p w14:paraId="5C1D2A1E" w14:textId="77777777" w:rsidR="005E65E2" w:rsidRPr="00591F46" w:rsidRDefault="005E65E2" w:rsidP="005E65E2">
      <w:pPr>
        <w:rPr>
          <w:b/>
          <w:lang w:val="lv-LV"/>
        </w:rPr>
      </w:pPr>
    </w:p>
    <w:p w14:paraId="65E5AB4B" w14:textId="77777777" w:rsidR="00591F46" w:rsidRDefault="005E65E2" w:rsidP="00591F46">
      <w:pPr>
        <w:pStyle w:val="Pamatteksts2"/>
        <w:ind w:firstLine="720"/>
        <w:jc w:val="both"/>
        <w:rPr>
          <w:sz w:val="24"/>
          <w:szCs w:val="24"/>
        </w:rPr>
      </w:pPr>
      <w:r w:rsidRPr="00591F46">
        <w:rPr>
          <w:sz w:val="24"/>
          <w:szCs w:val="24"/>
        </w:rPr>
        <w:t>Izdarīt Salacgrīvas novada domes 201</w:t>
      </w:r>
      <w:r w:rsidR="00591F46" w:rsidRPr="00591F46">
        <w:rPr>
          <w:sz w:val="24"/>
          <w:szCs w:val="24"/>
        </w:rPr>
        <w:t>5</w:t>
      </w:r>
      <w:r w:rsidRPr="00591F46">
        <w:rPr>
          <w:sz w:val="24"/>
          <w:szCs w:val="24"/>
        </w:rPr>
        <w:t xml:space="preserve">.gada </w:t>
      </w:r>
      <w:r w:rsidR="00591F46" w:rsidRPr="00591F46">
        <w:rPr>
          <w:sz w:val="24"/>
          <w:szCs w:val="24"/>
        </w:rPr>
        <w:t>2</w:t>
      </w:r>
      <w:r w:rsidRPr="00591F46">
        <w:rPr>
          <w:sz w:val="24"/>
          <w:szCs w:val="24"/>
        </w:rPr>
        <w:t>9.</w:t>
      </w:r>
      <w:r w:rsidR="00591F46" w:rsidRPr="00591F46">
        <w:rPr>
          <w:sz w:val="24"/>
          <w:szCs w:val="24"/>
        </w:rPr>
        <w:t>decembra</w:t>
      </w:r>
      <w:r w:rsidRPr="00591F46">
        <w:rPr>
          <w:sz w:val="24"/>
          <w:szCs w:val="24"/>
        </w:rPr>
        <w:t xml:space="preserve"> saistošajos noteikumos Nr.1</w:t>
      </w:r>
      <w:r w:rsidR="00591F46" w:rsidRPr="00591F46">
        <w:rPr>
          <w:sz w:val="24"/>
          <w:szCs w:val="24"/>
        </w:rPr>
        <w:t>8</w:t>
      </w:r>
      <w:r w:rsidR="00591F46">
        <w:rPr>
          <w:sz w:val="24"/>
          <w:szCs w:val="24"/>
        </w:rPr>
        <w:t xml:space="preserve"> </w:t>
      </w:r>
      <w:r w:rsidR="00591F46" w:rsidRPr="00591F46">
        <w:rPr>
          <w:sz w:val="24"/>
          <w:szCs w:val="24"/>
        </w:rPr>
        <w:t xml:space="preserve">“Nolikums „Par licencēto makšķerēšanu un vēžošanu Salacas upes posmā Salacgrīvas novada administratīvajā teritorijā (POSMS „SALACA I”)”” </w:t>
      </w:r>
      <w:r w:rsidR="00591F46">
        <w:rPr>
          <w:sz w:val="24"/>
          <w:szCs w:val="24"/>
        </w:rPr>
        <w:t>(turpmāk - noteikumi) šādu grozījumu:</w:t>
      </w:r>
    </w:p>
    <w:p w14:paraId="36E959C0" w14:textId="77777777" w:rsidR="00591F46" w:rsidRDefault="00591F46" w:rsidP="00591F46">
      <w:pPr>
        <w:pStyle w:val="Pamatteksts2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Izteikt noteikumu 13.1.punktu šādā redakcijā:</w:t>
      </w:r>
    </w:p>
    <w:p w14:paraId="3124FE1B" w14:textId="77777777" w:rsidR="00591F46" w:rsidRPr="00591F46" w:rsidRDefault="00591F46" w:rsidP="00591F46">
      <w:pPr>
        <w:pStyle w:val="Pamatteksts2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“13.1.</w:t>
      </w:r>
      <w:r w:rsidRPr="00591F46">
        <w:t xml:space="preserve"> </w:t>
      </w:r>
      <w:r w:rsidRPr="00591F46">
        <w:rPr>
          <w:sz w:val="24"/>
          <w:szCs w:val="24"/>
        </w:rPr>
        <w:t xml:space="preserve">Šī nolikuma darbības laiks ir </w:t>
      </w:r>
      <w:r>
        <w:rPr>
          <w:sz w:val="24"/>
          <w:szCs w:val="24"/>
        </w:rPr>
        <w:t>4</w:t>
      </w:r>
      <w:r w:rsidRPr="00591F46">
        <w:rPr>
          <w:sz w:val="24"/>
          <w:szCs w:val="24"/>
        </w:rPr>
        <w:t xml:space="preserve"> (</w:t>
      </w:r>
      <w:r>
        <w:rPr>
          <w:sz w:val="24"/>
          <w:szCs w:val="24"/>
        </w:rPr>
        <w:t>četri</w:t>
      </w:r>
      <w:r w:rsidRPr="00591F46">
        <w:rPr>
          <w:sz w:val="24"/>
          <w:szCs w:val="24"/>
        </w:rPr>
        <w:t>) gadi un tā beigu datums ir 201</w:t>
      </w:r>
      <w:r>
        <w:rPr>
          <w:sz w:val="24"/>
          <w:szCs w:val="24"/>
        </w:rPr>
        <w:t>9</w:t>
      </w:r>
      <w:r w:rsidRPr="00591F46">
        <w:rPr>
          <w:sz w:val="24"/>
          <w:szCs w:val="24"/>
        </w:rPr>
        <w:t>.gada 31.decembris.</w:t>
      </w:r>
      <w:r>
        <w:rPr>
          <w:sz w:val="24"/>
          <w:szCs w:val="24"/>
        </w:rPr>
        <w:t>”</w:t>
      </w:r>
    </w:p>
    <w:p w14:paraId="7335261A" w14:textId="77777777" w:rsidR="00591F46" w:rsidRDefault="00591F46" w:rsidP="005E65E2">
      <w:pPr>
        <w:shd w:val="clear" w:color="auto" w:fill="FFFFFF"/>
        <w:ind w:right="-61" w:firstLine="720"/>
        <w:jc w:val="both"/>
        <w:rPr>
          <w:lang w:val="lv-LV"/>
        </w:rPr>
      </w:pPr>
    </w:p>
    <w:p w14:paraId="59039A8C" w14:textId="77777777" w:rsidR="005E65E2" w:rsidRDefault="005E65E2" w:rsidP="005E65E2">
      <w:pPr>
        <w:rPr>
          <w:b/>
          <w:lang w:val="lv-LV"/>
        </w:rPr>
      </w:pPr>
    </w:p>
    <w:p w14:paraId="7A4CC44C" w14:textId="77777777" w:rsidR="005E65E2" w:rsidRDefault="005E65E2" w:rsidP="005E65E2">
      <w:pPr>
        <w:rPr>
          <w:b/>
          <w:lang w:val="lv-LV"/>
        </w:rPr>
      </w:pPr>
    </w:p>
    <w:p w14:paraId="6E1396D6" w14:textId="77777777" w:rsidR="00B14527" w:rsidRDefault="00B14527" w:rsidP="00B14527">
      <w:pPr>
        <w:tabs>
          <w:tab w:val="left" w:pos="6495"/>
        </w:tabs>
        <w:jc w:val="both"/>
        <w:rPr>
          <w:rFonts w:cs="Arial"/>
          <w:bCs/>
          <w:lang w:val="lv-LV"/>
        </w:rPr>
      </w:pPr>
      <w:r>
        <w:rPr>
          <w:rFonts w:cs="Arial"/>
          <w:bCs/>
          <w:lang w:val="lv-LV"/>
        </w:rPr>
        <w:t>Salacgrīvas novada</w:t>
      </w:r>
      <w:r>
        <w:rPr>
          <w:rFonts w:cs="Arial"/>
          <w:bCs/>
          <w:lang w:val="lv-LV"/>
        </w:rPr>
        <w:tab/>
      </w:r>
    </w:p>
    <w:p w14:paraId="008E7A12" w14:textId="77777777" w:rsidR="00B14527" w:rsidRDefault="00B14527" w:rsidP="00B14527">
      <w:pPr>
        <w:jc w:val="both"/>
        <w:rPr>
          <w:rFonts w:cs="Arial"/>
          <w:bCs/>
          <w:lang w:val="lv-LV"/>
        </w:rPr>
      </w:pPr>
      <w:r>
        <w:rPr>
          <w:rFonts w:cs="Arial"/>
          <w:bCs/>
          <w:lang w:val="lv-LV"/>
        </w:rPr>
        <w:t>domes priekšsēdētājs</w:t>
      </w:r>
      <w:r>
        <w:rPr>
          <w:rFonts w:cs="Arial"/>
          <w:bCs/>
          <w:lang w:val="lv-LV"/>
        </w:rPr>
        <w:tab/>
      </w:r>
      <w:r>
        <w:rPr>
          <w:rFonts w:cs="Arial"/>
          <w:bCs/>
          <w:lang w:val="lv-LV"/>
        </w:rPr>
        <w:tab/>
      </w:r>
      <w:r>
        <w:rPr>
          <w:rFonts w:cs="Arial"/>
          <w:bCs/>
          <w:lang w:val="lv-LV"/>
        </w:rPr>
        <w:tab/>
      </w:r>
      <w:r>
        <w:rPr>
          <w:rFonts w:cs="Arial"/>
          <w:bCs/>
          <w:lang w:val="lv-LV"/>
        </w:rPr>
        <w:tab/>
      </w:r>
      <w:r>
        <w:rPr>
          <w:rFonts w:cs="Arial"/>
          <w:bCs/>
          <w:lang w:val="lv-LV"/>
        </w:rPr>
        <w:tab/>
      </w:r>
      <w:r>
        <w:rPr>
          <w:rFonts w:cs="Arial"/>
          <w:bCs/>
          <w:lang w:val="lv-LV"/>
        </w:rPr>
        <w:tab/>
      </w:r>
      <w:r>
        <w:rPr>
          <w:rFonts w:cs="Arial"/>
          <w:bCs/>
          <w:lang w:val="lv-LV"/>
        </w:rPr>
        <w:tab/>
        <w:t xml:space="preserve">Dagnis </w:t>
      </w:r>
      <w:proofErr w:type="spellStart"/>
      <w:r>
        <w:rPr>
          <w:rFonts w:cs="Arial"/>
          <w:bCs/>
          <w:lang w:val="lv-LV"/>
        </w:rPr>
        <w:t>Straubergs</w:t>
      </w:r>
      <w:proofErr w:type="spellEnd"/>
    </w:p>
    <w:p w14:paraId="74EDAE6C" w14:textId="77777777" w:rsidR="00CA1EE7" w:rsidRDefault="00CA1EE7"/>
    <w:sectPr w:rsidR="00CA1EE7" w:rsidSect="00444592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E2014"/>
    <w:multiLevelType w:val="multilevel"/>
    <w:tmpl w:val="FA96E8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isLgl/>
      <w:lvlText w:val="2.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69036179"/>
    <w:multiLevelType w:val="hybridMultilevel"/>
    <w:tmpl w:val="34D07B76"/>
    <w:lvl w:ilvl="0" w:tplc="630E6BC8">
      <w:start w:val="1"/>
      <w:numFmt w:val="decimal"/>
      <w:isLgl/>
      <w:lvlText w:val="1.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 w:tplc="B97A185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21"/>
    <w:rsid w:val="0027622A"/>
    <w:rsid w:val="002C00F4"/>
    <w:rsid w:val="00444592"/>
    <w:rsid w:val="00591F46"/>
    <w:rsid w:val="005A71B0"/>
    <w:rsid w:val="005E65E2"/>
    <w:rsid w:val="00780521"/>
    <w:rsid w:val="008B44A8"/>
    <w:rsid w:val="00A05924"/>
    <w:rsid w:val="00B14527"/>
    <w:rsid w:val="00B271C4"/>
    <w:rsid w:val="00CA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902BBB0"/>
  <w15:chartTrackingRefBased/>
  <w15:docId w15:val="{708E56B5-D035-443A-B7AA-2855EF5A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8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uiPriority w:val="99"/>
    <w:semiHidden/>
    <w:unhideWhenUsed/>
    <w:qFormat/>
    <w:rsid w:val="00780521"/>
    <w:pPr>
      <w:keepNext/>
      <w:ind w:right="-341"/>
      <w:jc w:val="center"/>
      <w:outlineLvl w:val="1"/>
    </w:pPr>
    <w:rPr>
      <w:b/>
      <w:sz w:val="20"/>
      <w:szCs w:val="20"/>
      <w:lang w:val="x-none" w:eastAsia="x-none"/>
    </w:rPr>
  </w:style>
  <w:style w:type="paragraph" w:styleId="Virsraksts8">
    <w:name w:val="heading 8"/>
    <w:basedOn w:val="Parasts"/>
    <w:next w:val="Parasts"/>
    <w:link w:val="Virsraksts8Rakstz"/>
    <w:uiPriority w:val="99"/>
    <w:semiHidden/>
    <w:unhideWhenUsed/>
    <w:qFormat/>
    <w:rsid w:val="00780521"/>
    <w:pPr>
      <w:keepNext/>
      <w:ind w:right="-58"/>
      <w:jc w:val="center"/>
      <w:outlineLvl w:val="7"/>
    </w:pPr>
    <w:rPr>
      <w:rFonts w:eastAsia="Calibri"/>
      <w:b/>
      <w:sz w:val="20"/>
      <w:szCs w:val="2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semiHidden/>
    <w:rsid w:val="00780521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rsid w:val="00780521"/>
    <w:rPr>
      <w:rFonts w:ascii="Times New Roman" w:eastAsia="Calibri" w:hAnsi="Times New Roman" w:cs="Times New Roman"/>
      <w:b/>
      <w:sz w:val="20"/>
      <w:szCs w:val="20"/>
      <w:lang w:val="x-none" w:eastAsia="x-none"/>
    </w:rPr>
  </w:style>
  <w:style w:type="character" w:styleId="Hipersaite">
    <w:name w:val="Hyperlink"/>
    <w:uiPriority w:val="99"/>
    <w:semiHidden/>
    <w:unhideWhenUsed/>
    <w:rsid w:val="00780521"/>
    <w:rPr>
      <w:rFonts w:ascii="Times New Roman" w:hAnsi="Times New Roman" w:cs="Times New Roman" w:hint="default"/>
      <w:color w:val="0000FF"/>
      <w:u w:val="single"/>
    </w:rPr>
  </w:style>
  <w:style w:type="paragraph" w:styleId="Pamatteksts2">
    <w:name w:val="Body Text 2"/>
    <w:basedOn w:val="Parasts"/>
    <w:link w:val="Pamatteksts2Rakstz"/>
    <w:semiHidden/>
    <w:unhideWhenUsed/>
    <w:rsid w:val="005E65E2"/>
    <w:pPr>
      <w:jc w:val="center"/>
    </w:pPr>
    <w:rPr>
      <w:sz w:val="20"/>
      <w:szCs w:val="20"/>
      <w:lang w:val="lv-LV" w:eastAsia="lv-LV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5E65E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5E65E2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5E65E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salacgriv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4</vt:i4>
      </vt:variant>
    </vt:vector>
  </HeadingPairs>
  <TitlesOfParts>
    <vt:vector size="5" baseType="lpstr">
      <vt:lpstr/>
      <vt:lpstr>    APSTIPRINĀTI</vt:lpstr>
      <vt:lpstr>    SAISTOŠIE NOTEIKUMI</vt:lpstr>
      <vt:lpstr>    </vt:lpstr>
      <vt:lpstr>    </vt:lpstr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</dc:creator>
  <cp:keywords/>
  <dc:description/>
  <cp:lastModifiedBy>Inita Hartmane</cp:lastModifiedBy>
  <cp:revision>11</cp:revision>
  <cp:lastPrinted>2018-12-19T08:19:00Z</cp:lastPrinted>
  <dcterms:created xsi:type="dcterms:W3CDTF">2018-12-19T07:38:00Z</dcterms:created>
  <dcterms:modified xsi:type="dcterms:W3CDTF">2018-12-20T07:34:00Z</dcterms:modified>
</cp:coreProperties>
</file>