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FF9" w:rsidRPr="0071203D" w:rsidRDefault="0071203D" w:rsidP="0071203D">
      <w:pPr>
        <w:jc w:val="center"/>
        <w:rPr>
          <w:rFonts w:ascii="Times New Roman" w:hAnsi="Times New Roman" w:cs="Times New Roman"/>
          <w:color w:val="385623" w:themeColor="accent6" w:themeShade="80"/>
          <w:sz w:val="44"/>
          <w:szCs w:val="44"/>
        </w:rPr>
      </w:pPr>
      <w:r w:rsidRPr="0071203D">
        <w:rPr>
          <w:rFonts w:ascii="Times New Roman" w:hAnsi="Times New Roman" w:cs="Times New Roman"/>
          <w:color w:val="385623" w:themeColor="accent6" w:themeShade="80"/>
          <w:sz w:val="44"/>
          <w:szCs w:val="44"/>
        </w:rPr>
        <w:t>Salacgrīvas novada atklāt</w:t>
      </w:r>
      <w:r w:rsidR="000A4370">
        <w:rPr>
          <w:rFonts w:ascii="Times New Roman" w:hAnsi="Times New Roman" w:cs="Times New Roman"/>
          <w:color w:val="385623" w:themeColor="accent6" w:themeShade="80"/>
          <w:sz w:val="44"/>
          <w:szCs w:val="44"/>
        </w:rPr>
        <w:t>ais čempionāts šautriņu mešanā 5.posms – “301</w:t>
      </w:r>
      <w:r w:rsidR="00037B67">
        <w:rPr>
          <w:rFonts w:ascii="Times New Roman" w:hAnsi="Times New Roman" w:cs="Times New Roman"/>
          <w:color w:val="385623" w:themeColor="accent6" w:themeShade="80"/>
          <w:sz w:val="44"/>
          <w:szCs w:val="44"/>
        </w:rPr>
        <w:t>”</w:t>
      </w:r>
    </w:p>
    <w:p w:rsidR="0071203D" w:rsidRDefault="0071203D" w:rsidP="00886826">
      <w:pPr>
        <w:jc w:val="center"/>
        <w:rPr>
          <w:rFonts w:ascii="Times New Roman" w:hAnsi="Times New Roman" w:cs="Times New Roman"/>
          <w:color w:val="385623" w:themeColor="accent6" w:themeShade="80"/>
          <w:sz w:val="48"/>
          <w:szCs w:val="48"/>
        </w:rPr>
      </w:pPr>
      <w:r w:rsidRPr="0071203D">
        <w:rPr>
          <w:rFonts w:ascii="Times New Roman" w:hAnsi="Times New Roman" w:cs="Times New Roman"/>
          <w:color w:val="385623" w:themeColor="accent6" w:themeShade="80"/>
          <w:sz w:val="48"/>
          <w:szCs w:val="48"/>
        </w:rPr>
        <w:t>Spēles par 1. – 8.vietu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127"/>
        <w:gridCol w:w="4109"/>
        <w:gridCol w:w="2332"/>
        <w:gridCol w:w="1932"/>
        <w:gridCol w:w="17"/>
        <w:gridCol w:w="2260"/>
        <w:gridCol w:w="3575"/>
      </w:tblGrid>
      <w:tr w:rsidR="00886826" w:rsidRPr="00886826" w:rsidTr="00886826">
        <w:trPr>
          <w:gridAfter w:val="5"/>
          <w:wAfter w:w="10138" w:type="dxa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71203D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86826">
              <w:rPr>
                <w:rFonts w:ascii="Times New Roman" w:hAnsi="Times New Roman" w:cs="Times New Roman"/>
                <w:sz w:val="40"/>
                <w:szCs w:val="40"/>
              </w:rPr>
              <w:t>1.1</w:t>
            </w:r>
          </w:p>
        </w:tc>
        <w:tc>
          <w:tcPr>
            <w:tcW w:w="412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886826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86826">
              <w:rPr>
                <w:rFonts w:ascii="Times New Roman" w:hAnsi="Times New Roman" w:cs="Times New Roman"/>
                <w:sz w:val="40"/>
                <w:szCs w:val="40"/>
              </w:rPr>
              <w:t>Guntars Ūdris</w:t>
            </w:r>
            <w:r w:rsidR="000A4370">
              <w:rPr>
                <w:rFonts w:ascii="Times New Roman" w:hAnsi="Times New Roman" w:cs="Times New Roman"/>
                <w:sz w:val="40"/>
                <w:szCs w:val="40"/>
              </w:rPr>
              <w:t xml:space="preserve">       (2:3)</w:t>
            </w:r>
          </w:p>
        </w:tc>
      </w:tr>
      <w:tr w:rsidR="00886826" w:rsidRPr="00886826" w:rsidTr="00886826">
        <w:trPr>
          <w:gridAfter w:val="3"/>
          <w:wAfter w:w="5868" w:type="dxa"/>
        </w:trPr>
        <w:tc>
          <w:tcPr>
            <w:tcW w:w="11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037B67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3.2</w:t>
            </w:r>
            <w:r w:rsidR="0071203D" w:rsidRPr="00886826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412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886826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86826">
              <w:rPr>
                <w:rFonts w:ascii="Times New Roman" w:hAnsi="Times New Roman" w:cs="Times New Roman"/>
                <w:sz w:val="40"/>
                <w:szCs w:val="40"/>
              </w:rPr>
              <w:t>Juris Jankovskis</w:t>
            </w:r>
            <w:r w:rsidR="000A4370">
              <w:rPr>
                <w:rFonts w:ascii="Times New Roman" w:hAnsi="Times New Roman" w:cs="Times New Roman"/>
                <w:sz w:val="40"/>
                <w:szCs w:val="40"/>
              </w:rPr>
              <w:t xml:space="preserve">    </w:t>
            </w:r>
            <w:r w:rsidR="000A4370" w:rsidRPr="000A437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(3:2)</w:t>
            </w:r>
          </w:p>
        </w:tc>
        <w:tc>
          <w:tcPr>
            <w:tcW w:w="4270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0A4370" w:rsidP="0022171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Juris Jankovskis     (2:3)</w:t>
            </w:r>
          </w:p>
        </w:tc>
      </w:tr>
      <w:tr w:rsidR="00886826" w:rsidRPr="00886826" w:rsidTr="00886826">
        <w:trPr>
          <w:gridAfter w:val="3"/>
          <w:wAfter w:w="5868" w:type="dxa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037B67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2.2</w:t>
            </w:r>
            <w:r w:rsidR="0071203D" w:rsidRPr="00886826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412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0A4370" w:rsidRDefault="000A4370" w:rsidP="0088682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A4370">
              <w:rPr>
                <w:rFonts w:ascii="Times New Roman" w:hAnsi="Times New Roman" w:cs="Times New Roman"/>
                <w:sz w:val="36"/>
                <w:szCs w:val="36"/>
              </w:rPr>
              <w:t>Mareks Kondratjuks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0A4370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(3:0)</w:t>
            </w:r>
          </w:p>
        </w:tc>
        <w:tc>
          <w:tcPr>
            <w:tcW w:w="4270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0A4370" w:rsidP="0022171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A4370">
              <w:rPr>
                <w:rFonts w:ascii="Times New Roman" w:hAnsi="Times New Roman" w:cs="Times New Roman"/>
                <w:sz w:val="36"/>
                <w:szCs w:val="36"/>
              </w:rPr>
              <w:t>Mareks Kondratjuks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Pr="000A437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(3:2)</w:t>
            </w:r>
          </w:p>
        </w:tc>
      </w:tr>
      <w:tr w:rsidR="00886826" w:rsidRPr="00886826" w:rsidTr="00886826">
        <w:tc>
          <w:tcPr>
            <w:tcW w:w="11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037B67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4.1</w:t>
            </w:r>
            <w:r w:rsidR="0071203D" w:rsidRPr="00886826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412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0A4370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Pauls Vinklers       (0:3)</w:t>
            </w:r>
          </w:p>
        </w:tc>
        <w:tc>
          <w:tcPr>
            <w:tcW w:w="23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1203D" w:rsidRDefault="00886826" w:rsidP="00886826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– 2.</w:t>
            </w:r>
          </w:p>
          <w:p w:rsidR="00886826" w:rsidRPr="00886826" w:rsidRDefault="00886826" w:rsidP="00886826">
            <w:pPr>
              <w:pStyle w:val="Sarakstarindkopa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vieta</w:t>
            </w:r>
          </w:p>
        </w:tc>
        <w:tc>
          <w:tcPr>
            <w:tcW w:w="4221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0A4370" w:rsidP="000A437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0A4370">
              <w:rPr>
                <w:rFonts w:ascii="Times New Roman" w:hAnsi="Times New Roman" w:cs="Times New Roman"/>
                <w:sz w:val="36"/>
                <w:szCs w:val="36"/>
              </w:rPr>
              <w:t>Mareks Kondratjuks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0A437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(3:1</w:t>
            </w:r>
            <w:r w:rsidR="00AB246D" w:rsidRPr="000A437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)</w:t>
            </w:r>
          </w:p>
        </w:tc>
        <w:tc>
          <w:tcPr>
            <w:tcW w:w="3583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71203D" w:rsidRPr="00886826" w:rsidRDefault="007D5C1B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Mareks Kondratjuks</w:t>
            </w:r>
          </w:p>
        </w:tc>
      </w:tr>
      <w:tr w:rsidR="00886826" w:rsidRPr="00886826" w:rsidTr="00886826"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037B67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3.1</w:t>
            </w:r>
            <w:r w:rsidR="0071203D" w:rsidRPr="00886826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412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0A4370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Intars Kušķis         (0:3)</w:t>
            </w:r>
          </w:p>
        </w:tc>
        <w:tc>
          <w:tcPr>
            <w:tcW w:w="23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1203D" w:rsidRPr="00886826" w:rsidRDefault="0071203D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221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7D5C1B" w:rsidP="0022171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Oļegs Linko           (1:3</w:t>
            </w:r>
            <w:r w:rsidR="00AB246D">
              <w:rPr>
                <w:rFonts w:ascii="Times New Roman" w:hAnsi="Times New Roman" w:cs="Times New Roman"/>
                <w:sz w:val="40"/>
                <w:szCs w:val="40"/>
              </w:rPr>
              <w:t>)</w:t>
            </w:r>
          </w:p>
        </w:tc>
        <w:tc>
          <w:tcPr>
            <w:tcW w:w="3583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71203D" w:rsidRPr="00886826" w:rsidRDefault="0071203D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886826" w:rsidRPr="00886826" w:rsidTr="00886826">
        <w:trPr>
          <w:gridAfter w:val="2"/>
          <w:wAfter w:w="5851" w:type="dxa"/>
        </w:trPr>
        <w:tc>
          <w:tcPr>
            <w:tcW w:w="11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037B67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1.2</w:t>
            </w:r>
            <w:r w:rsidR="0071203D" w:rsidRPr="00886826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4121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037B67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Mārtiņš Skreitulis</w:t>
            </w:r>
            <w:r w:rsidR="000A4370">
              <w:rPr>
                <w:rFonts w:ascii="Times New Roman" w:hAnsi="Times New Roman" w:cs="Times New Roman"/>
                <w:sz w:val="40"/>
                <w:szCs w:val="40"/>
              </w:rPr>
              <w:t xml:space="preserve">  </w:t>
            </w:r>
            <w:r w:rsidR="000A4370" w:rsidRPr="000A437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(3:0)</w:t>
            </w:r>
          </w:p>
        </w:tc>
        <w:tc>
          <w:tcPr>
            <w:tcW w:w="4287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037B67" w:rsidP="0022171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Mārtiņš Skreitulis</w:t>
            </w:r>
            <w:r w:rsidR="000A4370">
              <w:rPr>
                <w:rFonts w:ascii="Times New Roman" w:hAnsi="Times New Roman" w:cs="Times New Roman"/>
                <w:sz w:val="40"/>
                <w:szCs w:val="40"/>
              </w:rPr>
              <w:t xml:space="preserve">  (0:3)</w:t>
            </w:r>
          </w:p>
        </w:tc>
      </w:tr>
      <w:tr w:rsidR="00886826" w:rsidRPr="00886826" w:rsidTr="00886826">
        <w:trPr>
          <w:gridAfter w:val="2"/>
          <w:wAfter w:w="5851" w:type="dxa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037B67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4.2</w:t>
            </w:r>
            <w:r w:rsidR="0071203D" w:rsidRPr="00886826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412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1203D" w:rsidRPr="00886826" w:rsidRDefault="000A4370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Ainārs Šmits          (0:3)</w:t>
            </w: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</w:tcPr>
          <w:p w:rsidR="0071203D" w:rsidRPr="00886826" w:rsidRDefault="000A4370" w:rsidP="0022171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Oļegs Linko           </w:t>
            </w:r>
            <w:r w:rsidRPr="000A437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(3:0)</w:t>
            </w:r>
          </w:p>
        </w:tc>
      </w:tr>
      <w:tr w:rsidR="00886826" w:rsidRPr="00886826" w:rsidTr="00886826">
        <w:trPr>
          <w:gridAfter w:val="5"/>
          <w:wAfter w:w="10138" w:type="dxa"/>
        </w:trPr>
        <w:tc>
          <w:tcPr>
            <w:tcW w:w="1129" w:type="dxa"/>
            <w:tcBorders>
              <w:top w:val="dotted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71203D" w:rsidP="007120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886826">
              <w:rPr>
                <w:rFonts w:ascii="Times New Roman" w:hAnsi="Times New Roman" w:cs="Times New Roman"/>
                <w:sz w:val="40"/>
                <w:szCs w:val="40"/>
              </w:rPr>
              <w:t>2.1.</w:t>
            </w:r>
          </w:p>
        </w:tc>
        <w:tc>
          <w:tcPr>
            <w:tcW w:w="4121" w:type="dxa"/>
            <w:tcBorders>
              <w:top w:val="dotted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1203D" w:rsidRPr="00886826" w:rsidRDefault="000A4370" w:rsidP="0088682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Oļegs Linko           </w:t>
            </w:r>
            <w:r w:rsidRPr="000A437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(3:0)</w:t>
            </w:r>
          </w:p>
        </w:tc>
      </w:tr>
    </w:tbl>
    <w:p w:rsidR="007D1361" w:rsidRDefault="00886826" w:rsidP="00886826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3.</w:t>
      </w:r>
      <w:r w:rsidRPr="00886826">
        <w:rPr>
          <w:rFonts w:ascii="Times New Roman" w:hAnsi="Times New Roman" w:cs="Times New Roman"/>
          <w:sz w:val="40"/>
          <w:szCs w:val="40"/>
        </w:rPr>
        <w:t xml:space="preserve">– 4.vieta </w:t>
      </w:r>
      <w:r w:rsidR="00037B67">
        <w:rPr>
          <w:rFonts w:ascii="Times New Roman" w:hAnsi="Times New Roman" w:cs="Times New Roman"/>
          <w:sz w:val="40"/>
          <w:szCs w:val="40"/>
        </w:rPr>
        <w:t xml:space="preserve"> </w:t>
      </w:r>
      <w:r w:rsidR="007D5C1B" w:rsidRPr="007D5C1B">
        <w:rPr>
          <w:rFonts w:ascii="Times New Roman" w:hAnsi="Times New Roman" w:cs="Times New Roman"/>
          <w:color w:val="000000" w:themeColor="text1"/>
          <w:sz w:val="40"/>
          <w:szCs w:val="40"/>
        </w:rPr>
        <w:t>Mārtiņš Skreitulis</w:t>
      </w:r>
      <w:r w:rsidRPr="007D5C1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Pr="00886826">
        <w:rPr>
          <w:rFonts w:ascii="Times New Roman" w:hAnsi="Times New Roman" w:cs="Times New Roman"/>
          <w:sz w:val="40"/>
          <w:szCs w:val="40"/>
        </w:rPr>
        <w:t xml:space="preserve">– </w:t>
      </w:r>
      <w:r w:rsidR="007D5C1B" w:rsidRPr="007D5C1B">
        <w:rPr>
          <w:rFonts w:ascii="Times New Roman" w:hAnsi="Times New Roman" w:cs="Times New Roman"/>
          <w:color w:val="FF0000"/>
          <w:sz w:val="40"/>
          <w:szCs w:val="40"/>
        </w:rPr>
        <w:t xml:space="preserve">Juris Jankovskis </w:t>
      </w:r>
      <w:r w:rsidR="007D5C1B">
        <w:rPr>
          <w:rFonts w:ascii="Times New Roman" w:hAnsi="Times New Roman" w:cs="Times New Roman"/>
          <w:sz w:val="40"/>
          <w:szCs w:val="40"/>
        </w:rPr>
        <w:t>(2 : 3</w:t>
      </w:r>
      <w:r w:rsidR="00037B67">
        <w:rPr>
          <w:rFonts w:ascii="Times New Roman" w:hAnsi="Times New Roman" w:cs="Times New Roman"/>
          <w:sz w:val="40"/>
          <w:szCs w:val="40"/>
        </w:rPr>
        <w:t>)</w:t>
      </w:r>
    </w:p>
    <w:p w:rsidR="00886826" w:rsidRPr="007D1361" w:rsidRDefault="007D1361" w:rsidP="007D1361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Spēles par 5. – 8.vietu</w:t>
      </w:r>
      <w:r w:rsidR="00886826" w:rsidRPr="00886826">
        <w:rPr>
          <w:rFonts w:ascii="Times New Roman" w:hAnsi="Times New Roman" w:cs="Times New Roman"/>
          <w:sz w:val="40"/>
          <w:szCs w:val="40"/>
        </w:rPr>
        <w:t xml:space="preserve"> </w:t>
      </w: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2268"/>
        <w:gridCol w:w="2251"/>
        <w:gridCol w:w="16"/>
        <w:gridCol w:w="2583"/>
        <w:gridCol w:w="4631"/>
      </w:tblGrid>
      <w:tr w:rsidR="007D1361" w:rsidTr="007D1361">
        <w:trPr>
          <w:gridAfter w:val="3"/>
          <w:wAfter w:w="7230" w:type="dxa"/>
        </w:trPr>
        <w:tc>
          <w:tcPr>
            <w:tcW w:w="4519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D1361" w:rsidRDefault="001F0C92" w:rsidP="00886826">
            <w:pPr>
              <w:pStyle w:val="Sarakstarindkopa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Guntars Ūdris       (3:2</w:t>
            </w:r>
            <w:r w:rsidR="007D5C1B">
              <w:rPr>
                <w:rFonts w:ascii="Times New Roman" w:hAnsi="Times New Roman" w:cs="Times New Roman"/>
                <w:sz w:val="40"/>
                <w:szCs w:val="40"/>
              </w:rPr>
              <w:t>)</w:t>
            </w:r>
          </w:p>
        </w:tc>
      </w:tr>
      <w:tr w:rsidR="007D1361" w:rsidTr="007D1361">
        <w:trPr>
          <w:gridAfter w:val="3"/>
          <w:wAfter w:w="7230" w:type="dxa"/>
        </w:trPr>
        <w:tc>
          <w:tcPr>
            <w:tcW w:w="4519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1361" w:rsidRDefault="001F0C92" w:rsidP="00886826">
            <w:pPr>
              <w:pStyle w:val="Sarakstarindkopa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Pauls Vinklers      (2</w:t>
            </w:r>
            <w:bookmarkStart w:id="0" w:name="_GoBack"/>
            <w:bookmarkEnd w:id="0"/>
            <w:r w:rsidR="007D5C1B">
              <w:rPr>
                <w:rFonts w:ascii="Times New Roman" w:hAnsi="Times New Roman" w:cs="Times New Roman"/>
                <w:sz w:val="40"/>
                <w:szCs w:val="40"/>
              </w:rPr>
              <w:t>:3)</w:t>
            </w:r>
          </w:p>
        </w:tc>
      </w:tr>
      <w:tr w:rsidR="007D1361" w:rsidTr="007D1361">
        <w:tc>
          <w:tcPr>
            <w:tcW w:w="226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7D1361" w:rsidRDefault="00221713" w:rsidP="00221713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5. – 6.vieta</w:t>
            </w:r>
          </w:p>
        </w:tc>
        <w:tc>
          <w:tcPr>
            <w:tcW w:w="4850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D1361" w:rsidRDefault="007D5C1B" w:rsidP="00886826">
            <w:pPr>
              <w:pStyle w:val="Sarakstarindkopa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Guntars Ūdris    </w:t>
            </w:r>
            <w:r w:rsidRPr="007D5C1B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(3:0</w:t>
            </w:r>
            <w:r w:rsidR="00AB246D" w:rsidRPr="007D5C1B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)</w:t>
            </w:r>
          </w:p>
        </w:tc>
        <w:tc>
          <w:tcPr>
            <w:tcW w:w="4631" w:type="dxa"/>
            <w:tcBorders>
              <w:top w:val="nil"/>
              <w:left w:val="single" w:sz="18" w:space="0" w:color="auto"/>
              <w:right w:val="nil"/>
            </w:tcBorders>
          </w:tcPr>
          <w:p w:rsidR="007D1361" w:rsidRDefault="007D5C1B" w:rsidP="00886826">
            <w:pPr>
              <w:pStyle w:val="Sarakstarindkopa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Guntars Ūdris</w:t>
            </w:r>
          </w:p>
        </w:tc>
      </w:tr>
      <w:tr w:rsidR="007D1361" w:rsidTr="007D1361">
        <w:tc>
          <w:tcPr>
            <w:tcW w:w="2268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7D1361" w:rsidRDefault="007D1361" w:rsidP="00886826">
            <w:pPr>
              <w:pStyle w:val="Sarakstarindkopa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850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1361" w:rsidRDefault="007D5C1B" w:rsidP="00886826">
            <w:pPr>
              <w:pStyle w:val="Sarakstarindkopa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Intars Kušķis      (0</w:t>
            </w:r>
            <w:r w:rsidR="00AB246D">
              <w:rPr>
                <w:rFonts w:ascii="Times New Roman" w:hAnsi="Times New Roman" w:cs="Times New Roman"/>
                <w:sz w:val="40"/>
                <w:szCs w:val="40"/>
              </w:rPr>
              <w:t>:3)</w:t>
            </w:r>
          </w:p>
        </w:tc>
        <w:tc>
          <w:tcPr>
            <w:tcW w:w="4631" w:type="dxa"/>
            <w:tcBorders>
              <w:left w:val="single" w:sz="18" w:space="0" w:color="auto"/>
              <w:bottom w:val="nil"/>
              <w:right w:val="nil"/>
            </w:tcBorders>
          </w:tcPr>
          <w:p w:rsidR="007D1361" w:rsidRDefault="007D1361" w:rsidP="00886826">
            <w:pPr>
              <w:pStyle w:val="Sarakstarindkopa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7D1361" w:rsidTr="00221713">
        <w:trPr>
          <w:gridAfter w:val="2"/>
          <w:wAfter w:w="7214" w:type="dxa"/>
        </w:trPr>
        <w:tc>
          <w:tcPr>
            <w:tcW w:w="4535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7D1361" w:rsidRDefault="007D5C1B" w:rsidP="00886826">
            <w:pPr>
              <w:pStyle w:val="Sarakstarindkopa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Intars Kušķis       </w:t>
            </w:r>
            <w:r w:rsidRPr="007D5C1B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(3:1)</w:t>
            </w:r>
          </w:p>
        </w:tc>
      </w:tr>
      <w:tr w:rsidR="007D1361" w:rsidTr="00221713">
        <w:trPr>
          <w:gridAfter w:val="2"/>
          <w:wAfter w:w="7214" w:type="dxa"/>
        </w:trPr>
        <w:tc>
          <w:tcPr>
            <w:tcW w:w="4535" w:type="dxa"/>
            <w:gridSpan w:val="3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1361" w:rsidRDefault="007D5C1B" w:rsidP="00886826">
            <w:pPr>
              <w:pStyle w:val="Sarakstarindkopa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Ainārs Šmits       (1:3)</w:t>
            </w:r>
          </w:p>
        </w:tc>
      </w:tr>
    </w:tbl>
    <w:p w:rsidR="00886826" w:rsidRPr="007D5C1B" w:rsidRDefault="007D5C1B" w:rsidP="007D5C1B">
      <w:pPr>
        <w:pStyle w:val="Sarakstarindkopa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7. – 8.vieta  Pauls Vinklers</w:t>
      </w:r>
      <w:r w:rsidR="007D1361">
        <w:rPr>
          <w:rFonts w:ascii="Times New Roman" w:hAnsi="Times New Roman" w:cs="Times New Roman"/>
          <w:sz w:val="40"/>
          <w:szCs w:val="40"/>
        </w:rPr>
        <w:t xml:space="preserve"> – </w:t>
      </w:r>
      <w:r>
        <w:rPr>
          <w:rFonts w:ascii="Times New Roman" w:hAnsi="Times New Roman" w:cs="Times New Roman"/>
          <w:color w:val="FF0000"/>
          <w:sz w:val="40"/>
          <w:szCs w:val="40"/>
        </w:rPr>
        <w:t>Ainārs Šmits</w:t>
      </w:r>
      <w:r w:rsidR="007D1361" w:rsidRPr="007D5C1B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3667DC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(2</w:t>
      </w:r>
      <w:r w:rsidR="00037B67" w:rsidRPr="007D5C1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: 3)</w:t>
      </w:r>
    </w:p>
    <w:sectPr w:rsidR="00886826" w:rsidRPr="007D5C1B" w:rsidSect="007120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E3BC2"/>
    <w:multiLevelType w:val="hybridMultilevel"/>
    <w:tmpl w:val="CC080D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15"/>
    <w:rsid w:val="00037B67"/>
    <w:rsid w:val="000A4370"/>
    <w:rsid w:val="001F0C92"/>
    <w:rsid w:val="00221713"/>
    <w:rsid w:val="003667DC"/>
    <w:rsid w:val="0071203D"/>
    <w:rsid w:val="007D1361"/>
    <w:rsid w:val="007D5C1B"/>
    <w:rsid w:val="00886826"/>
    <w:rsid w:val="00AB246D"/>
    <w:rsid w:val="00BE4FF9"/>
    <w:rsid w:val="00C7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1D2DF-1EA2-4FDC-8ED7-5F6B22D3A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712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86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4</cp:revision>
  <dcterms:created xsi:type="dcterms:W3CDTF">2017-04-24T13:37:00Z</dcterms:created>
  <dcterms:modified xsi:type="dcterms:W3CDTF">2017-04-25T05:56:00Z</dcterms:modified>
</cp:coreProperties>
</file>