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BCD" w:rsidRDefault="001B3ADB" w:rsidP="001B3ADB">
      <w:pPr>
        <w:jc w:val="center"/>
      </w:pPr>
      <w:r w:rsidRPr="001B3ADB">
        <w:drawing>
          <wp:inline distT="0" distB="0" distL="0" distR="0">
            <wp:extent cx="432879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BCD" w:rsidSect="004658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DB"/>
    <w:rsid w:val="001B3ADB"/>
    <w:rsid w:val="0046584C"/>
    <w:rsid w:val="006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4CF6A-7C50-494B-826E-4D4B5F00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Lilenblate</dc:creator>
  <cp:keywords/>
  <dc:description/>
  <cp:lastModifiedBy>Elina Lilenblate</cp:lastModifiedBy>
  <cp:revision>1</cp:revision>
  <dcterms:created xsi:type="dcterms:W3CDTF">2019-08-01T09:32:00Z</dcterms:created>
  <dcterms:modified xsi:type="dcterms:W3CDTF">2019-08-01T09:34:00Z</dcterms:modified>
</cp:coreProperties>
</file>