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14526" w:rsidRPr="00971A7E" w:rsidRDefault="003B3A25" w:rsidP="00F14526">
      <w:pPr>
        <w:spacing w:after="0"/>
        <w:jc w:val="right"/>
        <w:rPr>
          <w:rFonts w:ascii="Times New Roman" w:hAnsi="Times New Roman"/>
        </w:rPr>
      </w:pPr>
      <w:r w:rsidRPr="003B3A25">
        <w:rPr>
          <w:rFonts w:ascii="Times New Roman" w:hAnsi="Times New Roman"/>
        </w:rPr>
        <w:t>Apstiprināts  Ar Latvijas Bāriņtiesu darbinieku asociācijas                                                                                               201</w:t>
      </w:r>
      <w:r>
        <w:rPr>
          <w:rFonts w:ascii="Times New Roman" w:hAnsi="Times New Roman"/>
        </w:rPr>
        <w:t>7</w:t>
      </w:r>
      <w:r w:rsidRPr="003B3A25">
        <w:rPr>
          <w:rFonts w:ascii="Times New Roman" w:hAnsi="Times New Roman"/>
        </w:rPr>
        <w:t xml:space="preserve">.gada </w:t>
      </w:r>
      <w:r>
        <w:rPr>
          <w:rFonts w:ascii="Times New Roman" w:hAnsi="Times New Roman"/>
        </w:rPr>
        <w:t>8</w:t>
      </w:r>
      <w:r w:rsidRPr="003B3A25">
        <w:rPr>
          <w:rFonts w:ascii="Times New Roman" w:hAnsi="Times New Roman"/>
        </w:rPr>
        <w:t>.</w:t>
      </w:r>
      <w:r>
        <w:rPr>
          <w:rFonts w:ascii="Times New Roman" w:hAnsi="Times New Roman"/>
        </w:rPr>
        <w:t>dec</w:t>
      </w:r>
      <w:r w:rsidRPr="003B3A25">
        <w:rPr>
          <w:rFonts w:ascii="Times New Roman" w:hAnsi="Times New Roman"/>
        </w:rPr>
        <w:t>embra kopsapulces lēmumu</w:t>
      </w:r>
      <w:r>
        <w:rPr>
          <w:rFonts w:ascii="Times New Roman" w:hAnsi="Times New Roman"/>
        </w:rPr>
        <w:t xml:space="preserve"> punkts Nr. 11</w:t>
      </w:r>
    </w:p>
    <w:p w:rsidR="003B3A25" w:rsidRDefault="003B3A25" w:rsidP="00F14526">
      <w:pPr>
        <w:spacing w:after="0"/>
        <w:jc w:val="center"/>
        <w:rPr>
          <w:rFonts w:ascii="Times New Roman" w:hAnsi="Times New Roman"/>
          <w:b/>
          <w:sz w:val="28"/>
          <w:szCs w:val="28"/>
        </w:rPr>
      </w:pPr>
    </w:p>
    <w:p w:rsidR="003B3A25" w:rsidRDefault="003B3A25" w:rsidP="00F14526">
      <w:pPr>
        <w:spacing w:after="0"/>
        <w:jc w:val="center"/>
        <w:rPr>
          <w:rFonts w:ascii="Times New Roman" w:hAnsi="Times New Roman"/>
          <w:b/>
          <w:sz w:val="28"/>
          <w:szCs w:val="28"/>
        </w:rPr>
      </w:pPr>
    </w:p>
    <w:p w:rsidR="00F14526" w:rsidRPr="00971A7E" w:rsidRDefault="00F14526" w:rsidP="00F14526">
      <w:pPr>
        <w:spacing w:after="0"/>
        <w:jc w:val="center"/>
        <w:rPr>
          <w:rFonts w:ascii="Times New Roman" w:hAnsi="Times New Roman"/>
          <w:b/>
          <w:sz w:val="28"/>
          <w:szCs w:val="28"/>
        </w:rPr>
      </w:pPr>
      <w:r w:rsidRPr="00971A7E">
        <w:rPr>
          <w:rFonts w:ascii="Times New Roman" w:hAnsi="Times New Roman"/>
          <w:b/>
          <w:sz w:val="28"/>
          <w:szCs w:val="28"/>
        </w:rPr>
        <w:t>Latvijas Bāriņtiesu darbinieku ētikas kodekss</w:t>
      </w:r>
    </w:p>
    <w:p w:rsidR="00F14526" w:rsidRPr="00971A7E" w:rsidRDefault="00F14526" w:rsidP="00F14526">
      <w:pPr>
        <w:spacing w:after="0"/>
        <w:jc w:val="both"/>
        <w:rPr>
          <w:rFonts w:ascii="Times New Roman" w:hAnsi="Times New Roman"/>
          <w:sz w:val="24"/>
          <w:szCs w:val="24"/>
        </w:rPr>
      </w:pPr>
    </w:p>
    <w:p w:rsidR="00F14526" w:rsidRPr="00971A7E" w:rsidRDefault="00F14526" w:rsidP="00F14526">
      <w:pPr>
        <w:jc w:val="center"/>
        <w:rPr>
          <w:rFonts w:ascii="Times New Roman" w:hAnsi="Times New Roman"/>
          <w:b/>
          <w:sz w:val="24"/>
          <w:szCs w:val="24"/>
        </w:rPr>
      </w:pPr>
      <w:r w:rsidRPr="00971A7E">
        <w:rPr>
          <w:rFonts w:ascii="Times New Roman" w:hAnsi="Times New Roman"/>
          <w:b/>
          <w:sz w:val="24"/>
          <w:szCs w:val="24"/>
        </w:rPr>
        <w:t>I.Vispārīgie jautājumi</w:t>
      </w:r>
    </w:p>
    <w:p w:rsidR="00F14526" w:rsidRPr="00971A7E" w:rsidRDefault="00F14526" w:rsidP="00F14526">
      <w:pPr>
        <w:pStyle w:val="Sarakstarindkopa"/>
        <w:numPr>
          <w:ilvl w:val="0"/>
          <w:numId w:val="2"/>
        </w:numPr>
        <w:spacing w:before="120" w:line="276" w:lineRule="auto"/>
        <w:ind w:left="0" w:firstLine="0"/>
        <w:contextualSpacing w:val="0"/>
        <w:jc w:val="both"/>
      </w:pPr>
      <w:r w:rsidRPr="00971A7E">
        <w:t>Ētikas kodeksa mērķis ir noteikt bāriņtiesas priekšsēdētāja, bāriņtiesas priekšsēdētāja vietnieka, bāriņtiesas locekļa un bāriņtiesas darbinieka (turpmāk – bāriņtiesas darbinieks) profesionālās ēti</w:t>
      </w:r>
      <w:r w:rsidR="00C277FB">
        <w:t>kas un uzvedības pamatprincipus</w:t>
      </w:r>
      <w:r w:rsidRPr="00971A7E">
        <w:t>.</w:t>
      </w:r>
    </w:p>
    <w:p w:rsidR="00F14526" w:rsidRPr="00971A7E" w:rsidRDefault="00F14526" w:rsidP="00F14526">
      <w:pPr>
        <w:pStyle w:val="Sarakstarindkopa"/>
        <w:numPr>
          <w:ilvl w:val="0"/>
          <w:numId w:val="2"/>
        </w:numPr>
        <w:spacing w:before="120" w:line="276" w:lineRule="auto"/>
        <w:ind w:left="0" w:firstLine="0"/>
        <w:contextualSpacing w:val="0"/>
        <w:jc w:val="both"/>
      </w:pPr>
      <w:r w:rsidRPr="00971A7E">
        <w:rPr>
          <w:shd w:val="clear" w:color="auto" w:fill="FFFFFF"/>
        </w:rPr>
        <w:t>Ētikas kodeksā ir ietverti ētikas pamatprincipi bāriņtiesas kopējo mērķu sasniegšanai un bāriņtiesas darbinieku rīcībai, kā arī noteikta kārtība, kādā tiek izskatīti jautājumi, kas saistīti ar ētikas normu pārkāpumiem.</w:t>
      </w:r>
    </w:p>
    <w:p w:rsidR="00F14526" w:rsidRPr="00971A7E" w:rsidRDefault="00F14526" w:rsidP="00F14526">
      <w:pPr>
        <w:pStyle w:val="Sarakstarindkopa"/>
        <w:numPr>
          <w:ilvl w:val="0"/>
          <w:numId w:val="2"/>
        </w:numPr>
        <w:spacing w:before="120" w:line="276" w:lineRule="auto"/>
        <w:ind w:left="0" w:firstLine="0"/>
        <w:contextualSpacing w:val="0"/>
        <w:jc w:val="both"/>
      </w:pPr>
      <w:r w:rsidRPr="00971A7E">
        <w:t xml:space="preserve">Bāriņtiesas </w:t>
      </w:r>
      <w:r w:rsidR="00645A74">
        <w:t>darbinieki savā darbībā ievēro Ē</w:t>
      </w:r>
      <w:r w:rsidRPr="00971A7E">
        <w:t>tikas kodeksā noteiktos pamatprincipus un normas, bet situācijās, kas nav minētas šajā ētikas kodeksā,  rīkojas saskaņā ar vispārpieņemtajām uzvedības normām.</w:t>
      </w:r>
    </w:p>
    <w:p w:rsidR="00C277FB" w:rsidRDefault="00C277FB" w:rsidP="00F14526">
      <w:pPr>
        <w:pStyle w:val="Sarakstarindkopa"/>
        <w:numPr>
          <w:ilvl w:val="0"/>
          <w:numId w:val="2"/>
        </w:numPr>
        <w:spacing w:before="120" w:line="276" w:lineRule="auto"/>
        <w:ind w:left="0" w:firstLine="0"/>
        <w:contextualSpacing w:val="0"/>
        <w:jc w:val="both"/>
      </w:pPr>
      <w:r>
        <w:t>Ētikas k</w:t>
      </w:r>
      <w:r w:rsidR="00F14526" w:rsidRPr="00971A7E">
        <w:t xml:space="preserve">odeksu izstrādājusi Latvijas Bāriņtiesu darbinieku asociācija. </w:t>
      </w:r>
    </w:p>
    <w:p w:rsidR="00F14526" w:rsidRPr="00971A7E" w:rsidRDefault="00F14526" w:rsidP="00F14526">
      <w:pPr>
        <w:pStyle w:val="Sarakstarindkopa"/>
        <w:numPr>
          <w:ilvl w:val="0"/>
          <w:numId w:val="2"/>
        </w:numPr>
        <w:spacing w:before="120" w:line="276" w:lineRule="auto"/>
        <w:ind w:left="0" w:firstLine="0"/>
        <w:contextualSpacing w:val="0"/>
        <w:jc w:val="both"/>
      </w:pPr>
      <w:r w:rsidRPr="00971A7E">
        <w:t>Latvijas Bāriņtiesu darbinieku asociācijas pienākums ir palīdzēt bāriņtiesu darbiniekiem analizēt un izprast ētiskas dabas jautājumus vai problēmas.</w:t>
      </w:r>
    </w:p>
    <w:p w:rsidR="00F14526" w:rsidRPr="00971A7E" w:rsidRDefault="00F14526" w:rsidP="00F14526">
      <w:pPr>
        <w:pStyle w:val="Sarakstarindkopa"/>
        <w:numPr>
          <w:ilvl w:val="0"/>
          <w:numId w:val="2"/>
        </w:numPr>
        <w:spacing w:before="120" w:line="276" w:lineRule="auto"/>
        <w:ind w:left="0" w:firstLine="0"/>
        <w:contextualSpacing w:val="0"/>
        <w:jc w:val="both"/>
      </w:pPr>
      <w:r w:rsidRPr="00971A7E">
        <w:t>Latvijas Bāriņtiesu darbinieku asociācija ir atbildīga par to, lai attiecībā uz ētikas jautājumiem tiktu veicinātas diskusijas, izglītība un pētniecības darbs.</w:t>
      </w:r>
    </w:p>
    <w:p w:rsidR="00F14526" w:rsidRPr="00971A7E" w:rsidRDefault="00F14526" w:rsidP="00F14526">
      <w:pPr>
        <w:pStyle w:val="Sarakstarindkopa"/>
        <w:numPr>
          <w:ilvl w:val="0"/>
          <w:numId w:val="2"/>
        </w:numPr>
        <w:spacing w:before="120" w:line="276" w:lineRule="auto"/>
        <w:ind w:left="0" w:firstLine="0"/>
        <w:contextualSpacing w:val="0"/>
        <w:jc w:val="both"/>
      </w:pPr>
      <w:r w:rsidRPr="00971A7E">
        <w:t>Latvijas Bāriņtiesu darbinieku asociācija izstrādā Latvijas Bāriņtiesu darbinieku asociācijas Ētikas komisijas nolikumu un izveido Ētikas komisiju.</w:t>
      </w:r>
    </w:p>
    <w:p w:rsidR="00F14526" w:rsidRPr="00971A7E" w:rsidRDefault="00F14526" w:rsidP="00F14526">
      <w:pPr>
        <w:spacing w:after="0"/>
        <w:jc w:val="both"/>
        <w:rPr>
          <w:rFonts w:ascii="Times New Roman" w:hAnsi="Times New Roman"/>
          <w:sz w:val="24"/>
          <w:szCs w:val="24"/>
        </w:rPr>
      </w:pPr>
    </w:p>
    <w:p w:rsidR="00F14526" w:rsidRPr="00971A7E" w:rsidRDefault="00F14526" w:rsidP="00F14526">
      <w:pPr>
        <w:jc w:val="center"/>
        <w:rPr>
          <w:rFonts w:ascii="Times New Roman" w:hAnsi="Times New Roman"/>
          <w:b/>
          <w:sz w:val="24"/>
          <w:szCs w:val="24"/>
        </w:rPr>
      </w:pPr>
      <w:r w:rsidRPr="00971A7E">
        <w:rPr>
          <w:rFonts w:ascii="Times New Roman" w:hAnsi="Times New Roman"/>
          <w:b/>
          <w:sz w:val="24"/>
          <w:szCs w:val="24"/>
        </w:rPr>
        <w:t xml:space="preserve">II. Bāriņtiesas darbinieku profesionālās ētikas </w:t>
      </w:r>
      <w:r>
        <w:rPr>
          <w:rFonts w:ascii="Times New Roman" w:hAnsi="Times New Roman"/>
          <w:b/>
          <w:sz w:val="24"/>
          <w:szCs w:val="24"/>
        </w:rPr>
        <w:t>normas</w:t>
      </w:r>
    </w:p>
    <w:p w:rsidR="00F14526" w:rsidRPr="00971A7E" w:rsidRDefault="00F14526" w:rsidP="00F14526">
      <w:pPr>
        <w:jc w:val="both"/>
        <w:rPr>
          <w:rFonts w:ascii="Times New Roman" w:hAnsi="Times New Roman"/>
          <w:b/>
          <w:sz w:val="24"/>
          <w:szCs w:val="24"/>
        </w:rPr>
      </w:pPr>
      <w:r w:rsidRPr="00971A7E">
        <w:rPr>
          <w:rFonts w:ascii="Times New Roman" w:hAnsi="Times New Roman"/>
          <w:sz w:val="24"/>
          <w:szCs w:val="24"/>
        </w:rPr>
        <w:t xml:space="preserve">Bāriņtiesas darbinieks, pildot profesionālos pienākumus, ievēro šādas profesionālās ētikas </w:t>
      </w:r>
      <w:r>
        <w:rPr>
          <w:rFonts w:ascii="Times New Roman" w:hAnsi="Times New Roman"/>
          <w:sz w:val="24"/>
          <w:szCs w:val="24"/>
        </w:rPr>
        <w:t>principus</w:t>
      </w:r>
      <w:r w:rsidRPr="00971A7E">
        <w:rPr>
          <w:rFonts w:ascii="Times New Roman" w:hAnsi="Times New Roman"/>
          <w:sz w:val="24"/>
          <w:szCs w:val="24"/>
        </w:rPr>
        <w:t>:</w:t>
      </w:r>
    </w:p>
    <w:p w:rsidR="00F14526" w:rsidRPr="00971A7E" w:rsidRDefault="00F14526" w:rsidP="00F14526">
      <w:pPr>
        <w:rPr>
          <w:rFonts w:ascii="Times New Roman" w:hAnsi="Times New Roman"/>
          <w:sz w:val="24"/>
          <w:szCs w:val="24"/>
        </w:rPr>
      </w:pPr>
      <w:r w:rsidRPr="00971A7E">
        <w:rPr>
          <w:rFonts w:ascii="Times New Roman" w:hAnsi="Times New Roman"/>
          <w:sz w:val="24"/>
          <w:szCs w:val="24"/>
        </w:rPr>
        <w:t>8.</w:t>
      </w:r>
      <w:r w:rsidRPr="00971A7E">
        <w:rPr>
          <w:rFonts w:ascii="Times New Roman" w:hAnsi="Times New Roman"/>
          <w:sz w:val="24"/>
          <w:szCs w:val="24"/>
        </w:rPr>
        <w:tab/>
      </w:r>
      <w:r w:rsidRPr="00971A7E">
        <w:rPr>
          <w:rFonts w:ascii="Times New Roman" w:hAnsi="Times New Roman"/>
          <w:b/>
          <w:sz w:val="24"/>
          <w:szCs w:val="24"/>
        </w:rPr>
        <w:t>taisnīgums un objektivitāte:</w:t>
      </w:r>
    </w:p>
    <w:p w:rsidR="00F14526" w:rsidRPr="00971A7E" w:rsidRDefault="00F14526" w:rsidP="00F14526">
      <w:pPr>
        <w:pStyle w:val="Sarakstarindkopa"/>
        <w:spacing w:line="276" w:lineRule="auto"/>
        <w:ind w:left="709"/>
        <w:contextualSpacing w:val="0"/>
        <w:jc w:val="both"/>
        <w:rPr>
          <w:color w:val="000000"/>
          <w:shd w:val="clear" w:color="auto" w:fill="FFFFFF"/>
        </w:rPr>
      </w:pPr>
      <w:r w:rsidRPr="00971A7E">
        <w:rPr>
          <w:color w:val="000000"/>
          <w:shd w:val="clear" w:color="auto" w:fill="FFFFFF"/>
        </w:rPr>
        <w:t>8.1. rīkoties tikai un vienīgi saskaņā ar normatīvajiem aktiem un vispārējiem tiesību principiem, pēc iespējas sekmējot bērnu vai aizgādnībā esošu personu tiesību un tiesisko interešu aizsardzību;</w:t>
      </w:r>
    </w:p>
    <w:p w:rsidR="00F14526" w:rsidRPr="00971A7E" w:rsidRDefault="00F14526" w:rsidP="00F14526">
      <w:pPr>
        <w:pStyle w:val="Sarakstarindkopa"/>
        <w:spacing w:line="276" w:lineRule="auto"/>
        <w:ind w:left="709"/>
        <w:contextualSpacing w:val="0"/>
        <w:jc w:val="both"/>
        <w:rPr>
          <w:color w:val="000000"/>
          <w:shd w:val="clear" w:color="auto" w:fill="FFFFFF"/>
        </w:rPr>
      </w:pPr>
      <w:r w:rsidRPr="00971A7E">
        <w:t xml:space="preserve">8.2. </w:t>
      </w:r>
      <w:r w:rsidRPr="00971A7E">
        <w:rPr>
          <w:color w:val="000000"/>
          <w:shd w:val="clear" w:color="auto" w:fill="FFFFFF"/>
        </w:rPr>
        <w:t>lai sekmētu taisnīgu citu personu tiesību īstenošanu un tiesisko interešu aizsardzību, profesionālos pienākumus veikt bez</w:t>
      </w:r>
      <w:r w:rsidRPr="00971A7E">
        <w:t xml:space="preserve"> jebkādas diskriminācijas, savā rīcībā norobežojoties no personīgajām interesēm </w:t>
      </w:r>
      <w:r w:rsidRPr="00971A7E">
        <w:rPr>
          <w:color w:val="000000"/>
          <w:shd w:val="clear" w:color="auto" w:fill="FFFFFF"/>
        </w:rPr>
        <w:t>un ārējās ietekmes, neradīt nepamatotas priekšrocības kādai no personu grupām;</w:t>
      </w:r>
    </w:p>
    <w:p w:rsidR="00F14526" w:rsidRPr="00971A7E" w:rsidRDefault="00F14526" w:rsidP="00F14526">
      <w:pPr>
        <w:pStyle w:val="Sarakstarindkopa"/>
        <w:spacing w:line="276" w:lineRule="auto"/>
        <w:ind w:left="709"/>
        <w:contextualSpacing w:val="0"/>
        <w:jc w:val="both"/>
        <w:rPr>
          <w:color w:val="000000"/>
          <w:shd w:val="clear" w:color="auto" w:fill="FFFFFF"/>
        </w:rPr>
      </w:pPr>
      <w:r w:rsidRPr="00971A7E">
        <w:rPr>
          <w:color w:val="000000"/>
          <w:shd w:val="clear" w:color="auto" w:fill="FFFFFF"/>
        </w:rPr>
        <w:t>8.3. ņemt vērā tikai objektīvu informāciju, pamatojoties uz iegūtajiem faktiem un pierādījumiem, veikt to godprātīgu interpretāciju un argumentēt savu viedokli;</w:t>
      </w:r>
    </w:p>
    <w:p w:rsidR="00F14526" w:rsidRPr="00971A7E" w:rsidRDefault="00F14526" w:rsidP="00F14526">
      <w:pPr>
        <w:pStyle w:val="Sarakstarindkopa"/>
        <w:ind w:left="709"/>
        <w:jc w:val="both"/>
        <w:rPr>
          <w:color w:val="000000"/>
          <w:shd w:val="clear" w:color="auto" w:fill="FFFFFF"/>
        </w:rPr>
      </w:pPr>
    </w:p>
    <w:p w:rsidR="00F14526" w:rsidRPr="00971A7E" w:rsidRDefault="00F14526" w:rsidP="00F14526">
      <w:pPr>
        <w:pStyle w:val="Sarakstarindkopa"/>
        <w:ind w:left="709" w:hanging="709"/>
        <w:jc w:val="both"/>
        <w:rPr>
          <w:rStyle w:val="Izteiksmgs"/>
          <w:b w:val="0"/>
          <w:bCs w:val="0"/>
          <w:color w:val="000000"/>
          <w:shd w:val="clear" w:color="auto" w:fill="FFFFFF"/>
        </w:rPr>
      </w:pPr>
      <w:r w:rsidRPr="00971A7E">
        <w:t>9.</w:t>
      </w:r>
      <w:r w:rsidRPr="00971A7E">
        <w:rPr>
          <w:rStyle w:val="apple-converted-space"/>
          <w:color w:val="000000"/>
          <w:shd w:val="clear" w:color="auto" w:fill="FFFFFF"/>
        </w:rPr>
        <w:tab/>
        <w:t>a</w:t>
      </w:r>
      <w:r w:rsidRPr="00971A7E">
        <w:rPr>
          <w:rStyle w:val="Izteiksmgs"/>
          <w:color w:val="000000"/>
          <w:shd w:val="clear" w:color="auto" w:fill="FFFFFF"/>
        </w:rPr>
        <w:t>tbildīgums:</w:t>
      </w:r>
    </w:p>
    <w:p w:rsidR="00F14526" w:rsidRPr="00971A7E" w:rsidRDefault="00F14526" w:rsidP="00F14526">
      <w:pPr>
        <w:pStyle w:val="Sarakstarindkopa"/>
        <w:spacing w:line="276" w:lineRule="auto"/>
        <w:ind w:left="709"/>
        <w:contextualSpacing w:val="0"/>
        <w:jc w:val="both"/>
        <w:rPr>
          <w:color w:val="000000"/>
          <w:shd w:val="clear" w:color="auto" w:fill="FFFFFF"/>
        </w:rPr>
      </w:pPr>
      <w:r w:rsidRPr="00971A7E">
        <w:t xml:space="preserve">9.1. </w:t>
      </w:r>
      <w:r w:rsidRPr="00971A7E">
        <w:rPr>
          <w:color w:val="000000"/>
          <w:shd w:val="clear" w:color="auto" w:fill="FFFFFF"/>
        </w:rPr>
        <w:t>pienākumus veikt ar augstu atbildības sajūtu, uzņemoties atbildību par pieņemtajiem lēmumiem un savu rīcību;</w:t>
      </w:r>
    </w:p>
    <w:p w:rsidR="00F14526" w:rsidRDefault="00F14526" w:rsidP="00F14526">
      <w:pPr>
        <w:pStyle w:val="Sarakstarindkopa"/>
        <w:spacing w:line="276" w:lineRule="auto"/>
        <w:ind w:left="709"/>
        <w:contextualSpacing w:val="0"/>
        <w:jc w:val="both"/>
      </w:pPr>
      <w:r w:rsidRPr="00971A7E">
        <w:lastRenderedPageBreak/>
        <w:t>9.2. pienākumus veikt mērķtiecīgi, izprotot tos un ar ieinteresētību pienākumu teicamā izpildē;</w:t>
      </w:r>
    </w:p>
    <w:p w:rsidR="00F22D3E" w:rsidRPr="00971A7E" w:rsidRDefault="00F22D3E" w:rsidP="00F14526">
      <w:pPr>
        <w:pStyle w:val="Sarakstarindkopa"/>
        <w:spacing w:line="276" w:lineRule="auto"/>
        <w:ind w:left="709"/>
        <w:contextualSpacing w:val="0"/>
        <w:jc w:val="both"/>
      </w:pPr>
    </w:p>
    <w:p w:rsidR="00F14526" w:rsidRPr="00971A7E" w:rsidRDefault="00F14526" w:rsidP="00F14526">
      <w:pPr>
        <w:pStyle w:val="Sarakstarindkopa"/>
        <w:ind w:left="709"/>
        <w:jc w:val="both"/>
        <w:rPr>
          <w:bCs/>
          <w:color w:val="000000"/>
          <w:u w:val="single"/>
          <w:shd w:val="clear" w:color="auto" w:fill="FFFFFF"/>
        </w:rPr>
      </w:pPr>
    </w:p>
    <w:p w:rsidR="00F14526" w:rsidRPr="00971A7E" w:rsidRDefault="00F14526" w:rsidP="00F14526">
      <w:pPr>
        <w:pStyle w:val="Sarakstarindkopa"/>
        <w:ind w:left="709" w:hanging="709"/>
        <w:jc w:val="both"/>
        <w:rPr>
          <w:rStyle w:val="Izteiksmgs"/>
          <w:b w:val="0"/>
          <w:color w:val="000000"/>
          <w:shd w:val="clear" w:color="auto" w:fill="FFFFFF"/>
        </w:rPr>
      </w:pPr>
      <w:r w:rsidRPr="00971A7E">
        <w:rPr>
          <w:color w:val="000000"/>
          <w:shd w:val="clear" w:color="auto" w:fill="FFFFFF"/>
        </w:rPr>
        <w:t>10.</w:t>
      </w:r>
      <w:r w:rsidRPr="00971A7E">
        <w:rPr>
          <w:rStyle w:val="Izteiksmgs"/>
          <w:color w:val="000000"/>
          <w:shd w:val="clear" w:color="auto" w:fill="FFFFFF"/>
        </w:rPr>
        <w:tab/>
        <w:t>profesionalitāte:</w:t>
      </w:r>
    </w:p>
    <w:p w:rsidR="00F14526" w:rsidRPr="00971A7E" w:rsidRDefault="00F14526" w:rsidP="00F14526">
      <w:pPr>
        <w:pStyle w:val="Sarakstarindkopa"/>
        <w:spacing w:line="276" w:lineRule="auto"/>
        <w:ind w:left="709"/>
        <w:jc w:val="both"/>
        <w:rPr>
          <w:color w:val="000000"/>
          <w:shd w:val="clear" w:color="auto" w:fill="FFFFFF"/>
        </w:rPr>
      </w:pPr>
      <w:r w:rsidRPr="00971A7E">
        <w:t xml:space="preserve">10.1. regulāri </w:t>
      </w:r>
      <w:r w:rsidRPr="00971A7E">
        <w:rPr>
          <w:color w:val="000000"/>
          <w:shd w:val="clear" w:color="auto" w:fill="FFFFFF"/>
        </w:rPr>
        <w:t>papildināt savas profesionālās zināšanas, izrādīt iniciatīvu un izteikt priekšlikumus darba pilnveidošanai;</w:t>
      </w:r>
    </w:p>
    <w:p w:rsidR="00F14526" w:rsidRPr="00971A7E" w:rsidRDefault="00F14526" w:rsidP="00F14526">
      <w:pPr>
        <w:pStyle w:val="Sarakstarindkopa"/>
        <w:spacing w:line="276" w:lineRule="auto"/>
        <w:ind w:left="709"/>
        <w:jc w:val="both"/>
      </w:pPr>
      <w:r w:rsidRPr="00971A7E">
        <w:t>10.2. būt paškritiskam, atzīt un labot pieļautās kļūdas un atvainoties par neētisku rīcību;</w:t>
      </w:r>
    </w:p>
    <w:p w:rsidR="00F14526" w:rsidRPr="00971A7E" w:rsidRDefault="00F14526" w:rsidP="00F14526">
      <w:pPr>
        <w:pStyle w:val="Sarakstarindkopa"/>
        <w:spacing w:line="276" w:lineRule="auto"/>
        <w:ind w:left="709"/>
        <w:jc w:val="both"/>
      </w:pPr>
      <w:r w:rsidRPr="00971A7E">
        <w:t>10.3. pienākumu veikšanā lietderīgi un efektīvi izmantot savu darba laiku;</w:t>
      </w:r>
    </w:p>
    <w:p w:rsidR="00F14526" w:rsidRPr="00971A7E" w:rsidRDefault="00F14526" w:rsidP="00F14526">
      <w:pPr>
        <w:pStyle w:val="Sarakstarindkopa"/>
        <w:ind w:left="709"/>
        <w:jc w:val="both"/>
      </w:pPr>
    </w:p>
    <w:p w:rsidR="00F14526" w:rsidRPr="00971A7E" w:rsidRDefault="00F14526" w:rsidP="00F14526">
      <w:pPr>
        <w:pStyle w:val="Sarakstarindkopa"/>
        <w:spacing w:line="276" w:lineRule="auto"/>
        <w:ind w:left="567" w:hanging="567"/>
        <w:jc w:val="both"/>
        <w:rPr>
          <w:color w:val="000000"/>
          <w:shd w:val="clear" w:color="auto" w:fill="FFFFFF"/>
        </w:rPr>
      </w:pPr>
      <w:r w:rsidRPr="00971A7E">
        <w:t>11.</w:t>
      </w:r>
      <w:r w:rsidRPr="00971A7E">
        <w:tab/>
      </w:r>
      <w:r w:rsidRPr="00971A7E">
        <w:rPr>
          <w:b/>
        </w:rPr>
        <w:t>konfidencialitāte</w:t>
      </w:r>
      <w:r w:rsidRPr="00971A7E">
        <w:t xml:space="preserve"> - </w:t>
      </w:r>
      <w:r w:rsidRPr="00971A7E">
        <w:rPr>
          <w:color w:val="000000"/>
          <w:shd w:val="clear" w:color="auto" w:fill="FFFFFF"/>
        </w:rPr>
        <w:t>informāciju, kas kļuvusi zināma, pildot profesionālos pienākumus, neizpaust prettiesiski  un neizmantot to mērķiem, kas nav saistīti ar šo pienākumu veikšanu.</w:t>
      </w:r>
    </w:p>
    <w:p w:rsidR="00F14526" w:rsidRPr="00971A7E" w:rsidRDefault="00F14526" w:rsidP="00F14526">
      <w:pPr>
        <w:pStyle w:val="Sarakstarindkopa1"/>
        <w:spacing w:after="0"/>
        <w:ind w:left="284"/>
        <w:jc w:val="both"/>
        <w:rPr>
          <w:rFonts w:ascii="Times New Roman" w:hAnsi="Times New Roman"/>
          <w:sz w:val="24"/>
          <w:szCs w:val="24"/>
        </w:rPr>
      </w:pPr>
    </w:p>
    <w:p w:rsidR="00F14526" w:rsidRPr="00971A7E" w:rsidRDefault="00F14526" w:rsidP="00F14526">
      <w:pPr>
        <w:jc w:val="center"/>
        <w:rPr>
          <w:rFonts w:ascii="Times New Roman" w:hAnsi="Times New Roman"/>
          <w:b/>
          <w:sz w:val="24"/>
          <w:szCs w:val="24"/>
        </w:rPr>
      </w:pPr>
      <w:r w:rsidRPr="00971A7E">
        <w:rPr>
          <w:rFonts w:ascii="Times New Roman" w:hAnsi="Times New Roman"/>
          <w:b/>
          <w:sz w:val="24"/>
          <w:szCs w:val="24"/>
        </w:rPr>
        <w:t>II. Darbinieku uzvedības pamatprincipi</w:t>
      </w:r>
    </w:p>
    <w:p w:rsidR="00F14526" w:rsidRPr="00971A7E" w:rsidRDefault="00F14526" w:rsidP="00F14526">
      <w:pPr>
        <w:spacing w:after="120"/>
        <w:jc w:val="both"/>
        <w:rPr>
          <w:rFonts w:ascii="Times New Roman" w:hAnsi="Times New Roman"/>
          <w:sz w:val="24"/>
          <w:szCs w:val="24"/>
        </w:rPr>
      </w:pPr>
      <w:r w:rsidRPr="00971A7E">
        <w:rPr>
          <w:rFonts w:ascii="Times New Roman" w:hAnsi="Times New Roman"/>
          <w:color w:val="000000"/>
          <w:sz w:val="24"/>
          <w:szCs w:val="24"/>
          <w:shd w:val="clear" w:color="auto" w:fill="FFFFFF"/>
        </w:rPr>
        <w:t>12.</w:t>
      </w:r>
      <w:r w:rsidRPr="00971A7E">
        <w:rPr>
          <w:rFonts w:ascii="Times New Roman" w:hAnsi="Times New Roman"/>
          <w:color w:val="000000"/>
          <w:sz w:val="24"/>
          <w:szCs w:val="24"/>
          <w:shd w:val="clear" w:color="auto" w:fill="FFFFFF"/>
        </w:rPr>
        <w:tab/>
        <w:t xml:space="preserve">Bāriņtiesas darbinieks </w:t>
      </w:r>
      <w:r w:rsidRPr="00971A7E">
        <w:rPr>
          <w:rFonts w:ascii="Times New Roman" w:hAnsi="Times New Roman"/>
          <w:sz w:val="24"/>
          <w:szCs w:val="24"/>
        </w:rPr>
        <w:t>saskarsmē ar kolēģiem un citiem sabiedrības locekļiem izturas ar cieņu un toleranci, respektējot ikviena likumiskās intereses.</w:t>
      </w:r>
    </w:p>
    <w:p w:rsidR="00F14526" w:rsidRPr="00971A7E" w:rsidRDefault="00F14526" w:rsidP="00F14526">
      <w:pPr>
        <w:spacing w:after="120"/>
        <w:jc w:val="both"/>
        <w:rPr>
          <w:rFonts w:ascii="Times New Roman" w:hAnsi="Times New Roman"/>
          <w:color w:val="000000"/>
          <w:sz w:val="24"/>
          <w:szCs w:val="24"/>
          <w:shd w:val="clear" w:color="auto" w:fill="FFFFFF"/>
        </w:rPr>
      </w:pPr>
      <w:r w:rsidRPr="00971A7E">
        <w:rPr>
          <w:rFonts w:ascii="Times New Roman" w:hAnsi="Times New Roman"/>
          <w:sz w:val="24"/>
          <w:szCs w:val="24"/>
        </w:rPr>
        <w:t>13.</w:t>
      </w:r>
      <w:r w:rsidRPr="00971A7E">
        <w:rPr>
          <w:rFonts w:ascii="Times New Roman" w:hAnsi="Times New Roman"/>
          <w:sz w:val="24"/>
          <w:szCs w:val="24"/>
        </w:rPr>
        <w:tab/>
        <w:t xml:space="preserve">Bāriņtiesas </w:t>
      </w:r>
      <w:r w:rsidRPr="00971A7E">
        <w:rPr>
          <w:rFonts w:ascii="Times New Roman" w:hAnsi="Times New Roman"/>
          <w:color w:val="000000"/>
          <w:sz w:val="24"/>
          <w:szCs w:val="24"/>
          <w:shd w:val="clear" w:color="auto" w:fill="FFFFFF"/>
        </w:rPr>
        <w:t>darbinieks sadarbojas ar kolēģiem, sniedzot un saņemot nepieciešamo palīdzību profesionālo pienākumu izpildē, un ļaunprātīgi neizmanto kolēģu uzticēšanos.</w:t>
      </w:r>
    </w:p>
    <w:p w:rsidR="00F14526" w:rsidRPr="00971A7E" w:rsidRDefault="00F14526" w:rsidP="00F14526">
      <w:pPr>
        <w:spacing w:after="120"/>
        <w:jc w:val="both"/>
        <w:rPr>
          <w:rFonts w:ascii="Times New Roman" w:hAnsi="Times New Roman"/>
          <w:color w:val="000000"/>
          <w:sz w:val="24"/>
          <w:szCs w:val="24"/>
          <w:shd w:val="clear" w:color="auto" w:fill="FFFFFF"/>
        </w:rPr>
      </w:pPr>
      <w:r w:rsidRPr="00971A7E">
        <w:rPr>
          <w:rFonts w:ascii="Times New Roman" w:hAnsi="Times New Roman"/>
          <w:sz w:val="24"/>
          <w:szCs w:val="24"/>
        </w:rPr>
        <w:t>14.</w:t>
      </w:r>
      <w:r w:rsidRPr="00971A7E">
        <w:rPr>
          <w:rFonts w:ascii="Times New Roman" w:hAnsi="Times New Roman"/>
          <w:sz w:val="24"/>
          <w:szCs w:val="24"/>
        </w:rPr>
        <w:tab/>
      </w:r>
      <w:r>
        <w:rPr>
          <w:rFonts w:ascii="Times New Roman" w:hAnsi="Times New Roman"/>
          <w:sz w:val="24"/>
          <w:szCs w:val="24"/>
        </w:rPr>
        <w:t>Bāriņtiesas darbinieks a</w:t>
      </w:r>
      <w:r w:rsidRPr="00971A7E">
        <w:rPr>
          <w:rFonts w:ascii="Times New Roman" w:hAnsi="Times New Roman"/>
          <w:sz w:val="24"/>
          <w:szCs w:val="24"/>
        </w:rPr>
        <w:t>izstāv kolēģus pret netaisnīgu rīcību.</w:t>
      </w:r>
    </w:p>
    <w:p w:rsidR="00F14526" w:rsidRPr="00971A7E" w:rsidRDefault="00F14526" w:rsidP="00F14526">
      <w:pPr>
        <w:spacing w:after="120"/>
        <w:jc w:val="both"/>
        <w:rPr>
          <w:rFonts w:ascii="Times New Roman" w:hAnsi="Times New Roman"/>
          <w:color w:val="000000"/>
          <w:sz w:val="24"/>
          <w:szCs w:val="24"/>
          <w:shd w:val="clear" w:color="auto" w:fill="FFFFFF"/>
        </w:rPr>
      </w:pPr>
      <w:r w:rsidRPr="00971A7E">
        <w:rPr>
          <w:rFonts w:ascii="Times New Roman" w:hAnsi="Times New Roman"/>
          <w:color w:val="000000"/>
          <w:sz w:val="24"/>
          <w:szCs w:val="24"/>
          <w:shd w:val="clear" w:color="auto" w:fill="FFFFFF"/>
        </w:rPr>
        <w:t>15.</w:t>
      </w:r>
      <w:r w:rsidRPr="00971A7E">
        <w:rPr>
          <w:rFonts w:ascii="Times New Roman" w:hAnsi="Times New Roman"/>
          <w:color w:val="000000"/>
          <w:sz w:val="24"/>
          <w:szCs w:val="24"/>
          <w:shd w:val="clear" w:color="auto" w:fill="FFFFFF"/>
        </w:rPr>
        <w:tab/>
        <w:t xml:space="preserve">Ārpus darba laika </w:t>
      </w:r>
      <w:r>
        <w:rPr>
          <w:rFonts w:ascii="Times New Roman" w:hAnsi="Times New Roman"/>
          <w:color w:val="000000"/>
          <w:sz w:val="24"/>
          <w:szCs w:val="24"/>
          <w:shd w:val="clear" w:color="auto" w:fill="FFFFFF"/>
        </w:rPr>
        <w:t xml:space="preserve">bāriņtiesas </w:t>
      </w:r>
      <w:r w:rsidRPr="00971A7E">
        <w:rPr>
          <w:rFonts w:ascii="Times New Roman" w:hAnsi="Times New Roman"/>
          <w:color w:val="000000"/>
          <w:sz w:val="24"/>
          <w:szCs w:val="24"/>
          <w:shd w:val="clear" w:color="auto" w:fill="FFFFFF"/>
        </w:rPr>
        <w:t>darbinieks izvēlas tādu uzvedības stilu, kas atbilst vispārpieņemtajām uzvedības normām, lai neradītu šaubas par objektīvu un godīgu profesionālo pienākumu pildīšanu.</w:t>
      </w:r>
    </w:p>
    <w:p w:rsidR="00F14526" w:rsidRPr="00971A7E" w:rsidRDefault="00F14526" w:rsidP="00F14526">
      <w:pPr>
        <w:spacing w:after="120"/>
        <w:jc w:val="both"/>
        <w:rPr>
          <w:rFonts w:ascii="Times New Roman" w:hAnsi="Times New Roman"/>
          <w:color w:val="000000"/>
          <w:sz w:val="24"/>
          <w:szCs w:val="24"/>
          <w:shd w:val="clear" w:color="auto" w:fill="FFFFFF"/>
        </w:rPr>
      </w:pPr>
      <w:r w:rsidRPr="00971A7E">
        <w:rPr>
          <w:rFonts w:ascii="Times New Roman" w:hAnsi="Times New Roman"/>
          <w:color w:val="000000"/>
          <w:sz w:val="24"/>
          <w:szCs w:val="24"/>
          <w:shd w:val="clear" w:color="auto" w:fill="FFFFFF"/>
        </w:rPr>
        <w:t>16.</w:t>
      </w:r>
      <w:r w:rsidRPr="00971A7E">
        <w:rPr>
          <w:rFonts w:ascii="Times New Roman" w:hAnsi="Times New Roman"/>
          <w:color w:val="000000"/>
          <w:sz w:val="24"/>
          <w:szCs w:val="24"/>
          <w:shd w:val="clear" w:color="auto" w:fill="FFFFFF"/>
        </w:rPr>
        <w:tab/>
        <w:t>Bāriņtiesas darbinieks ar savu izturēšanos pret citiem kolēģiem un personām nerada pamatu aizdomām par negodprātīgu rīcību un ietekmējamu stāvokli.</w:t>
      </w:r>
    </w:p>
    <w:p w:rsidR="00F14526" w:rsidRPr="00971A7E" w:rsidRDefault="00F14526" w:rsidP="00F14526">
      <w:pPr>
        <w:spacing w:after="120"/>
        <w:jc w:val="both"/>
        <w:rPr>
          <w:rFonts w:ascii="Times New Roman" w:hAnsi="Times New Roman"/>
          <w:sz w:val="24"/>
          <w:szCs w:val="24"/>
        </w:rPr>
      </w:pPr>
      <w:r w:rsidRPr="00971A7E">
        <w:rPr>
          <w:rFonts w:ascii="Times New Roman" w:hAnsi="Times New Roman"/>
          <w:color w:val="000000"/>
          <w:sz w:val="24"/>
          <w:szCs w:val="24"/>
          <w:shd w:val="clear" w:color="auto" w:fill="FFFFFF"/>
        </w:rPr>
        <w:t>17.</w:t>
      </w:r>
      <w:r w:rsidRPr="00971A7E">
        <w:rPr>
          <w:rFonts w:ascii="Times New Roman" w:hAnsi="Times New Roman"/>
          <w:color w:val="000000"/>
          <w:sz w:val="24"/>
          <w:szCs w:val="24"/>
          <w:shd w:val="clear" w:color="auto" w:fill="FFFFFF"/>
        </w:rPr>
        <w:tab/>
        <w:t xml:space="preserve">Konflikta situācijās </w:t>
      </w:r>
      <w:r>
        <w:rPr>
          <w:rFonts w:ascii="Times New Roman" w:hAnsi="Times New Roman"/>
          <w:color w:val="000000"/>
          <w:sz w:val="24"/>
          <w:szCs w:val="24"/>
          <w:shd w:val="clear" w:color="auto" w:fill="FFFFFF"/>
        </w:rPr>
        <w:t xml:space="preserve">bāriņtiesas </w:t>
      </w:r>
      <w:r w:rsidRPr="00971A7E">
        <w:rPr>
          <w:rFonts w:ascii="Times New Roman" w:hAnsi="Times New Roman"/>
          <w:color w:val="000000"/>
          <w:sz w:val="24"/>
          <w:szCs w:val="24"/>
          <w:shd w:val="clear" w:color="auto" w:fill="FFFFFF"/>
        </w:rPr>
        <w:t xml:space="preserve">darbinieks rīkojas objektīvi, spēj būt savaldīgs un iecietīgs, izvērtējot pušu argumentus, vienmēr mēģina rast konstruktīvu konflikta risinājumu. </w:t>
      </w:r>
    </w:p>
    <w:p w:rsidR="00F14526" w:rsidRPr="00971A7E" w:rsidRDefault="00F14526" w:rsidP="00F14526">
      <w:pPr>
        <w:spacing w:after="120"/>
        <w:jc w:val="both"/>
        <w:rPr>
          <w:rFonts w:ascii="Times New Roman" w:hAnsi="Times New Roman"/>
          <w:sz w:val="24"/>
          <w:szCs w:val="24"/>
        </w:rPr>
      </w:pPr>
      <w:r w:rsidRPr="00971A7E">
        <w:rPr>
          <w:rFonts w:ascii="Times New Roman" w:hAnsi="Times New Roman"/>
          <w:sz w:val="24"/>
          <w:szCs w:val="24"/>
        </w:rPr>
        <w:t>18.</w:t>
      </w:r>
      <w:r w:rsidRPr="00971A7E">
        <w:rPr>
          <w:rFonts w:ascii="Times New Roman" w:hAnsi="Times New Roman"/>
          <w:sz w:val="24"/>
          <w:szCs w:val="24"/>
        </w:rPr>
        <w:tab/>
        <w:t>Bāriņtiesas darbinieks atturas pieņemt dāvanas un labvēlības vai pateicības izpausmes, kas pielīdzināmas dāvanām, ja tās saistītas ar profesionālo pienākumu pildīšanu.</w:t>
      </w:r>
    </w:p>
    <w:p w:rsidR="00F14526" w:rsidRPr="00971A7E" w:rsidRDefault="00F14526" w:rsidP="00F14526">
      <w:pPr>
        <w:pStyle w:val="Sarakstarindkopa1"/>
        <w:spacing w:after="120"/>
        <w:ind w:left="0"/>
        <w:jc w:val="both"/>
        <w:rPr>
          <w:rFonts w:ascii="Times New Roman" w:hAnsi="Times New Roman"/>
          <w:sz w:val="24"/>
          <w:szCs w:val="24"/>
        </w:rPr>
      </w:pPr>
      <w:r w:rsidRPr="00971A7E">
        <w:rPr>
          <w:rFonts w:ascii="Times New Roman" w:hAnsi="Times New Roman"/>
          <w:sz w:val="24"/>
          <w:szCs w:val="24"/>
        </w:rPr>
        <w:t>19.</w:t>
      </w:r>
      <w:r w:rsidRPr="00971A7E">
        <w:rPr>
          <w:rFonts w:ascii="Times New Roman" w:hAnsi="Times New Roman"/>
          <w:sz w:val="24"/>
          <w:szCs w:val="24"/>
        </w:rPr>
        <w:tab/>
        <w:t>Bāriņtiesas darbinieks saglabā profesionālās vērtības, ētiskos principus, zināšanas un metodoloģiju, kā arī sniedz savu ieguldījumu to izskaidrošanā un pilnveidošanā, kā arī veicina jaunu pieeju un metodoloģiju pielietošanu, lai efektīgāk risinātu bāriņtiesu darbības problēmas.</w:t>
      </w:r>
    </w:p>
    <w:p w:rsidR="00F14526" w:rsidRPr="00971A7E" w:rsidRDefault="00F14526" w:rsidP="00F14526">
      <w:pPr>
        <w:pStyle w:val="Sarakstarindkopa1"/>
        <w:spacing w:after="0"/>
        <w:ind w:left="0"/>
        <w:rPr>
          <w:rFonts w:ascii="Times New Roman" w:hAnsi="Times New Roman"/>
          <w:sz w:val="24"/>
          <w:szCs w:val="24"/>
        </w:rPr>
      </w:pPr>
    </w:p>
    <w:p w:rsidR="00F14526" w:rsidRPr="00971A7E" w:rsidRDefault="00F14526" w:rsidP="00F14526">
      <w:pPr>
        <w:jc w:val="center"/>
        <w:rPr>
          <w:rFonts w:ascii="Times New Roman" w:hAnsi="Times New Roman"/>
          <w:b/>
          <w:sz w:val="24"/>
          <w:szCs w:val="24"/>
        </w:rPr>
      </w:pPr>
      <w:r w:rsidRPr="00971A7E">
        <w:rPr>
          <w:rFonts w:ascii="Times New Roman" w:hAnsi="Times New Roman"/>
          <w:b/>
          <w:sz w:val="24"/>
          <w:szCs w:val="24"/>
        </w:rPr>
        <w:t>III. Ētikas kodeksa normu pārkāpumu izskatīšana</w:t>
      </w:r>
    </w:p>
    <w:p w:rsidR="00F14526" w:rsidRPr="00F22D3E" w:rsidRDefault="00F14526" w:rsidP="00F14526">
      <w:pPr>
        <w:pStyle w:val="ListParagraph1"/>
        <w:spacing w:after="120"/>
        <w:ind w:left="0"/>
        <w:jc w:val="both"/>
        <w:rPr>
          <w:rFonts w:ascii="Times New Roman" w:hAnsi="Times New Roman"/>
          <w:sz w:val="24"/>
          <w:szCs w:val="24"/>
        </w:rPr>
      </w:pPr>
      <w:r w:rsidRPr="00F22D3E">
        <w:rPr>
          <w:rFonts w:ascii="Times New Roman" w:hAnsi="Times New Roman"/>
          <w:sz w:val="24"/>
          <w:szCs w:val="24"/>
        </w:rPr>
        <w:t>20.</w:t>
      </w:r>
      <w:r w:rsidRPr="00F22D3E">
        <w:rPr>
          <w:rFonts w:ascii="Times New Roman" w:hAnsi="Times New Roman"/>
          <w:sz w:val="24"/>
          <w:szCs w:val="24"/>
        </w:rPr>
        <w:tab/>
        <w:t xml:space="preserve">Saņemto iesniegumu par </w:t>
      </w:r>
      <w:r w:rsidR="00645A74" w:rsidRPr="00F22D3E">
        <w:rPr>
          <w:rFonts w:ascii="Times New Roman" w:hAnsi="Times New Roman"/>
          <w:sz w:val="24"/>
          <w:szCs w:val="24"/>
        </w:rPr>
        <w:t>Ētikas</w:t>
      </w:r>
      <w:r w:rsidRPr="00F22D3E">
        <w:rPr>
          <w:rFonts w:ascii="Times New Roman" w:hAnsi="Times New Roman"/>
          <w:sz w:val="24"/>
          <w:szCs w:val="24"/>
        </w:rPr>
        <w:t xml:space="preserve"> kodeksā noteikto bāriņtiesas darbinieka profesionālo ētikas normu pārkāpumu, uzvedības principu neievērošanu, izskatīšanu veic attiecīgā pašvaldība, ņemot vērā darbinieka piekritību, atbilstoši pašvaldības noteiktajiem iekšējiem normatīvajiem aktiem.</w:t>
      </w:r>
    </w:p>
    <w:p w:rsidR="00F14526" w:rsidRPr="00F22D3E" w:rsidRDefault="00F14526" w:rsidP="00F14526">
      <w:pPr>
        <w:pStyle w:val="ListParagraph1"/>
        <w:spacing w:after="120"/>
        <w:ind w:left="0"/>
        <w:jc w:val="both"/>
        <w:rPr>
          <w:rFonts w:ascii="Times New Roman" w:hAnsi="Times New Roman"/>
          <w:sz w:val="24"/>
          <w:szCs w:val="24"/>
        </w:rPr>
      </w:pPr>
      <w:r w:rsidRPr="00F22D3E">
        <w:rPr>
          <w:rFonts w:ascii="Times New Roman" w:hAnsi="Times New Roman"/>
          <w:sz w:val="24"/>
          <w:szCs w:val="24"/>
        </w:rPr>
        <w:t>21.</w:t>
      </w:r>
      <w:r w:rsidRPr="00F22D3E">
        <w:rPr>
          <w:rFonts w:ascii="Times New Roman" w:hAnsi="Times New Roman"/>
          <w:sz w:val="24"/>
          <w:szCs w:val="24"/>
        </w:rPr>
        <w:tab/>
        <w:t>Saņemto iesniegumu</w:t>
      </w:r>
      <w:r w:rsidR="00332C1C" w:rsidRPr="00F22D3E">
        <w:rPr>
          <w:rFonts w:ascii="Times New Roman" w:hAnsi="Times New Roman"/>
          <w:sz w:val="24"/>
          <w:szCs w:val="24"/>
        </w:rPr>
        <w:t>, kopā ar izvērtēšanas materiāliem</w:t>
      </w:r>
      <w:r w:rsidRPr="00F22D3E">
        <w:rPr>
          <w:rFonts w:ascii="Times New Roman" w:hAnsi="Times New Roman"/>
          <w:sz w:val="24"/>
          <w:szCs w:val="24"/>
        </w:rPr>
        <w:t xml:space="preserve"> par bāriņtiesas darbinieka profesionālās ētikas normu pārkāpumu, attiecīgā pašvaldība var nosūtīt izvērtēšanai Latvijas Bāriņtiesu darbinieku asociācijas Ētikas komisijai, kura sniedz pašvaldībai atzinumu, kam ir ieteikuma raksturs.</w:t>
      </w:r>
    </w:p>
    <w:p w:rsidR="00F14526" w:rsidRPr="00971A7E" w:rsidRDefault="00F14526" w:rsidP="00F14526">
      <w:pPr>
        <w:jc w:val="both"/>
        <w:rPr>
          <w:rFonts w:ascii="Times New Roman" w:hAnsi="Times New Roman"/>
          <w:sz w:val="24"/>
          <w:szCs w:val="24"/>
        </w:rPr>
      </w:pPr>
    </w:p>
    <w:p w:rsidR="00F14526" w:rsidRPr="00971A7E" w:rsidRDefault="00F14526" w:rsidP="00F14526">
      <w:pPr>
        <w:jc w:val="both"/>
        <w:rPr>
          <w:rFonts w:ascii="Times New Roman" w:hAnsi="Times New Roman"/>
        </w:rPr>
      </w:pPr>
    </w:p>
    <w:p w:rsidR="00F14526" w:rsidRPr="00971A7E" w:rsidRDefault="00F14526" w:rsidP="00F14526">
      <w:pPr>
        <w:spacing w:after="0"/>
        <w:jc w:val="right"/>
        <w:rPr>
          <w:rFonts w:ascii="Times New Roman" w:hAnsi="Times New Roman"/>
        </w:rPr>
      </w:pPr>
    </w:p>
    <w:p w:rsidR="00F14526" w:rsidRPr="00971A7E" w:rsidRDefault="00F14526" w:rsidP="00F14526">
      <w:pPr>
        <w:spacing w:after="0"/>
        <w:jc w:val="right"/>
        <w:rPr>
          <w:rFonts w:ascii="Times New Roman" w:hAnsi="Times New Roman"/>
        </w:rPr>
      </w:pPr>
    </w:p>
    <w:p w:rsidR="00F14526" w:rsidRPr="00971A7E" w:rsidRDefault="00F14526" w:rsidP="00F14526">
      <w:pPr>
        <w:spacing w:after="0"/>
        <w:jc w:val="right"/>
        <w:rPr>
          <w:rFonts w:ascii="Times New Roman" w:hAnsi="Times New Roman"/>
        </w:rPr>
      </w:pPr>
      <w:r w:rsidRPr="00971A7E">
        <w:rPr>
          <w:rFonts w:ascii="Times New Roman" w:hAnsi="Times New Roman"/>
        </w:rPr>
        <w:t>Apstiprināts</w:t>
      </w:r>
    </w:p>
    <w:p w:rsidR="00F14526" w:rsidRPr="00971A7E" w:rsidRDefault="00F14526" w:rsidP="00F14526">
      <w:pPr>
        <w:spacing w:after="0"/>
        <w:jc w:val="right"/>
        <w:rPr>
          <w:rFonts w:ascii="Times New Roman" w:hAnsi="Times New Roman"/>
        </w:rPr>
      </w:pPr>
      <w:r>
        <w:rPr>
          <w:rFonts w:ascii="Times New Roman" w:hAnsi="Times New Roman"/>
        </w:rPr>
        <w:t>a</w:t>
      </w:r>
      <w:r w:rsidRPr="00971A7E">
        <w:rPr>
          <w:rFonts w:ascii="Times New Roman" w:hAnsi="Times New Roman"/>
        </w:rPr>
        <w:t>r Latvijas Bāriņtiesu darbinieku asociācijas</w:t>
      </w:r>
    </w:p>
    <w:p w:rsidR="00F14526" w:rsidRPr="00971A7E" w:rsidRDefault="00F14526" w:rsidP="00F14526">
      <w:pPr>
        <w:spacing w:after="0"/>
        <w:jc w:val="right"/>
        <w:rPr>
          <w:rFonts w:ascii="Times New Roman" w:hAnsi="Times New Roman"/>
        </w:rPr>
      </w:pPr>
      <w:r w:rsidRPr="00971A7E">
        <w:rPr>
          <w:rFonts w:ascii="Times New Roman" w:hAnsi="Times New Roman"/>
        </w:rPr>
        <w:t xml:space="preserve">2017.gada </w:t>
      </w:r>
      <w:r>
        <w:rPr>
          <w:rFonts w:ascii="Times New Roman" w:hAnsi="Times New Roman"/>
        </w:rPr>
        <w:t>8</w:t>
      </w:r>
      <w:r w:rsidRPr="00971A7E">
        <w:rPr>
          <w:rFonts w:ascii="Times New Roman" w:hAnsi="Times New Roman"/>
        </w:rPr>
        <w:t>.</w:t>
      </w:r>
      <w:r>
        <w:rPr>
          <w:rFonts w:ascii="Times New Roman" w:hAnsi="Times New Roman"/>
        </w:rPr>
        <w:t>dec</w:t>
      </w:r>
      <w:r w:rsidRPr="00971A7E">
        <w:rPr>
          <w:rFonts w:ascii="Times New Roman" w:hAnsi="Times New Roman"/>
        </w:rPr>
        <w:t>embra kopsapulces lēmumu</w:t>
      </w:r>
    </w:p>
    <w:p w:rsidR="00F14526" w:rsidRPr="00971A7E" w:rsidRDefault="00F14526" w:rsidP="00F14526">
      <w:pPr>
        <w:spacing w:after="0"/>
        <w:jc w:val="right"/>
        <w:rPr>
          <w:rFonts w:ascii="Times New Roman" w:hAnsi="Times New Roman"/>
        </w:rPr>
      </w:pPr>
    </w:p>
    <w:p w:rsidR="00F14526" w:rsidRPr="00971A7E" w:rsidRDefault="00F14526" w:rsidP="00F14526">
      <w:pPr>
        <w:spacing w:after="0"/>
        <w:jc w:val="center"/>
        <w:rPr>
          <w:rFonts w:ascii="Times New Roman" w:hAnsi="Times New Roman"/>
          <w:b/>
          <w:sz w:val="24"/>
          <w:szCs w:val="24"/>
        </w:rPr>
      </w:pPr>
      <w:r w:rsidRPr="00971A7E">
        <w:rPr>
          <w:rFonts w:ascii="Times New Roman" w:hAnsi="Times New Roman"/>
          <w:b/>
          <w:sz w:val="24"/>
          <w:szCs w:val="24"/>
        </w:rPr>
        <w:t xml:space="preserve">Latvijas Bāriņtiesu darbinieku asociācijas </w:t>
      </w:r>
    </w:p>
    <w:p w:rsidR="00F14526" w:rsidRPr="00971A7E" w:rsidRDefault="00F14526" w:rsidP="00F14526">
      <w:pPr>
        <w:spacing w:after="0"/>
        <w:jc w:val="center"/>
        <w:rPr>
          <w:rFonts w:ascii="Times New Roman" w:hAnsi="Times New Roman"/>
          <w:b/>
          <w:sz w:val="24"/>
          <w:szCs w:val="24"/>
        </w:rPr>
      </w:pPr>
      <w:r w:rsidRPr="00971A7E">
        <w:rPr>
          <w:rFonts w:ascii="Times New Roman" w:hAnsi="Times New Roman"/>
          <w:b/>
          <w:sz w:val="24"/>
          <w:szCs w:val="24"/>
        </w:rPr>
        <w:t>Ētikas komisijas nolikums</w:t>
      </w:r>
    </w:p>
    <w:p w:rsidR="00F14526" w:rsidRPr="00971A7E" w:rsidRDefault="00F14526" w:rsidP="00F14526">
      <w:pPr>
        <w:spacing w:after="0"/>
        <w:jc w:val="both"/>
        <w:rPr>
          <w:rFonts w:ascii="Times New Roman" w:hAnsi="Times New Roman"/>
          <w:sz w:val="24"/>
          <w:szCs w:val="24"/>
        </w:rPr>
      </w:pPr>
    </w:p>
    <w:p w:rsidR="00F14526" w:rsidRPr="00971A7E" w:rsidRDefault="00F14526" w:rsidP="00F14526">
      <w:pPr>
        <w:pStyle w:val="Sarakstarindkopa1"/>
        <w:spacing w:after="0"/>
        <w:ind w:left="0"/>
        <w:jc w:val="center"/>
        <w:rPr>
          <w:rFonts w:ascii="Times New Roman" w:hAnsi="Times New Roman"/>
          <w:b/>
          <w:sz w:val="24"/>
          <w:szCs w:val="24"/>
        </w:rPr>
      </w:pPr>
      <w:r>
        <w:rPr>
          <w:rFonts w:ascii="Times New Roman" w:hAnsi="Times New Roman"/>
          <w:b/>
          <w:sz w:val="24"/>
          <w:szCs w:val="24"/>
        </w:rPr>
        <w:t>1.</w:t>
      </w:r>
      <w:r w:rsidRPr="00971A7E">
        <w:rPr>
          <w:rFonts w:ascii="Times New Roman" w:hAnsi="Times New Roman"/>
          <w:b/>
          <w:sz w:val="24"/>
          <w:szCs w:val="24"/>
        </w:rPr>
        <w:t>Vispārīgie jautājumi</w:t>
      </w:r>
    </w:p>
    <w:p w:rsidR="00F14526" w:rsidRPr="00971A7E" w:rsidRDefault="00F14526" w:rsidP="00F14526">
      <w:pPr>
        <w:pStyle w:val="Sarakstarindkopa1"/>
        <w:spacing w:after="0"/>
        <w:ind w:left="-360"/>
        <w:jc w:val="center"/>
        <w:rPr>
          <w:rFonts w:ascii="Times New Roman" w:hAnsi="Times New Roman"/>
          <w:sz w:val="24"/>
          <w:szCs w:val="24"/>
        </w:rPr>
      </w:pPr>
    </w:p>
    <w:p w:rsidR="00F14526" w:rsidRPr="00971A7E" w:rsidRDefault="00F14526" w:rsidP="00F14526">
      <w:pPr>
        <w:pStyle w:val="Sarakstarindkopa1"/>
        <w:numPr>
          <w:ilvl w:val="1"/>
          <w:numId w:val="1"/>
        </w:numPr>
        <w:spacing w:after="120"/>
        <w:ind w:left="0" w:firstLine="0"/>
        <w:jc w:val="both"/>
        <w:rPr>
          <w:rFonts w:ascii="Times New Roman" w:hAnsi="Times New Roman"/>
          <w:sz w:val="24"/>
          <w:szCs w:val="24"/>
        </w:rPr>
      </w:pPr>
      <w:r w:rsidRPr="00971A7E">
        <w:rPr>
          <w:rFonts w:ascii="Times New Roman" w:hAnsi="Times New Roman"/>
          <w:sz w:val="24"/>
          <w:szCs w:val="24"/>
        </w:rPr>
        <w:t>Latvijas Bāriņtiesu darbinieku asociācijas Ētikas komisijas (turpmāk –Ētikas komisija) mērķis ir veicināt ētikas normu ievērošanu Latvijas bāriņtiesu darbinieku darbībā.</w:t>
      </w:r>
    </w:p>
    <w:p w:rsidR="00F14526" w:rsidRPr="00332C1C" w:rsidRDefault="00F14526" w:rsidP="00F14526">
      <w:pPr>
        <w:pStyle w:val="Sarakstarindkopa1"/>
        <w:numPr>
          <w:ilvl w:val="1"/>
          <w:numId w:val="1"/>
        </w:numPr>
        <w:spacing w:after="120"/>
        <w:ind w:left="0" w:firstLine="0"/>
        <w:jc w:val="both"/>
        <w:rPr>
          <w:rFonts w:ascii="Times New Roman" w:hAnsi="Times New Roman"/>
          <w:sz w:val="24"/>
          <w:szCs w:val="24"/>
        </w:rPr>
      </w:pPr>
      <w:r w:rsidRPr="00332C1C">
        <w:rPr>
          <w:rFonts w:ascii="Times New Roman" w:hAnsi="Times New Roman"/>
          <w:sz w:val="24"/>
          <w:szCs w:val="24"/>
        </w:rPr>
        <w:t>Ētikas komisijas uzdevums ir izskatīt konkrētas pašvaldības</w:t>
      </w:r>
      <w:r w:rsidR="00400CCB" w:rsidRPr="00332C1C">
        <w:rPr>
          <w:rFonts w:ascii="Times New Roman" w:hAnsi="Times New Roman"/>
          <w:sz w:val="24"/>
          <w:szCs w:val="24"/>
        </w:rPr>
        <w:t>, ņemot vērā darbinieka piekritību, iesniegtos materiālus, kas satur personas iesniegt</w:t>
      </w:r>
      <w:r w:rsidR="00332C1C">
        <w:rPr>
          <w:rFonts w:ascii="Times New Roman" w:hAnsi="Times New Roman"/>
          <w:sz w:val="24"/>
          <w:szCs w:val="24"/>
        </w:rPr>
        <w:t>o</w:t>
      </w:r>
      <w:r w:rsidR="00400CCB" w:rsidRPr="00332C1C">
        <w:rPr>
          <w:rFonts w:ascii="Times New Roman" w:hAnsi="Times New Roman"/>
          <w:sz w:val="24"/>
          <w:szCs w:val="24"/>
        </w:rPr>
        <w:t xml:space="preserve"> sūdzību, darbinieka paskaidrojumu u.c. dokumentus</w:t>
      </w:r>
      <w:r w:rsidRPr="00332C1C">
        <w:rPr>
          <w:rFonts w:ascii="Times New Roman" w:hAnsi="Times New Roman"/>
          <w:sz w:val="24"/>
          <w:szCs w:val="24"/>
        </w:rPr>
        <w:t xml:space="preserve">, izvērtēt gadījumu saskaņā ar </w:t>
      </w:r>
      <w:r w:rsidR="00332C1C" w:rsidRPr="00332C1C">
        <w:rPr>
          <w:rFonts w:ascii="Times New Roman" w:hAnsi="Times New Roman"/>
          <w:sz w:val="24"/>
          <w:szCs w:val="24"/>
        </w:rPr>
        <w:t>Latvijas bāriņtiesu darbinieku Ē</w:t>
      </w:r>
      <w:r w:rsidRPr="00332C1C">
        <w:rPr>
          <w:rFonts w:ascii="Times New Roman" w:hAnsi="Times New Roman"/>
          <w:sz w:val="24"/>
          <w:szCs w:val="24"/>
        </w:rPr>
        <w:t>tikas kodeksu, sniegt pašvaldībai atzinumu, nepieciešamības gadījumā konsultēt Latvijas bāriņtiesu darbiniekus bāriņtiesu profesionālās ētikas jautājumos.</w:t>
      </w:r>
    </w:p>
    <w:p w:rsidR="00F14526" w:rsidRPr="00971A7E" w:rsidRDefault="00F14526" w:rsidP="00F14526">
      <w:pPr>
        <w:pStyle w:val="Sarakstarindkopa1"/>
        <w:spacing w:after="0"/>
        <w:ind w:left="0"/>
        <w:jc w:val="both"/>
        <w:rPr>
          <w:rFonts w:ascii="Times New Roman" w:hAnsi="Times New Roman"/>
          <w:sz w:val="24"/>
          <w:szCs w:val="24"/>
        </w:rPr>
      </w:pPr>
      <w:r w:rsidRPr="00971A7E">
        <w:rPr>
          <w:rFonts w:ascii="Times New Roman" w:hAnsi="Times New Roman"/>
          <w:sz w:val="24"/>
          <w:szCs w:val="24"/>
        </w:rPr>
        <w:t>1.3.</w:t>
      </w:r>
      <w:r w:rsidRPr="00971A7E">
        <w:rPr>
          <w:rFonts w:ascii="Times New Roman" w:hAnsi="Times New Roman"/>
          <w:sz w:val="24"/>
          <w:szCs w:val="24"/>
        </w:rPr>
        <w:tab/>
        <w:t xml:space="preserve">Ētikas komisijas lēmumiem ir ieteikuma raksturs. </w:t>
      </w:r>
    </w:p>
    <w:p w:rsidR="00F14526" w:rsidRPr="00971A7E" w:rsidRDefault="00F14526" w:rsidP="00F14526">
      <w:pPr>
        <w:pStyle w:val="Sarakstarindkopa1"/>
        <w:spacing w:after="0"/>
        <w:ind w:left="0"/>
        <w:jc w:val="both"/>
        <w:rPr>
          <w:rFonts w:ascii="Times New Roman" w:hAnsi="Times New Roman"/>
          <w:sz w:val="24"/>
          <w:szCs w:val="24"/>
        </w:rPr>
      </w:pPr>
    </w:p>
    <w:p w:rsidR="00F14526" w:rsidRPr="00971A7E" w:rsidRDefault="00F14526" w:rsidP="00F14526">
      <w:pPr>
        <w:pStyle w:val="Sarakstarindkopa1"/>
        <w:spacing w:after="0"/>
        <w:ind w:left="0"/>
        <w:jc w:val="center"/>
        <w:rPr>
          <w:rFonts w:ascii="Times New Roman" w:hAnsi="Times New Roman"/>
          <w:b/>
          <w:sz w:val="24"/>
          <w:szCs w:val="24"/>
        </w:rPr>
      </w:pPr>
      <w:r>
        <w:rPr>
          <w:rFonts w:ascii="Times New Roman" w:hAnsi="Times New Roman"/>
          <w:b/>
          <w:sz w:val="24"/>
          <w:szCs w:val="24"/>
        </w:rPr>
        <w:t>2.</w:t>
      </w:r>
      <w:r w:rsidRPr="00971A7E">
        <w:rPr>
          <w:rFonts w:ascii="Times New Roman" w:hAnsi="Times New Roman"/>
          <w:b/>
          <w:sz w:val="24"/>
          <w:szCs w:val="24"/>
        </w:rPr>
        <w:t>Ētikas komisijas struktūra, tās izveidošana un darbības izbeigšana</w:t>
      </w:r>
    </w:p>
    <w:p w:rsidR="00F14526" w:rsidRPr="00971A7E" w:rsidRDefault="00F14526" w:rsidP="00F14526">
      <w:pPr>
        <w:pStyle w:val="Sarakstarindkopa1"/>
        <w:spacing w:after="0"/>
        <w:ind w:left="0"/>
        <w:rPr>
          <w:rFonts w:ascii="Times New Roman" w:hAnsi="Times New Roman"/>
          <w:sz w:val="24"/>
          <w:szCs w:val="24"/>
        </w:rPr>
      </w:pPr>
    </w:p>
    <w:p w:rsidR="00F14526" w:rsidRPr="00971A7E" w:rsidRDefault="00F14526" w:rsidP="00F14526">
      <w:pPr>
        <w:pStyle w:val="Sarakstarindkopa1"/>
        <w:spacing w:after="0"/>
        <w:ind w:left="0"/>
        <w:jc w:val="both"/>
        <w:rPr>
          <w:rFonts w:ascii="Times New Roman" w:hAnsi="Times New Roman"/>
          <w:sz w:val="24"/>
          <w:szCs w:val="24"/>
        </w:rPr>
      </w:pPr>
      <w:r w:rsidRPr="00971A7E">
        <w:rPr>
          <w:rFonts w:ascii="Times New Roman" w:hAnsi="Times New Roman"/>
          <w:sz w:val="24"/>
          <w:szCs w:val="24"/>
        </w:rPr>
        <w:t>2.1.</w:t>
      </w:r>
      <w:r w:rsidRPr="00971A7E">
        <w:rPr>
          <w:rFonts w:ascii="Times New Roman" w:hAnsi="Times New Roman"/>
          <w:sz w:val="24"/>
          <w:szCs w:val="24"/>
        </w:rPr>
        <w:tab/>
        <w:t>Ētikas komisija izveidojama šādā sastāvā:</w:t>
      </w:r>
    </w:p>
    <w:p w:rsidR="00F14526" w:rsidRPr="00971A7E" w:rsidRDefault="00F14526" w:rsidP="00F14526">
      <w:pPr>
        <w:pStyle w:val="Sarakstarindkopa1"/>
        <w:spacing w:after="0"/>
        <w:ind w:left="0"/>
        <w:jc w:val="both"/>
        <w:rPr>
          <w:rFonts w:ascii="Times New Roman" w:hAnsi="Times New Roman"/>
          <w:sz w:val="24"/>
          <w:szCs w:val="24"/>
        </w:rPr>
      </w:pPr>
      <w:r w:rsidRPr="00971A7E">
        <w:rPr>
          <w:rFonts w:ascii="Times New Roman" w:hAnsi="Times New Roman"/>
          <w:sz w:val="24"/>
          <w:szCs w:val="24"/>
        </w:rPr>
        <w:t>2.1.1.</w:t>
      </w:r>
      <w:r w:rsidRPr="00971A7E">
        <w:rPr>
          <w:rFonts w:ascii="Times New Roman" w:hAnsi="Times New Roman"/>
          <w:sz w:val="24"/>
          <w:szCs w:val="24"/>
        </w:rPr>
        <w:tab/>
        <w:t>komisijas priekšsēdētājs;</w:t>
      </w:r>
    </w:p>
    <w:p w:rsidR="00F14526" w:rsidRPr="00971A7E" w:rsidRDefault="00F14526" w:rsidP="00F14526">
      <w:pPr>
        <w:pStyle w:val="Sarakstarindkopa1"/>
        <w:spacing w:after="0"/>
        <w:ind w:left="0"/>
        <w:jc w:val="both"/>
        <w:rPr>
          <w:rFonts w:ascii="Times New Roman" w:hAnsi="Times New Roman"/>
          <w:sz w:val="24"/>
          <w:szCs w:val="24"/>
        </w:rPr>
      </w:pPr>
      <w:r w:rsidRPr="00971A7E">
        <w:rPr>
          <w:rFonts w:ascii="Times New Roman" w:hAnsi="Times New Roman"/>
          <w:sz w:val="24"/>
          <w:szCs w:val="24"/>
        </w:rPr>
        <w:t>2.1.2.</w:t>
      </w:r>
      <w:r w:rsidRPr="00971A7E">
        <w:rPr>
          <w:rFonts w:ascii="Times New Roman" w:hAnsi="Times New Roman"/>
          <w:sz w:val="24"/>
          <w:szCs w:val="24"/>
        </w:rPr>
        <w:tab/>
        <w:t>komisijas sekretārs;</w:t>
      </w:r>
    </w:p>
    <w:p w:rsidR="00F14526" w:rsidRPr="00971A7E" w:rsidRDefault="00F14526" w:rsidP="00F14526">
      <w:pPr>
        <w:pStyle w:val="Sarakstarindkopa1"/>
        <w:spacing w:after="120"/>
        <w:ind w:left="0"/>
        <w:jc w:val="both"/>
        <w:rPr>
          <w:rFonts w:ascii="Times New Roman" w:hAnsi="Times New Roman"/>
          <w:sz w:val="24"/>
          <w:szCs w:val="24"/>
        </w:rPr>
      </w:pPr>
      <w:r w:rsidRPr="00971A7E">
        <w:rPr>
          <w:rFonts w:ascii="Times New Roman" w:hAnsi="Times New Roman"/>
          <w:sz w:val="24"/>
          <w:szCs w:val="24"/>
        </w:rPr>
        <w:t>2.1.3.</w:t>
      </w:r>
      <w:r w:rsidRPr="00971A7E">
        <w:rPr>
          <w:rFonts w:ascii="Times New Roman" w:hAnsi="Times New Roman"/>
          <w:sz w:val="24"/>
          <w:szCs w:val="24"/>
        </w:rPr>
        <w:tab/>
        <w:t>4 (četri) komisijas locekļi.</w:t>
      </w:r>
    </w:p>
    <w:p w:rsidR="00F14526" w:rsidRPr="00971A7E" w:rsidRDefault="00F14526" w:rsidP="00F14526">
      <w:pPr>
        <w:pStyle w:val="Sarakstarindkopa1"/>
        <w:spacing w:after="120"/>
        <w:ind w:left="0"/>
        <w:jc w:val="both"/>
        <w:rPr>
          <w:rFonts w:ascii="Times New Roman" w:hAnsi="Times New Roman"/>
          <w:sz w:val="24"/>
          <w:szCs w:val="24"/>
        </w:rPr>
      </w:pPr>
      <w:r w:rsidRPr="00971A7E">
        <w:rPr>
          <w:rFonts w:ascii="Times New Roman" w:hAnsi="Times New Roman"/>
          <w:sz w:val="24"/>
          <w:szCs w:val="24"/>
        </w:rPr>
        <w:t>2.2.</w:t>
      </w:r>
      <w:r w:rsidRPr="00971A7E">
        <w:rPr>
          <w:rFonts w:ascii="Times New Roman" w:hAnsi="Times New Roman"/>
          <w:sz w:val="24"/>
          <w:szCs w:val="24"/>
        </w:rPr>
        <w:tab/>
        <w:t>Ētikas komisija ir koleģiāla institūcija.</w:t>
      </w:r>
    </w:p>
    <w:p w:rsidR="00F14526" w:rsidRPr="00971A7E" w:rsidRDefault="00F14526" w:rsidP="00F14526">
      <w:pPr>
        <w:pStyle w:val="Sarakstarindkopa1"/>
        <w:spacing w:after="120"/>
        <w:ind w:left="0"/>
        <w:jc w:val="both"/>
        <w:rPr>
          <w:rFonts w:ascii="Times New Roman" w:hAnsi="Times New Roman"/>
          <w:sz w:val="24"/>
          <w:szCs w:val="24"/>
        </w:rPr>
      </w:pPr>
      <w:r w:rsidRPr="00971A7E">
        <w:rPr>
          <w:rFonts w:ascii="Times New Roman" w:hAnsi="Times New Roman"/>
          <w:sz w:val="24"/>
          <w:szCs w:val="24"/>
        </w:rPr>
        <w:t>2.3.</w:t>
      </w:r>
      <w:r w:rsidRPr="00971A7E">
        <w:rPr>
          <w:rFonts w:ascii="Times New Roman" w:hAnsi="Times New Roman"/>
          <w:sz w:val="24"/>
          <w:szCs w:val="24"/>
        </w:rPr>
        <w:tab/>
        <w:t>Lēmumu par Ētikas komisijas izveidošanu, tās skaitlisko un personālo sastāvu, izmaiņām tās nolikumā pieņem Latvijas Bāriņtiesu darbinieku asociācijas valde.</w:t>
      </w:r>
    </w:p>
    <w:p w:rsidR="00F14526" w:rsidRPr="00971A7E" w:rsidRDefault="00F14526" w:rsidP="00F14526">
      <w:pPr>
        <w:pStyle w:val="Sarakstarindkopa1"/>
        <w:spacing w:after="0"/>
        <w:ind w:left="0"/>
        <w:jc w:val="both"/>
        <w:rPr>
          <w:rFonts w:ascii="Times New Roman" w:hAnsi="Times New Roman"/>
          <w:sz w:val="24"/>
          <w:szCs w:val="24"/>
        </w:rPr>
      </w:pPr>
      <w:r w:rsidRPr="00971A7E">
        <w:rPr>
          <w:rFonts w:ascii="Times New Roman" w:hAnsi="Times New Roman"/>
          <w:sz w:val="24"/>
          <w:szCs w:val="24"/>
        </w:rPr>
        <w:t>2.4.</w:t>
      </w:r>
      <w:r w:rsidRPr="00971A7E">
        <w:rPr>
          <w:rFonts w:ascii="Times New Roman" w:hAnsi="Times New Roman"/>
          <w:sz w:val="24"/>
          <w:szCs w:val="24"/>
        </w:rPr>
        <w:tab/>
        <w:t>Komisija izbeidz savu darbību ar attiecīgu Latvijas Bāriņtiesu darbinieku asociācijas valdes lēmumu.</w:t>
      </w:r>
    </w:p>
    <w:p w:rsidR="00F14526" w:rsidRPr="00971A7E" w:rsidRDefault="00F14526" w:rsidP="00F14526">
      <w:pPr>
        <w:pStyle w:val="Sarakstarindkopa1"/>
        <w:spacing w:after="0"/>
        <w:ind w:left="0"/>
        <w:jc w:val="center"/>
        <w:rPr>
          <w:rFonts w:ascii="Times New Roman" w:hAnsi="Times New Roman"/>
          <w:b/>
          <w:sz w:val="24"/>
          <w:szCs w:val="24"/>
        </w:rPr>
      </w:pPr>
      <w:r>
        <w:rPr>
          <w:rFonts w:ascii="Times New Roman" w:hAnsi="Times New Roman"/>
          <w:b/>
          <w:sz w:val="24"/>
          <w:szCs w:val="24"/>
        </w:rPr>
        <w:t>3.</w:t>
      </w:r>
      <w:r w:rsidRPr="00971A7E">
        <w:rPr>
          <w:rFonts w:ascii="Times New Roman" w:hAnsi="Times New Roman"/>
          <w:b/>
          <w:sz w:val="24"/>
          <w:szCs w:val="24"/>
        </w:rPr>
        <w:t>Komisijas uzdevumi un tiesības</w:t>
      </w:r>
    </w:p>
    <w:p w:rsidR="00F14526" w:rsidRPr="00971A7E" w:rsidRDefault="00F14526" w:rsidP="00F14526">
      <w:pPr>
        <w:pStyle w:val="Sarakstarindkopa1"/>
        <w:spacing w:after="0"/>
        <w:ind w:left="0" w:hanging="11"/>
        <w:rPr>
          <w:rFonts w:ascii="Times New Roman" w:hAnsi="Times New Roman"/>
          <w:sz w:val="24"/>
          <w:szCs w:val="24"/>
        </w:rPr>
      </w:pPr>
    </w:p>
    <w:p w:rsidR="00F14526" w:rsidRPr="00971A7E" w:rsidRDefault="00F14526" w:rsidP="00F14526">
      <w:pPr>
        <w:spacing w:after="0"/>
        <w:jc w:val="both"/>
        <w:rPr>
          <w:rFonts w:ascii="Times New Roman" w:hAnsi="Times New Roman"/>
          <w:sz w:val="24"/>
          <w:szCs w:val="24"/>
        </w:rPr>
      </w:pPr>
      <w:r w:rsidRPr="00971A7E">
        <w:rPr>
          <w:rFonts w:ascii="Times New Roman" w:hAnsi="Times New Roman"/>
          <w:sz w:val="24"/>
          <w:szCs w:val="24"/>
        </w:rPr>
        <w:t>3.1.</w:t>
      </w:r>
      <w:r w:rsidRPr="00971A7E">
        <w:rPr>
          <w:rFonts w:ascii="Times New Roman" w:hAnsi="Times New Roman"/>
          <w:sz w:val="24"/>
          <w:szCs w:val="24"/>
        </w:rPr>
        <w:tab/>
        <w:t xml:space="preserve"> Ētikas komisijas uzdevumi:</w:t>
      </w:r>
    </w:p>
    <w:p w:rsidR="00F14526" w:rsidRPr="00971A7E" w:rsidRDefault="00F14526" w:rsidP="00F14526">
      <w:pPr>
        <w:spacing w:after="0"/>
        <w:jc w:val="both"/>
        <w:rPr>
          <w:rFonts w:ascii="Times New Roman" w:hAnsi="Times New Roman"/>
          <w:sz w:val="24"/>
          <w:szCs w:val="24"/>
        </w:rPr>
      </w:pPr>
      <w:r w:rsidRPr="00971A7E">
        <w:rPr>
          <w:rFonts w:ascii="Times New Roman" w:hAnsi="Times New Roman"/>
          <w:sz w:val="24"/>
          <w:szCs w:val="24"/>
        </w:rPr>
        <w:t>3.1.1.</w:t>
      </w:r>
      <w:r w:rsidRPr="00971A7E">
        <w:rPr>
          <w:rFonts w:ascii="Times New Roman" w:hAnsi="Times New Roman"/>
          <w:sz w:val="24"/>
          <w:szCs w:val="24"/>
        </w:rPr>
        <w:tab/>
        <w:t xml:space="preserve">izskatīt un </w:t>
      </w:r>
      <w:r>
        <w:rPr>
          <w:rFonts w:ascii="Times New Roman" w:hAnsi="Times New Roman"/>
          <w:sz w:val="24"/>
          <w:szCs w:val="24"/>
        </w:rPr>
        <w:t>iz</w:t>
      </w:r>
      <w:r w:rsidRPr="00971A7E">
        <w:rPr>
          <w:rFonts w:ascii="Times New Roman" w:hAnsi="Times New Roman"/>
          <w:sz w:val="24"/>
          <w:szCs w:val="24"/>
        </w:rPr>
        <w:t xml:space="preserve">vērtēt </w:t>
      </w:r>
      <w:r w:rsidRPr="00645A74">
        <w:rPr>
          <w:rFonts w:ascii="Times New Roman" w:hAnsi="Times New Roman"/>
          <w:sz w:val="24"/>
          <w:szCs w:val="24"/>
        </w:rPr>
        <w:t>pašvaldību</w:t>
      </w:r>
      <w:r>
        <w:rPr>
          <w:rFonts w:ascii="Times New Roman" w:hAnsi="Times New Roman"/>
          <w:sz w:val="24"/>
          <w:szCs w:val="24"/>
        </w:rPr>
        <w:t xml:space="preserve"> </w:t>
      </w:r>
      <w:r w:rsidRPr="00971A7E">
        <w:rPr>
          <w:rFonts w:ascii="Times New Roman" w:hAnsi="Times New Roman"/>
          <w:sz w:val="24"/>
          <w:szCs w:val="24"/>
        </w:rPr>
        <w:t xml:space="preserve">iesniegtos </w:t>
      </w:r>
      <w:r w:rsidR="00645A74">
        <w:rPr>
          <w:rFonts w:ascii="Times New Roman" w:hAnsi="Times New Roman"/>
          <w:sz w:val="24"/>
          <w:szCs w:val="24"/>
        </w:rPr>
        <w:t>materiālus</w:t>
      </w:r>
      <w:r w:rsidR="00400CCB">
        <w:rPr>
          <w:rFonts w:ascii="Times New Roman" w:hAnsi="Times New Roman"/>
          <w:sz w:val="24"/>
          <w:szCs w:val="24"/>
        </w:rPr>
        <w:t xml:space="preserve"> </w:t>
      </w:r>
      <w:r w:rsidRPr="00971A7E">
        <w:rPr>
          <w:rFonts w:ascii="Times New Roman" w:hAnsi="Times New Roman"/>
          <w:sz w:val="24"/>
          <w:szCs w:val="24"/>
        </w:rPr>
        <w:t xml:space="preserve"> par Latvijas bāriņtiesu darbinieku (turpmāk – Darbinieks) rīcību;</w:t>
      </w:r>
    </w:p>
    <w:p w:rsidR="00F14526" w:rsidRPr="00971A7E" w:rsidRDefault="00F14526" w:rsidP="00F14526">
      <w:pPr>
        <w:spacing w:after="0"/>
        <w:jc w:val="both"/>
        <w:rPr>
          <w:rFonts w:ascii="Times New Roman" w:hAnsi="Times New Roman"/>
          <w:sz w:val="24"/>
          <w:szCs w:val="24"/>
        </w:rPr>
      </w:pPr>
      <w:r w:rsidRPr="00971A7E">
        <w:rPr>
          <w:rFonts w:ascii="Times New Roman" w:hAnsi="Times New Roman"/>
          <w:sz w:val="24"/>
          <w:szCs w:val="24"/>
        </w:rPr>
        <w:t>3.1.2.</w:t>
      </w:r>
      <w:r w:rsidRPr="00971A7E">
        <w:rPr>
          <w:rFonts w:ascii="Times New Roman" w:hAnsi="Times New Roman"/>
          <w:sz w:val="24"/>
          <w:szCs w:val="24"/>
        </w:rPr>
        <w:tab/>
        <w:t>sniegt priekšlikumus un kopā ar Latvijas bāriņtiesu darbiniekiem un Latvijas Bāriņtiesu darbinieku asociācijas valdi piedalīties Ētikas kodeksa pilnveidošanā;</w:t>
      </w:r>
    </w:p>
    <w:p w:rsidR="00F14526" w:rsidRPr="00971A7E" w:rsidRDefault="00F14526" w:rsidP="00F14526">
      <w:pPr>
        <w:spacing w:after="0"/>
        <w:jc w:val="both"/>
        <w:rPr>
          <w:rFonts w:ascii="Times New Roman" w:hAnsi="Times New Roman"/>
          <w:sz w:val="24"/>
          <w:szCs w:val="24"/>
        </w:rPr>
      </w:pPr>
      <w:r w:rsidRPr="00971A7E">
        <w:rPr>
          <w:rFonts w:ascii="Times New Roman" w:hAnsi="Times New Roman"/>
          <w:sz w:val="24"/>
          <w:szCs w:val="24"/>
        </w:rPr>
        <w:t>3.1.3.</w:t>
      </w:r>
      <w:r w:rsidRPr="00971A7E">
        <w:rPr>
          <w:rFonts w:ascii="Times New Roman" w:hAnsi="Times New Roman"/>
          <w:sz w:val="24"/>
          <w:szCs w:val="24"/>
        </w:rPr>
        <w:tab/>
        <w:t>sniegt konsultācijas ētikas jautājumos, nepieciešamības gadījumā piesaistot kompetentas personas;</w:t>
      </w:r>
    </w:p>
    <w:p w:rsidR="00F14526" w:rsidRPr="00971A7E" w:rsidRDefault="00F14526" w:rsidP="00F14526">
      <w:pPr>
        <w:spacing w:after="0"/>
        <w:jc w:val="both"/>
        <w:rPr>
          <w:rFonts w:ascii="Times New Roman" w:hAnsi="Times New Roman"/>
          <w:sz w:val="24"/>
          <w:szCs w:val="24"/>
        </w:rPr>
      </w:pPr>
      <w:r w:rsidRPr="00971A7E">
        <w:rPr>
          <w:rFonts w:ascii="Times New Roman" w:hAnsi="Times New Roman"/>
          <w:sz w:val="24"/>
          <w:szCs w:val="24"/>
        </w:rPr>
        <w:t>3.1.4.</w:t>
      </w:r>
      <w:r w:rsidRPr="00971A7E">
        <w:rPr>
          <w:rFonts w:ascii="Times New Roman" w:hAnsi="Times New Roman"/>
          <w:sz w:val="24"/>
          <w:szCs w:val="24"/>
        </w:rPr>
        <w:tab/>
        <w:t>informēt Latvijas Bāriņtiesu darbinieku asociācijas valdes priekšsēdētāju par Ētikas komisijas lēmumiem.</w:t>
      </w:r>
    </w:p>
    <w:p w:rsidR="00F14526" w:rsidRPr="00971A7E" w:rsidRDefault="00F14526" w:rsidP="00F14526">
      <w:pPr>
        <w:spacing w:before="120" w:after="0"/>
        <w:jc w:val="both"/>
        <w:rPr>
          <w:rFonts w:ascii="Times New Roman" w:hAnsi="Times New Roman"/>
          <w:sz w:val="24"/>
          <w:szCs w:val="24"/>
        </w:rPr>
      </w:pPr>
      <w:r w:rsidRPr="00971A7E">
        <w:rPr>
          <w:rFonts w:ascii="Times New Roman" w:hAnsi="Times New Roman"/>
          <w:sz w:val="24"/>
          <w:szCs w:val="24"/>
        </w:rPr>
        <w:t>3.2.</w:t>
      </w:r>
      <w:r w:rsidRPr="00971A7E">
        <w:rPr>
          <w:rFonts w:ascii="Times New Roman" w:hAnsi="Times New Roman"/>
          <w:sz w:val="24"/>
          <w:szCs w:val="24"/>
        </w:rPr>
        <w:tab/>
        <w:t>Ētikas komisijas tiesības:</w:t>
      </w:r>
    </w:p>
    <w:p w:rsidR="00F14526" w:rsidRPr="00971A7E" w:rsidRDefault="00F14526" w:rsidP="00F14526">
      <w:pPr>
        <w:spacing w:after="0"/>
        <w:jc w:val="both"/>
        <w:rPr>
          <w:rFonts w:ascii="Times New Roman" w:hAnsi="Times New Roman"/>
          <w:sz w:val="24"/>
          <w:szCs w:val="24"/>
        </w:rPr>
      </w:pPr>
      <w:r w:rsidRPr="00971A7E">
        <w:rPr>
          <w:rFonts w:ascii="Times New Roman" w:hAnsi="Times New Roman"/>
          <w:sz w:val="24"/>
          <w:szCs w:val="24"/>
        </w:rPr>
        <w:lastRenderedPageBreak/>
        <w:t>3.2.1.</w:t>
      </w:r>
      <w:r w:rsidRPr="00971A7E">
        <w:rPr>
          <w:rFonts w:ascii="Times New Roman" w:hAnsi="Times New Roman"/>
          <w:sz w:val="24"/>
          <w:szCs w:val="24"/>
        </w:rPr>
        <w:tab/>
        <w:t xml:space="preserve"> lūgt iesaistītajām personām jautājuma izskatīšanas gaitā sniegt nepieciešamo informāciju;</w:t>
      </w:r>
    </w:p>
    <w:p w:rsidR="00F14526" w:rsidRPr="00971A7E" w:rsidRDefault="00F14526" w:rsidP="00F14526">
      <w:pPr>
        <w:spacing w:after="0"/>
        <w:jc w:val="both"/>
        <w:rPr>
          <w:rFonts w:ascii="Times New Roman" w:hAnsi="Times New Roman"/>
          <w:sz w:val="24"/>
          <w:szCs w:val="24"/>
        </w:rPr>
      </w:pPr>
      <w:r w:rsidRPr="00971A7E">
        <w:rPr>
          <w:rFonts w:ascii="Times New Roman" w:hAnsi="Times New Roman"/>
          <w:sz w:val="24"/>
          <w:szCs w:val="24"/>
        </w:rPr>
        <w:t>3.2.2.</w:t>
      </w:r>
      <w:r w:rsidRPr="00971A7E">
        <w:rPr>
          <w:rFonts w:ascii="Times New Roman" w:hAnsi="Times New Roman"/>
          <w:sz w:val="24"/>
          <w:szCs w:val="24"/>
        </w:rPr>
        <w:tab/>
        <w:t>aicināt Darbiniekus uz Ētikas komisijas sēdēm, lai iegūtu informāciju par attiecīgo jautājumu;</w:t>
      </w:r>
    </w:p>
    <w:p w:rsidR="00F14526" w:rsidRPr="00971A7E" w:rsidRDefault="00F14526" w:rsidP="00F14526">
      <w:pPr>
        <w:spacing w:after="0"/>
        <w:jc w:val="both"/>
        <w:rPr>
          <w:rFonts w:ascii="Times New Roman" w:hAnsi="Times New Roman"/>
          <w:sz w:val="24"/>
          <w:szCs w:val="24"/>
        </w:rPr>
      </w:pPr>
      <w:r w:rsidRPr="00971A7E">
        <w:rPr>
          <w:rFonts w:ascii="Times New Roman" w:hAnsi="Times New Roman"/>
          <w:sz w:val="24"/>
          <w:szCs w:val="24"/>
        </w:rPr>
        <w:t>3.2.3.</w:t>
      </w:r>
      <w:r w:rsidRPr="00971A7E">
        <w:rPr>
          <w:rFonts w:ascii="Times New Roman" w:hAnsi="Times New Roman"/>
          <w:sz w:val="24"/>
          <w:szCs w:val="24"/>
        </w:rPr>
        <w:tab/>
      </w:r>
      <w:r w:rsidRPr="00645A74">
        <w:rPr>
          <w:rFonts w:ascii="Times New Roman" w:hAnsi="Times New Roman"/>
          <w:sz w:val="24"/>
          <w:szCs w:val="24"/>
        </w:rPr>
        <w:t>sniegt atzinumus</w:t>
      </w:r>
      <w:r w:rsidRPr="00971A7E">
        <w:rPr>
          <w:rFonts w:ascii="Times New Roman" w:hAnsi="Times New Roman"/>
          <w:sz w:val="24"/>
          <w:szCs w:val="24"/>
        </w:rPr>
        <w:t xml:space="preserve"> ar ieteikuma raksturu.</w:t>
      </w:r>
    </w:p>
    <w:p w:rsidR="00F14526" w:rsidRPr="00971A7E" w:rsidRDefault="00F14526" w:rsidP="00F14526">
      <w:pPr>
        <w:spacing w:after="0"/>
        <w:jc w:val="center"/>
        <w:rPr>
          <w:rFonts w:ascii="Times New Roman" w:hAnsi="Times New Roman"/>
          <w:b/>
          <w:sz w:val="24"/>
          <w:szCs w:val="24"/>
        </w:rPr>
      </w:pPr>
      <w:r w:rsidRPr="00971A7E">
        <w:rPr>
          <w:rFonts w:ascii="Times New Roman" w:hAnsi="Times New Roman"/>
          <w:b/>
          <w:sz w:val="24"/>
          <w:szCs w:val="24"/>
        </w:rPr>
        <w:t>4.Komisijas darba organizācija</w:t>
      </w:r>
    </w:p>
    <w:p w:rsidR="00F14526" w:rsidRPr="00971A7E" w:rsidRDefault="00F14526" w:rsidP="00F14526">
      <w:pPr>
        <w:spacing w:after="0"/>
        <w:rPr>
          <w:rFonts w:ascii="Times New Roman" w:hAnsi="Times New Roman"/>
          <w:sz w:val="24"/>
          <w:szCs w:val="24"/>
        </w:rPr>
      </w:pPr>
    </w:p>
    <w:p w:rsidR="00F14526" w:rsidRPr="00971A7E" w:rsidRDefault="00F14526" w:rsidP="00F14526">
      <w:pPr>
        <w:spacing w:after="120"/>
        <w:jc w:val="both"/>
        <w:rPr>
          <w:rFonts w:ascii="Times New Roman" w:hAnsi="Times New Roman"/>
          <w:sz w:val="24"/>
          <w:szCs w:val="24"/>
        </w:rPr>
      </w:pPr>
      <w:r w:rsidRPr="00332C1C">
        <w:rPr>
          <w:rFonts w:ascii="Times New Roman" w:hAnsi="Times New Roman"/>
          <w:sz w:val="24"/>
          <w:szCs w:val="24"/>
        </w:rPr>
        <w:t>4.1.</w:t>
      </w:r>
      <w:r w:rsidRPr="00332C1C">
        <w:rPr>
          <w:rFonts w:ascii="Times New Roman" w:hAnsi="Times New Roman"/>
          <w:sz w:val="24"/>
          <w:szCs w:val="24"/>
        </w:rPr>
        <w:tab/>
        <w:t xml:space="preserve">Ētikas komisijas </w:t>
      </w:r>
      <w:r w:rsidR="00332C1C" w:rsidRPr="00332C1C">
        <w:rPr>
          <w:rFonts w:ascii="Times New Roman" w:hAnsi="Times New Roman"/>
          <w:sz w:val="24"/>
          <w:szCs w:val="24"/>
        </w:rPr>
        <w:t>priekšsēdētājs sasauc Ētikas komisijas sēdi viena</w:t>
      </w:r>
      <w:r w:rsidR="00400CCB" w:rsidRPr="00332C1C">
        <w:rPr>
          <w:rFonts w:ascii="Times New Roman" w:hAnsi="Times New Roman"/>
          <w:sz w:val="24"/>
          <w:szCs w:val="24"/>
        </w:rPr>
        <w:t xml:space="preserve"> mēn</w:t>
      </w:r>
      <w:r w:rsidR="00645A74" w:rsidRPr="00332C1C">
        <w:rPr>
          <w:rFonts w:ascii="Times New Roman" w:hAnsi="Times New Roman"/>
          <w:sz w:val="24"/>
          <w:szCs w:val="24"/>
        </w:rPr>
        <w:t>eša</w:t>
      </w:r>
      <w:r w:rsidR="00400CCB" w:rsidRPr="00332C1C">
        <w:rPr>
          <w:rFonts w:ascii="Times New Roman" w:hAnsi="Times New Roman"/>
          <w:sz w:val="24"/>
          <w:szCs w:val="24"/>
        </w:rPr>
        <w:t xml:space="preserve"> laikā </w:t>
      </w:r>
      <w:r w:rsidR="00645A74" w:rsidRPr="00332C1C">
        <w:rPr>
          <w:rFonts w:ascii="Times New Roman" w:hAnsi="Times New Roman"/>
          <w:sz w:val="24"/>
          <w:szCs w:val="24"/>
        </w:rPr>
        <w:t>pēc pašvaldības iesniegto materiālu saņemšanas</w:t>
      </w:r>
      <w:r w:rsidRPr="00332C1C">
        <w:rPr>
          <w:rFonts w:ascii="Times New Roman" w:hAnsi="Times New Roman"/>
          <w:sz w:val="24"/>
          <w:szCs w:val="24"/>
        </w:rPr>
        <w:t>.</w:t>
      </w:r>
    </w:p>
    <w:p w:rsidR="00F14526" w:rsidRPr="00971A7E" w:rsidRDefault="00F14526" w:rsidP="00F14526">
      <w:pPr>
        <w:spacing w:after="120"/>
        <w:jc w:val="both"/>
        <w:rPr>
          <w:rFonts w:ascii="Times New Roman" w:hAnsi="Times New Roman"/>
          <w:sz w:val="24"/>
          <w:szCs w:val="24"/>
        </w:rPr>
      </w:pPr>
      <w:r w:rsidRPr="00971A7E">
        <w:rPr>
          <w:rFonts w:ascii="Times New Roman" w:hAnsi="Times New Roman"/>
          <w:sz w:val="24"/>
          <w:szCs w:val="24"/>
        </w:rPr>
        <w:t>4.2.</w:t>
      </w:r>
      <w:r w:rsidRPr="00971A7E">
        <w:rPr>
          <w:rFonts w:ascii="Times New Roman" w:hAnsi="Times New Roman"/>
          <w:sz w:val="24"/>
          <w:szCs w:val="24"/>
        </w:rPr>
        <w:tab/>
        <w:t>Ētikas komisijas locekļus par gaidāmo sēdi komisijas priekšsēdētājs informē ne vēlāk kā trīs dienas pirms sēdes.</w:t>
      </w:r>
    </w:p>
    <w:p w:rsidR="00F14526" w:rsidRPr="00971A7E" w:rsidRDefault="00F14526" w:rsidP="00F14526">
      <w:pPr>
        <w:spacing w:after="120"/>
        <w:jc w:val="both"/>
        <w:rPr>
          <w:rFonts w:ascii="Times New Roman" w:hAnsi="Times New Roman"/>
          <w:sz w:val="24"/>
          <w:szCs w:val="24"/>
        </w:rPr>
      </w:pPr>
      <w:r w:rsidRPr="00971A7E">
        <w:rPr>
          <w:rFonts w:ascii="Times New Roman" w:hAnsi="Times New Roman"/>
          <w:sz w:val="24"/>
          <w:szCs w:val="24"/>
        </w:rPr>
        <w:t>4.3.</w:t>
      </w:r>
      <w:r w:rsidRPr="00971A7E">
        <w:rPr>
          <w:rFonts w:ascii="Times New Roman" w:hAnsi="Times New Roman"/>
          <w:sz w:val="24"/>
          <w:szCs w:val="24"/>
        </w:rPr>
        <w:tab/>
        <w:t xml:space="preserve"> Ētikas komisijas sēdes ir slēgtas. Ētikas komisija ir lemttiesīga, ja tajā piedalās ne mazāk kā puse komisijas locekļu.</w:t>
      </w:r>
    </w:p>
    <w:p w:rsidR="00F14526" w:rsidRPr="00971A7E" w:rsidRDefault="00F14526" w:rsidP="00F14526">
      <w:pPr>
        <w:spacing w:after="120"/>
        <w:jc w:val="both"/>
        <w:rPr>
          <w:rFonts w:ascii="Times New Roman" w:hAnsi="Times New Roman"/>
          <w:sz w:val="24"/>
          <w:szCs w:val="24"/>
        </w:rPr>
      </w:pPr>
      <w:r w:rsidRPr="00971A7E">
        <w:rPr>
          <w:rFonts w:ascii="Times New Roman" w:hAnsi="Times New Roman"/>
          <w:sz w:val="24"/>
          <w:szCs w:val="24"/>
        </w:rPr>
        <w:t>4.4.</w:t>
      </w:r>
      <w:r w:rsidRPr="00971A7E">
        <w:rPr>
          <w:rFonts w:ascii="Times New Roman" w:hAnsi="Times New Roman"/>
          <w:sz w:val="24"/>
          <w:szCs w:val="24"/>
        </w:rPr>
        <w:tab/>
        <w:t>Ētikas komisijas sēdes vada komisijas priekšsēdētājs, kurš ievēlēts no Ētikas komisijas locekļu vidus. Ētikas komisijas priekšsēdētāja prombūtnes laikā Ētikas komisijas darbu vada tā nozīmēts komisijas loceklis.</w:t>
      </w:r>
    </w:p>
    <w:p w:rsidR="00F14526" w:rsidRPr="00971A7E" w:rsidRDefault="00F14526" w:rsidP="00F14526">
      <w:pPr>
        <w:spacing w:after="120"/>
        <w:jc w:val="both"/>
        <w:rPr>
          <w:rFonts w:ascii="Times New Roman" w:hAnsi="Times New Roman"/>
          <w:sz w:val="24"/>
          <w:szCs w:val="24"/>
        </w:rPr>
      </w:pPr>
      <w:r w:rsidRPr="00971A7E">
        <w:rPr>
          <w:rFonts w:ascii="Times New Roman" w:hAnsi="Times New Roman"/>
          <w:sz w:val="24"/>
          <w:szCs w:val="24"/>
        </w:rPr>
        <w:t>4.5.</w:t>
      </w:r>
      <w:r w:rsidRPr="00971A7E">
        <w:rPr>
          <w:rFonts w:ascii="Times New Roman" w:hAnsi="Times New Roman"/>
          <w:sz w:val="24"/>
          <w:szCs w:val="24"/>
        </w:rPr>
        <w:tab/>
        <w:t xml:space="preserve">Ētikas komisijas loceklis (arī priekšsēdētājs) var piedalīties jautājuma apspriešanā, bet nevar piedalīties </w:t>
      </w:r>
      <w:r>
        <w:rPr>
          <w:rFonts w:ascii="Times New Roman" w:hAnsi="Times New Roman"/>
          <w:sz w:val="24"/>
          <w:szCs w:val="24"/>
        </w:rPr>
        <w:t>lēmuma pieņemšanā</w:t>
      </w:r>
      <w:r w:rsidRPr="00971A7E">
        <w:rPr>
          <w:rFonts w:ascii="Times New Roman" w:hAnsi="Times New Roman"/>
          <w:sz w:val="24"/>
          <w:szCs w:val="24"/>
        </w:rPr>
        <w:t>, ja viņš ir personiski ieinteresēts iesnieguma izskatīšanā.</w:t>
      </w:r>
    </w:p>
    <w:p w:rsidR="00F14526" w:rsidRPr="00971A7E" w:rsidRDefault="00F14526" w:rsidP="00F14526">
      <w:pPr>
        <w:spacing w:after="120"/>
        <w:jc w:val="both"/>
        <w:rPr>
          <w:rFonts w:ascii="Times New Roman" w:hAnsi="Times New Roman"/>
          <w:sz w:val="24"/>
          <w:szCs w:val="24"/>
        </w:rPr>
      </w:pPr>
      <w:r w:rsidRPr="00971A7E">
        <w:rPr>
          <w:rFonts w:ascii="Times New Roman" w:hAnsi="Times New Roman"/>
          <w:sz w:val="24"/>
          <w:szCs w:val="24"/>
        </w:rPr>
        <w:t>4.6.</w:t>
      </w:r>
      <w:r w:rsidRPr="00971A7E">
        <w:rPr>
          <w:rFonts w:ascii="Times New Roman" w:hAnsi="Times New Roman"/>
          <w:sz w:val="24"/>
          <w:szCs w:val="24"/>
        </w:rPr>
        <w:tab/>
        <w:t xml:space="preserve">Ētikas komisijas sēdē ir tiesības piedalīties </w:t>
      </w:r>
      <w:r>
        <w:rPr>
          <w:rFonts w:ascii="Times New Roman" w:hAnsi="Times New Roman"/>
          <w:sz w:val="24"/>
          <w:szCs w:val="24"/>
        </w:rPr>
        <w:t>tās pašvaldības pārstāvim</w:t>
      </w:r>
      <w:r w:rsidRPr="00971A7E">
        <w:rPr>
          <w:rFonts w:ascii="Times New Roman" w:hAnsi="Times New Roman"/>
          <w:sz w:val="24"/>
          <w:szCs w:val="24"/>
        </w:rPr>
        <w:t xml:space="preserve">, kura </w:t>
      </w:r>
      <w:r w:rsidR="00332C1C">
        <w:rPr>
          <w:rFonts w:ascii="Times New Roman" w:hAnsi="Times New Roman"/>
          <w:sz w:val="24"/>
          <w:szCs w:val="24"/>
        </w:rPr>
        <w:t>iesniegusi materiālus</w:t>
      </w:r>
      <w:r w:rsidRPr="00971A7E">
        <w:rPr>
          <w:rFonts w:ascii="Times New Roman" w:hAnsi="Times New Roman"/>
          <w:sz w:val="24"/>
          <w:szCs w:val="24"/>
        </w:rPr>
        <w:t xml:space="preserve"> un </w:t>
      </w:r>
      <w:r>
        <w:rPr>
          <w:rFonts w:ascii="Times New Roman" w:hAnsi="Times New Roman"/>
          <w:sz w:val="24"/>
          <w:szCs w:val="24"/>
        </w:rPr>
        <w:t>Darbiniekam</w:t>
      </w:r>
      <w:r w:rsidRPr="00971A7E">
        <w:rPr>
          <w:rFonts w:ascii="Times New Roman" w:hAnsi="Times New Roman"/>
          <w:sz w:val="24"/>
          <w:szCs w:val="24"/>
        </w:rPr>
        <w:t xml:space="preserve">, </w:t>
      </w:r>
      <w:r w:rsidR="00332C1C">
        <w:rPr>
          <w:rFonts w:ascii="Times New Roman" w:hAnsi="Times New Roman"/>
          <w:sz w:val="24"/>
          <w:szCs w:val="24"/>
        </w:rPr>
        <w:t>par</w:t>
      </w:r>
      <w:r w:rsidRPr="00971A7E">
        <w:rPr>
          <w:rFonts w:ascii="Times New Roman" w:hAnsi="Times New Roman"/>
          <w:sz w:val="24"/>
          <w:szCs w:val="24"/>
        </w:rPr>
        <w:t xml:space="preserve"> kuru </w:t>
      </w:r>
      <w:r w:rsidRPr="00332C1C">
        <w:rPr>
          <w:rFonts w:ascii="Times New Roman" w:hAnsi="Times New Roman"/>
          <w:sz w:val="24"/>
          <w:szCs w:val="24"/>
        </w:rPr>
        <w:t>sūdzība</w:t>
      </w:r>
      <w:r w:rsidRPr="00971A7E">
        <w:rPr>
          <w:rFonts w:ascii="Times New Roman" w:hAnsi="Times New Roman"/>
          <w:sz w:val="24"/>
          <w:szCs w:val="24"/>
        </w:rPr>
        <w:t xml:space="preserve"> iesniegta. </w:t>
      </w:r>
    </w:p>
    <w:p w:rsidR="00F14526" w:rsidRPr="00971A7E" w:rsidRDefault="00F14526" w:rsidP="00F14526">
      <w:pPr>
        <w:spacing w:after="0"/>
        <w:jc w:val="both"/>
        <w:rPr>
          <w:rFonts w:ascii="Times New Roman" w:hAnsi="Times New Roman"/>
          <w:sz w:val="24"/>
          <w:szCs w:val="24"/>
        </w:rPr>
      </w:pPr>
      <w:r w:rsidRPr="00971A7E">
        <w:rPr>
          <w:rFonts w:ascii="Times New Roman" w:hAnsi="Times New Roman"/>
          <w:sz w:val="24"/>
          <w:szCs w:val="24"/>
        </w:rPr>
        <w:t>4.7.</w:t>
      </w:r>
      <w:r w:rsidRPr="00971A7E">
        <w:rPr>
          <w:rFonts w:ascii="Times New Roman" w:hAnsi="Times New Roman"/>
          <w:sz w:val="24"/>
          <w:szCs w:val="24"/>
        </w:rPr>
        <w:tab/>
        <w:t>Ētikas komisija pieņem lēmumu ar sēdē klātesošo komisijas locekļu balsu vairākumu. Ja ir vienāds balsu skaits, izšķirošā balss ir komisijas priekšsēdētājam. Sēdē pieņemto lēmumu</w:t>
      </w:r>
      <w:r>
        <w:rPr>
          <w:rFonts w:ascii="Times New Roman" w:hAnsi="Times New Roman"/>
          <w:sz w:val="24"/>
          <w:szCs w:val="24"/>
        </w:rPr>
        <w:t xml:space="preserve"> </w:t>
      </w:r>
      <w:r w:rsidRPr="00971A7E">
        <w:rPr>
          <w:rFonts w:ascii="Times New Roman" w:hAnsi="Times New Roman"/>
          <w:sz w:val="24"/>
          <w:szCs w:val="24"/>
        </w:rPr>
        <w:t>paraksta visi klātesošie Ētikas komisijas locekļi.</w:t>
      </w:r>
    </w:p>
    <w:p w:rsidR="00F14526" w:rsidRPr="00971A7E" w:rsidRDefault="00F14526" w:rsidP="00F14526">
      <w:pPr>
        <w:spacing w:after="0"/>
        <w:jc w:val="both"/>
        <w:rPr>
          <w:rFonts w:ascii="Times New Roman" w:hAnsi="Times New Roman"/>
          <w:sz w:val="24"/>
          <w:szCs w:val="24"/>
        </w:rPr>
      </w:pPr>
    </w:p>
    <w:p w:rsidR="00F14526" w:rsidRPr="00971A7E" w:rsidRDefault="00F14526" w:rsidP="00F14526">
      <w:pPr>
        <w:pStyle w:val="Sarakstarindkopa1"/>
        <w:spacing w:after="0"/>
        <w:jc w:val="center"/>
        <w:rPr>
          <w:rFonts w:ascii="Times New Roman" w:hAnsi="Times New Roman"/>
          <w:b/>
          <w:sz w:val="24"/>
          <w:szCs w:val="24"/>
        </w:rPr>
      </w:pPr>
      <w:r w:rsidRPr="00971A7E">
        <w:rPr>
          <w:rFonts w:ascii="Times New Roman" w:hAnsi="Times New Roman"/>
          <w:b/>
          <w:sz w:val="24"/>
          <w:szCs w:val="24"/>
        </w:rPr>
        <w:t>5.Latvijas Bāriņtiesu darbinieku ētikas kodeksa pārkāpumu izskatīšanas kārtība</w:t>
      </w:r>
    </w:p>
    <w:p w:rsidR="00F14526" w:rsidRPr="00971A7E" w:rsidRDefault="00F14526" w:rsidP="00F14526">
      <w:pPr>
        <w:spacing w:after="0"/>
        <w:jc w:val="both"/>
        <w:rPr>
          <w:rFonts w:ascii="Times New Roman" w:hAnsi="Times New Roman"/>
          <w:sz w:val="24"/>
          <w:szCs w:val="24"/>
        </w:rPr>
      </w:pPr>
    </w:p>
    <w:p w:rsidR="00F14526" w:rsidRPr="00971A7E" w:rsidRDefault="00F14526" w:rsidP="00F14526">
      <w:pPr>
        <w:spacing w:after="120"/>
        <w:jc w:val="both"/>
        <w:rPr>
          <w:rFonts w:ascii="Times New Roman" w:hAnsi="Times New Roman"/>
          <w:sz w:val="24"/>
          <w:szCs w:val="24"/>
        </w:rPr>
      </w:pPr>
      <w:r w:rsidRPr="00971A7E">
        <w:rPr>
          <w:rFonts w:ascii="Times New Roman" w:hAnsi="Times New Roman"/>
          <w:sz w:val="24"/>
          <w:szCs w:val="24"/>
        </w:rPr>
        <w:t>5.1.</w:t>
      </w:r>
      <w:r w:rsidRPr="00971A7E">
        <w:rPr>
          <w:rFonts w:ascii="Times New Roman" w:hAnsi="Times New Roman"/>
          <w:sz w:val="24"/>
          <w:szCs w:val="24"/>
        </w:rPr>
        <w:tab/>
      </w:r>
      <w:r w:rsidR="00332C1C" w:rsidRPr="00332C1C">
        <w:rPr>
          <w:rFonts w:ascii="Times New Roman" w:hAnsi="Times New Roman"/>
          <w:sz w:val="24"/>
          <w:szCs w:val="24"/>
        </w:rPr>
        <w:t>Materiālus</w:t>
      </w:r>
      <w:r w:rsidRPr="00332C1C">
        <w:rPr>
          <w:rFonts w:ascii="Times New Roman" w:hAnsi="Times New Roman"/>
          <w:sz w:val="24"/>
          <w:szCs w:val="24"/>
        </w:rPr>
        <w:t xml:space="preserve"> par iespējamiem Ētikas kodeksa pārkāpumiem, var </w:t>
      </w:r>
      <w:r w:rsidR="00332C1C" w:rsidRPr="00332C1C">
        <w:rPr>
          <w:rFonts w:ascii="Times New Roman" w:hAnsi="Times New Roman"/>
          <w:sz w:val="24"/>
          <w:szCs w:val="24"/>
        </w:rPr>
        <w:t>iesniegt</w:t>
      </w:r>
      <w:r w:rsidRPr="00332C1C">
        <w:rPr>
          <w:rFonts w:ascii="Times New Roman" w:hAnsi="Times New Roman"/>
          <w:sz w:val="24"/>
          <w:szCs w:val="24"/>
        </w:rPr>
        <w:t xml:space="preserve"> pašvaldības dome, kas ir konkrētās bāriņtiesas dibinātājs.</w:t>
      </w:r>
    </w:p>
    <w:p w:rsidR="00F14526" w:rsidRPr="00971A7E" w:rsidRDefault="00F14526" w:rsidP="00F14526">
      <w:pPr>
        <w:spacing w:after="120"/>
        <w:jc w:val="both"/>
        <w:rPr>
          <w:rFonts w:ascii="Times New Roman" w:hAnsi="Times New Roman"/>
          <w:sz w:val="24"/>
          <w:szCs w:val="24"/>
        </w:rPr>
      </w:pPr>
      <w:r w:rsidRPr="00971A7E">
        <w:rPr>
          <w:rFonts w:ascii="Times New Roman" w:hAnsi="Times New Roman"/>
          <w:sz w:val="24"/>
          <w:szCs w:val="24"/>
        </w:rPr>
        <w:t>5.2.</w:t>
      </w:r>
      <w:r w:rsidRPr="00971A7E">
        <w:rPr>
          <w:rFonts w:ascii="Times New Roman" w:hAnsi="Times New Roman"/>
          <w:sz w:val="24"/>
          <w:szCs w:val="24"/>
        </w:rPr>
        <w:tab/>
      </w:r>
      <w:r w:rsidR="00332C1C" w:rsidRPr="00332C1C">
        <w:rPr>
          <w:rFonts w:ascii="Times New Roman" w:hAnsi="Times New Roman"/>
          <w:sz w:val="24"/>
          <w:szCs w:val="24"/>
        </w:rPr>
        <w:t>Materiāli</w:t>
      </w:r>
      <w:r w:rsidRPr="00332C1C">
        <w:rPr>
          <w:rFonts w:ascii="Times New Roman" w:hAnsi="Times New Roman"/>
          <w:sz w:val="24"/>
          <w:szCs w:val="24"/>
        </w:rPr>
        <w:t xml:space="preserve"> par konkrēta gadījuma izvērtēšanu </w:t>
      </w:r>
      <w:r w:rsidR="00332C1C" w:rsidRPr="00332C1C">
        <w:rPr>
          <w:rFonts w:ascii="Times New Roman" w:hAnsi="Times New Roman"/>
          <w:sz w:val="24"/>
          <w:szCs w:val="24"/>
        </w:rPr>
        <w:t>Ētikas komisijai</w:t>
      </w:r>
      <w:r w:rsidRPr="00332C1C">
        <w:rPr>
          <w:rFonts w:ascii="Times New Roman" w:hAnsi="Times New Roman"/>
          <w:sz w:val="24"/>
          <w:szCs w:val="24"/>
        </w:rPr>
        <w:t xml:space="preserve"> tiek iesniegt</w:t>
      </w:r>
      <w:r w:rsidR="00332C1C" w:rsidRPr="00332C1C">
        <w:rPr>
          <w:rFonts w:ascii="Times New Roman" w:hAnsi="Times New Roman"/>
          <w:sz w:val="24"/>
          <w:szCs w:val="24"/>
        </w:rPr>
        <w:t>i</w:t>
      </w:r>
      <w:r w:rsidRPr="00332C1C">
        <w:rPr>
          <w:rFonts w:ascii="Times New Roman" w:hAnsi="Times New Roman"/>
          <w:sz w:val="24"/>
          <w:szCs w:val="24"/>
        </w:rPr>
        <w:t xml:space="preserve"> rakstveidā.</w:t>
      </w:r>
    </w:p>
    <w:p w:rsidR="00F14526" w:rsidRPr="00971A7E" w:rsidRDefault="00F14526" w:rsidP="00F14526">
      <w:pPr>
        <w:spacing w:after="120"/>
        <w:jc w:val="both"/>
        <w:rPr>
          <w:rFonts w:ascii="Times New Roman" w:hAnsi="Times New Roman"/>
          <w:sz w:val="24"/>
          <w:szCs w:val="24"/>
        </w:rPr>
      </w:pPr>
      <w:r w:rsidRPr="00971A7E">
        <w:rPr>
          <w:rFonts w:ascii="Times New Roman" w:hAnsi="Times New Roman"/>
          <w:sz w:val="24"/>
          <w:szCs w:val="24"/>
        </w:rPr>
        <w:t>5.3.</w:t>
      </w:r>
      <w:r w:rsidRPr="00971A7E">
        <w:rPr>
          <w:rFonts w:ascii="Times New Roman" w:hAnsi="Times New Roman"/>
          <w:sz w:val="24"/>
          <w:szCs w:val="24"/>
        </w:rPr>
        <w:tab/>
        <w:t>Ja iesniegtā sūdzība neattiecas uz Latvijas Bāriņtiesu darbinieku Ētikas kodeksa darbības jomu, to neizskata.</w:t>
      </w:r>
    </w:p>
    <w:p w:rsidR="00F14526" w:rsidRPr="00971A7E" w:rsidRDefault="00F14526" w:rsidP="00F14526">
      <w:pPr>
        <w:spacing w:after="120"/>
        <w:jc w:val="both"/>
        <w:rPr>
          <w:rFonts w:ascii="Times New Roman" w:hAnsi="Times New Roman"/>
          <w:sz w:val="24"/>
          <w:szCs w:val="24"/>
        </w:rPr>
      </w:pPr>
      <w:r w:rsidRPr="00971A7E">
        <w:rPr>
          <w:rFonts w:ascii="Times New Roman" w:hAnsi="Times New Roman"/>
          <w:sz w:val="24"/>
          <w:szCs w:val="24"/>
        </w:rPr>
        <w:t>5.4.</w:t>
      </w:r>
      <w:r w:rsidRPr="00971A7E">
        <w:rPr>
          <w:rFonts w:ascii="Times New Roman" w:hAnsi="Times New Roman"/>
          <w:sz w:val="24"/>
          <w:szCs w:val="24"/>
        </w:rPr>
        <w:tab/>
        <w:t>Komisijas sēdes tiek protokolētas, to lēmumi noformēti rakstveidā.</w:t>
      </w:r>
    </w:p>
    <w:p w:rsidR="00F14526" w:rsidRPr="00971A7E" w:rsidRDefault="00F14526" w:rsidP="00F14526">
      <w:pPr>
        <w:spacing w:after="0"/>
        <w:jc w:val="both"/>
        <w:rPr>
          <w:rFonts w:ascii="Times New Roman" w:hAnsi="Times New Roman"/>
          <w:sz w:val="24"/>
          <w:szCs w:val="24"/>
        </w:rPr>
      </w:pPr>
      <w:r w:rsidRPr="00971A7E">
        <w:rPr>
          <w:rFonts w:ascii="Times New Roman" w:hAnsi="Times New Roman"/>
          <w:sz w:val="24"/>
          <w:szCs w:val="24"/>
        </w:rPr>
        <w:t>5.5.</w:t>
      </w:r>
      <w:r w:rsidRPr="00971A7E">
        <w:rPr>
          <w:rFonts w:ascii="Times New Roman" w:hAnsi="Times New Roman"/>
          <w:sz w:val="24"/>
          <w:szCs w:val="24"/>
        </w:rPr>
        <w:tab/>
      </w:r>
      <w:r w:rsidR="009A70CE">
        <w:rPr>
          <w:rFonts w:ascii="Times New Roman" w:hAnsi="Times New Roman"/>
          <w:sz w:val="24"/>
          <w:szCs w:val="24"/>
        </w:rPr>
        <w:t xml:space="preserve">Ētikas </w:t>
      </w:r>
      <w:r w:rsidRPr="00971A7E">
        <w:rPr>
          <w:rFonts w:ascii="Times New Roman" w:hAnsi="Times New Roman"/>
          <w:sz w:val="24"/>
          <w:szCs w:val="24"/>
        </w:rPr>
        <w:t>komisija</w:t>
      </w:r>
      <w:r w:rsidR="009A70CE">
        <w:rPr>
          <w:rFonts w:ascii="Times New Roman" w:hAnsi="Times New Roman"/>
          <w:sz w:val="24"/>
          <w:szCs w:val="24"/>
        </w:rPr>
        <w:t>s</w:t>
      </w:r>
      <w:r w:rsidR="00332C1C">
        <w:rPr>
          <w:rFonts w:ascii="Times New Roman" w:hAnsi="Times New Roman"/>
          <w:sz w:val="24"/>
          <w:szCs w:val="24"/>
        </w:rPr>
        <w:t xml:space="preserve"> </w:t>
      </w:r>
      <w:r w:rsidR="009A70CE">
        <w:rPr>
          <w:rFonts w:ascii="Times New Roman" w:hAnsi="Times New Roman"/>
          <w:sz w:val="24"/>
          <w:szCs w:val="24"/>
        </w:rPr>
        <w:t xml:space="preserve">lēmumu </w:t>
      </w:r>
      <w:r w:rsidRPr="00971A7E">
        <w:rPr>
          <w:rFonts w:ascii="Times New Roman" w:hAnsi="Times New Roman"/>
          <w:sz w:val="24"/>
          <w:szCs w:val="24"/>
        </w:rPr>
        <w:t xml:space="preserve"> rakstveidā </w:t>
      </w:r>
      <w:r w:rsidR="009A70CE" w:rsidRPr="00332C1C">
        <w:rPr>
          <w:rFonts w:ascii="Times New Roman" w:hAnsi="Times New Roman"/>
          <w:sz w:val="24"/>
          <w:szCs w:val="24"/>
        </w:rPr>
        <w:t>nosūta</w:t>
      </w:r>
      <w:r w:rsidRPr="00332C1C">
        <w:rPr>
          <w:rFonts w:ascii="Times New Roman" w:hAnsi="Times New Roman"/>
          <w:sz w:val="24"/>
          <w:szCs w:val="24"/>
        </w:rPr>
        <w:t xml:space="preserve"> </w:t>
      </w:r>
      <w:r w:rsidR="009A70CE" w:rsidRPr="00332C1C">
        <w:rPr>
          <w:rFonts w:ascii="Times New Roman" w:hAnsi="Times New Roman"/>
          <w:sz w:val="24"/>
          <w:szCs w:val="24"/>
        </w:rPr>
        <w:t>attiecīg</w:t>
      </w:r>
      <w:r w:rsidR="00332C1C" w:rsidRPr="00332C1C">
        <w:rPr>
          <w:rFonts w:ascii="Times New Roman" w:hAnsi="Times New Roman"/>
          <w:sz w:val="24"/>
          <w:szCs w:val="24"/>
        </w:rPr>
        <w:t>aj</w:t>
      </w:r>
      <w:r w:rsidR="009A70CE" w:rsidRPr="00332C1C">
        <w:rPr>
          <w:rFonts w:ascii="Times New Roman" w:hAnsi="Times New Roman"/>
          <w:sz w:val="24"/>
          <w:szCs w:val="24"/>
        </w:rPr>
        <w:t>ai pašvaldībai</w:t>
      </w:r>
      <w:r w:rsidRPr="00971A7E">
        <w:rPr>
          <w:rFonts w:ascii="Times New Roman" w:hAnsi="Times New Roman"/>
          <w:sz w:val="24"/>
          <w:szCs w:val="24"/>
        </w:rPr>
        <w:t xml:space="preserve"> </w:t>
      </w:r>
      <w:r w:rsidR="009A70CE">
        <w:rPr>
          <w:rFonts w:ascii="Times New Roman" w:hAnsi="Times New Roman"/>
          <w:sz w:val="24"/>
          <w:szCs w:val="24"/>
        </w:rPr>
        <w:t>un</w:t>
      </w:r>
      <w:r w:rsidRPr="00971A7E">
        <w:rPr>
          <w:rFonts w:ascii="Times New Roman" w:hAnsi="Times New Roman"/>
          <w:sz w:val="24"/>
          <w:szCs w:val="24"/>
        </w:rPr>
        <w:t xml:space="preserve"> bāriņtiesa</w:t>
      </w:r>
      <w:r w:rsidR="009A70CE">
        <w:rPr>
          <w:rFonts w:ascii="Times New Roman" w:hAnsi="Times New Roman"/>
          <w:sz w:val="24"/>
          <w:szCs w:val="24"/>
        </w:rPr>
        <w:t>i</w:t>
      </w:r>
      <w:r w:rsidR="00332C1C">
        <w:rPr>
          <w:rFonts w:ascii="Times New Roman" w:hAnsi="Times New Roman"/>
          <w:sz w:val="24"/>
          <w:szCs w:val="24"/>
        </w:rPr>
        <w:t xml:space="preserve">, </w:t>
      </w:r>
      <w:r w:rsidRPr="00971A7E">
        <w:rPr>
          <w:rFonts w:ascii="Times New Roman" w:hAnsi="Times New Roman"/>
          <w:sz w:val="24"/>
          <w:szCs w:val="24"/>
        </w:rPr>
        <w:t xml:space="preserve"> atbilstoši Darbinieka piekritībai.</w:t>
      </w:r>
    </w:p>
    <w:p w:rsidR="00F14526" w:rsidRPr="00971A7E" w:rsidRDefault="00F14526" w:rsidP="00F14526">
      <w:pPr>
        <w:spacing w:after="0"/>
        <w:jc w:val="both"/>
        <w:rPr>
          <w:rFonts w:ascii="Times New Roman" w:hAnsi="Times New Roman"/>
          <w:sz w:val="24"/>
          <w:szCs w:val="24"/>
        </w:rPr>
      </w:pPr>
    </w:p>
    <w:p w:rsidR="00F14526" w:rsidRPr="00971A7E" w:rsidRDefault="00F14526" w:rsidP="00F14526">
      <w:pPr>
        <w:pStyle w:val="Sarakstarindkopa1"/>
        <w:spacing w:after="0"/>
        <w:jc w:val="center"/>
        <w:rPr>
          <w:rFonts w:ascii="Times New Roman" w:hAnsi="Times New Roman"/>
          <w:b/>
          <w:sz w:val="24"/>
          <w:szCs w:val="24"/>
        </w:rPr>
      </w:pPr>
      <w:r w:rsidRPr="00971A7E">
        <w:rPr>
          <w:rFonts w:ascii="Times New Roman" w:hAnsi="Times New Roman"/>
          <w:b/>
          <w:sz w:val="24"/>
          <w:szCs w:val="24"/>
        </w:rPr>
        <w:t>6.Komisijas atbildība</w:t>
      </w:r>
    </w:p>
    <w:p w:rsidR="00F14526" w:rsidRPr="00971A7E" w:rsidRDefault="00F14526" w:rsidP="00F14526">
      <w:pPr>
        <w:pStyle w:val="Sarakstarindkopa1"/>
        <w:spacing w:after="0"/>
        <w:ind w:left="0"/>
        <w:rPr>
          <w:rFonts w:ascii="Times New Roman" w:hAnsi="Times New Roman"/>
          <w:sz w:val="24"/>
          <w:szCs w:val="24"/>
        </w:rPr>
      </w:pPr>
    </w:p>
    <w:p w:rsidR="00F14526" w:rsidRPr="00971A7E" w:rsidRDefault="00F14526" w:rsidP="00F14526">
      <w:pPr>
        <w:pStyle w:val="Sarakstarindkopa1"/>
        <w:spacing w:after="0"/>
        <w:ind w:left="0"/>
        <w:jc w:val="both"/>
        <w:rPr>
          <w:rFonts w:ascii="Times New Roman" w:hAnsi="Times New Roman"/>
          <w:sz w:val="24"/>
          <w:szCs w:val="24"/>
        </w:rPr>
      </w:pPr>
      <w:r w:rsidRPr="00971A7E">
        <w:rPr>
          <w:rFonts w:ascii="Times New Roman" w:hAnsi="Times New Roman"/>
          <w:sz w:val="24"/>
          <w:szCs w:val="24"/>
        </w:rPr>
        <w:t>6.1.Ētikas komisija ir atbildīga par pieņemto lēmumu atbilstību Latvijas Bāriņtiesu darbinieku ētikas normām un šajā nolikumā paredzēto uzdevumu izpildi.</w:t>
      </w:r>
    </w:p>
    <w:p w:rsidR="00F14526" w:rsidRPr="00971A7E" w:rsidRDefault="00F14526" w:rsidP="00F14526">
      <w:pPr>
        <w:pStyle w:val="Sarakstarindkopa1"/>
        <w:spacing w:after="0"/>
        <w:ind w:left="0"/>
        <w:jc w:val="both"/>
        <w:rPr>
          <w:rFonts w:ascii="Times New Roman" w:hAnsi="Times New Roman"/>
          <w:sz w:val="24"/>
          <w:szCs w:val="24"/>
        </w:rPr>
      </w:pPr>
    </w:p>
    <w:p w:rsidR="00F14526" w:rsidRPr="00971A7E" w:rsidRDefault="00F14526" w:rsidP="00F14526">
      <w:pPr>
        <w:pStyle w:val="Sarakstarindkopa1"/>
        <w:spacing w:after="0"/>
        <w:ind w:left="0"/>
        <w:jc w:val="both"/>
        <w:rPr>
          <w:rFonts w:ascii="Times New Roman" w:hAnsi="Times New Roman"/>
          <w:sz w:val="24"/>
          <w:szCs w:val="24"/>
        </w:rPr>
      </w:pPr>
    </w:p>
    <w:p w:rsidR="00F14526" w:rsidRPr="00971A7E" w:rsidRDefault="00F14526" w:rsidP="00F14526">
      <w:pPr>
        <w:pStyle w:val="Sarakstarindkopa1"/>
        <w:spacing w:after="0"/>
        <w:ind w:left="0"/>
        <w:jc w:val="both"/>
        <w:rPr>
          <w:rFonts w:ascii="Times New Roman" w:hAnsi="Times New Roman"/>
          <w:sz w:val="24"/>
          <w:szCs w:val="24"/>
        </w:rPr>
      </w:pPr>
      <w:r w:rsidRPr="00971A7E">
        <w:rPr>
          <w:rFonts w:ascii="Times New Roman" w:hAnsi="Times New Roman"/>
          <w:sz w:val="24"/>
          <w:szCs w:val="24"/>
        </w:rPr>
        <w:t>Latvijas Bāriņtiesu darbinieku asociācijas valdes priekšsēdētāja                             B.MELDERE</w:t>
      </w:r>
    </w:p>
    <w:p w:rsidR="008A05CA" w:rsidRDefault="008A05CA"/>
    <w:sectPr w:rsidR="008A05CA" w:rsidSect="003207C1">
      <w:pgSz w:w="11906" w:h="16838"/>
      <w:pgMar w:top="709" w:right="1274"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B5252"/>
    <w:multiLevelType w:val="multilevel"/>
    <w:tmpl w:val="B4B65868"/>
    <w:lvl w:ilvl="0">
      <w:start w:val="1"/>
      <w:numFmt w:val="decimal"/>
      <w:lvlText w:val="%1."/>
      <w:lvlJc w:val="left"/>
      <w:pPr>
        <w:ind w:left="6740" w:hanging="360"/>
      </w:pPr>
      <w:rPr>
        <w:rFonts w:cs="Times New Roman" w:hint="default"/>
      </w:rPr>
    </w:lvl>
    <w:lvl w:ilvl="1">
      <w:start w:val="1"/>
      <w:numFmt w:val="decimal"/>
      <w:isLgl/>
      <w:lvlText w:val="%1.%2."/>
      <w:lvlJc w:val="left"/>
      <w:pPr>
        <w:ind w:left="6740" w:hanging="360"/>
      </w:pPr>
      <w:rPr>
        <w:rFonts w:cs="Times New Roman" w:hint="default"/>
      </w:rPr>
    </w:lvl>
    <w:lvl w:ilvl="2">
      <w:start w:val="1"/>
      <w:numFmt w:val="decimal"/>
      <w:isLgl/>
      <w:lvlText w:val="%1.%2.%3."/>
      <w:lvlJc w:val="left"/>
      <w:pPr>
        <w:ind w:left="7100" w:hanging="720"/>
      </w:pPr>
      <w:rPr>
        <w:rFonts w:cs="Times New Roman" w:hint="default"/>
      </w:rPr>
    </w:lvl>
    <w:lvl w:ilvl="3">
      <w:start w:val="1"/>
      <w:numFmt w:val="decimal"/>
      <w:isLgl/>
      <w:lvlText w:val="%1.%2.%3.%4."/>
      <w:lvlJc w:val="left"/>
      <w:pPr>
        <w:ind w:left="7100" w:hanging="720"/>
      </w:pPr>
      <w:rPr>
        <w:rFonts w:cs="Times New Roman" w:hint="default"/>
      </w:rPr>
    </w:lvl>
    <w:lvl w:ilvl="4">
      <w:start w:val="1"/>
      <w:numFmt w:val="decimal"/>
      <w:isLgl/>
      <w:lvlText w:val="%1.%2.%3.%4.%5."/>
      <w:lvlJc w:val="left"/>
      <w:pPr>
        <w:ind w:left="7460" w:hanging="1080"/>
      </w:pPr>
      <w:rPr>
        <w:rFonts w:cs="Times New Roman" w:hint="default"/>
      </w:rPr>
    </w:lvl>
    <w:lvl w:ilvl="5">
      <w:start w:val="1"/>
      <w:numFmt w:val="decimal"/>
      <w:isLgl/>
      <w:lvlText w:val="%1.%2.%3.%4.%5.%6."/>
      <w:lvlJc w:val="left"/>
      <w:pPr>
        <w:ind w:left="7460" w:hanging="1080"/>
      </w:pPr>
      <w:rPr>
        <w:rFonts w:cs="Times New Roman" w:hint="default"/>
      </w:rPr>
    </w:lvl>
    <w:lvl w:ilvl="6">
      <w:start w:val="1"/>
      <w:numFmt w:val="decimal"/>
      <w:isLgl/>
      <w:lvlText w:val="%1.%2.%3.%4.%5.%6.%7."/>
      <w:lvlJc w:val="left"/>
      <w:pPr>
        <w:ind w:left="7820" w:hanging="1440"/>
      </w:pPr>
      <w:rPr>
        <w:rFonts w:cs="Times New Roman" w:hint="default"/>
      </w:rPr>
    </w:lvl>
    <w:lvl w:ilvl="7">
      <w:start w:val="1"/>
      <w:numFmt w:val="decimal"/>
      <w:isLgl/>
      <w:lvlText w:val="%1.%2.%3.%4.%5.%6.%7.%8."/>
      <w:lvlJc w:val="left"/>
      <w:pPr>
        <w:ind w:left="7820" w:hanging="1440"/>
      </w:pPr>
      <w:rPr>
        <w:rFonts w:cs="Times New Roman" w:hint="default"/>
      </w:rPr>
    </w:lvl>
    <w:lvl w:ilvl="8">
      <w:start w:val="1"/>
      <w:numFmt w:val="decimal"/>
      <w:isLgl/>
      <w:lvlText w:val="%1.%2.%3.%4.%5.%6.%7.%8.%9."/>
      <w:lvlJc w:val="left"/>
      <w:pPr>
        <w:ind w:left="8180" w:hanging="1800"/>
      </w:pPr>
      <w:rPr>
        <w:rFonts w:cs="Times New Roman" w:hint="default"/>
      </w:rPr>
    </w:lvl>
  </w:abstractNum>
  <w:abstractNum w:abstractNumId="1" w15:restartNumberingAfterBreak="0">
    <w:nsid w:val="421A30BB"/>
    <w:multiLevelType w:val="hybridMultilevel"/>
    <w:tmpl w:val="CF2417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26"/>
    <w:rsid w:val="00332C1C"/>
    <w:rsid w:val="00396AE2"/>
    <w:rsid w:val="003B3A16"/>
    <w:rsid w:val="003B3A25"/>
    <w:rsid w:val="00400CCB"/>
    <w:rsid w:val="005E0380"/>
    <w:rsid w:val="0060017A"/>
    <w:rsid w:val="00645A74"/>
    <w:rsid w:val="0067012B"/>
    <w:rsid w:val="00773948"/>
    <w:rsid w:val="008A05CA"/>
    <w:rsid w:val="00963923"/>
    <w:rsid w:val="009A70CE"/>
    <w:rsid w:val="00BA592C"/>
    <w:rsid w:val="00C277FB"/>
    <w:rsid w:val="00F1351E"/>
    <w:rsid w:val="00F14526"/>
    <w:rsid w:val="00F22D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6FA0F3-3944-40B0-9F59-EDB97C76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4526"/>
    <w:rPr>
      <w:rFonts w:ascii="Calibri" w:eastAsia="Times New Roman"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rsid w:val="00F14526"/>
    <w:pPr>
      <w:ind w:left="720"/>
    </w:pPr>
  </w:style>
  <w:style w:type="paragraph" w:styleId="Sarakstarindkopa">
    <w:name w:val="List Paragraph"/>
    <w:basedOn w:val="Parasts"/>
    <w:uiPriority w:val="34"/>
    <w:qFormat/>
    <w:rsid w:val="00F14526"/>
    <w:pPr>
      <w:spacing w:after="0" w:line="240" w:lineRule="auto"/>
      <w:ind w:left="720"/>
      <w:contextualSpacing/>
    </w:pPr>
    <w:rPr>
      <w:rFonts w:ascii="Times New Roman" w:hAnsi="Times New Roman"/>
      <w:sz w:val="24"/>
      <w:szCs w:val="24"/>
      <w:lang w:eastAsia="lv-LV"/>
    </w:rPr>
  </w:style>
  <w:style w:type="character" w:customStyle="1" w:styleId="apple-converted-space">
    <w:name w:val="apple-converted-space"/>
    <w:basedOn w:val="Noklusjumarindkopasfonts"/>
    <w:rsid w:val="00F14526"/>
  </w:style>
  <w:style w:type="character" w:styleId="Izteiksmgs">
    <w:name w:val="Strong"/>
    <w:basedOn w:val="Noklusjumarindkopasfonts"/>
    <w:uiPriority w:val="22"/>
    <w:qFormat/>
    <w:rsid w:val="00F14526"/>
    <w:rPr>
      <w:b/>
      <w:bCs/>
    </w:rPr>
  </w:style>
  <w:style w:type="paragraph" w:customStyle="1" w:styleId="ListParagraph1">
    <w:name w:val="List Paragraph1"/>
    <w:basedOn w:val="Parasts"/>
    <w:rsid w:val="00F1452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5984</Words>
  <Characters>3411</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Ozoliņa</dc:creator>
  <cp:lastModifiedBy>Maruta Pirro</cp:lastModifiedBy>
  <cp:revision>2</cp:revision>
  <cp:lastPrinted>2017-11-08T11:27:00Z</cp:lastPrinted>
  <dcterms:created xsi:type="dcterms:W3CDTF">2020-06-04T12:48:00Z</dcterms:created>
  <dcterms:modified xsi:type="dcterms:W3CDTF">2020-06-04T12:48:00Z</dcterms:modified>
</cp:coreProperties>
</file>