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ABF8" w14:textId="77777777" w:rsidR="00255B6A" w:rsidRDefault="00255B6A" w:rsidP="0009738E">
      <w:pPr>
        <w:rPr>
          <w:rFonts w:ascii="Arial" w:hAnsi="Arial" w:cs="Arial"/>
          <w:b/>
          <w:bCs/>
          <w:sz w:val="20"/>
        </w:rPr>
      </w:pPr>
    </w:p>
    <w:p w14:paraId="7C123FED" w14:textId="77777777" w:rsidR="00255B6A" w:rsidRDefault="00255B6A" w:rsidP="0009738E">
      <w:pPr>
        <w:rPr>
          <w:rFonts w:ascii="Arial" w:hAnsi="Arial" w:cs="Arial"/>
          <w:b/>
          <w:bCs/>
          <w:sz w:val="20"/>
        </w:rPr>
      </w:pPr>
    </w:p>
    <w:p w14:paraId="632B6A98" w14:textId="77777777" w:rsidR="00255B6A" w:rsidRDefault="00255B6A" w:rsidP="0009738E">
      <w:pPr>
        <w:rPr>
          <w:rFonts w:ascii="Arial" w:hAnsi="Arial" w:cs="Arial"/>
          <w:b/>
          <w:bCs/>
          <w:sz w:val="20"/>
        </w:rPr>
      </w:pPr>
    </w:p>
    <w:p w14:paraId="13A54108" w14:textId="77777777" w:rsidR="00255B6A" w:rsidRDefault="00255B6A" w:rsidP="0009738E">
      <w:pPr>
        <w:rPr>
          <w:rFonts w:ascii="Arial" w:hAnsi="Arial" w:cs="Arial"/>
          <w:b/>
          <w:bCs/>
          <w:sz w:val="20"/>
        </w:rPr>
      </w:pPr>
    </w:p>
    <w:p w14:paraId="45BC9464" w14:textId="77777777" w:rsidR="00255B6A" w:rsidRDefault="00255B6A" w:rsidP="0009738E">
      <w:pPr>
        <w:rPr>
          <w:rFonts w:ascii="Arial" w:hAnsi="Arial" w:cs="Arial"/>
          <w:b/>
          <w:bCs/>
          <w:sz w:val="20"/>
        </w:rPr>
      </w:pPr>
    </w:p>
    <w:p w14:paraId="6E959AEA" w14:textId="77777777" w:rsidR="00255B6A" w:rsidRDefault="00255B6A" w:rsidP="0009738E">
      <w:pPr>
        <w:rPr>
          <w:rFonts w:ascii="Arial" w:hAnsi="Arial" w:cs="Arial"/>
          <w:b/>
          <w:bCs/>
          <w:sz w:val="20"/>
        </w:rPr>
      </w:pPr>
    </w:p>
    <w:p w14:paraId="7C64F3FF" w14:textId="77777777" w:rsidR="00255B6A" w:rsidRDefault="00255B6A" w:rsidP="0009738E">
      <w:pPr>
        <w:rPr>
          <w:rFonts w:ascii="Arial" w:hAnsi="Arial" w:cs="Arial"/>
          <w:b/>
          <w:bCs/>
          <w:sz w:val="20"/>
        </w:rPr>
      </w:pPr>
    </w:p>
    <w:p w14:paraId="47F17A8B" w14:textId="77777777" w:rsidR="00255B6A" w:rsidRDefault="00255B6A" w:rsidP="0009738E">
      <w:pPr>
        <w:rPr>
          <w:rFonts w:ascii="Arial" w:hAnsi="Arial" w:cs="Arial"/>
          <w:b/>
          <w:bCs/>
          <w:sz w:val="20"/>
        </w:rPr>
      </w:pPr>
    </w:p>
    <w:p w14:paraId="15F6F88C" w14:textId="77777777" w:rsidR="00255B6A" w:rsidRDefault="00255B6A" w:rsidP="0009738E">
      <w:pPr>
        <w:rPr>
          <w:rFonts w:ascii="Arial" w:hAnsi="Arial" w:cs="Arial"/>
          <w:b/>
          <w:bCs/>
          <w:sz w:val="20"/>
        </w:rPr>
      </w:pPr>
    </w:p>
    <w:p w14:paraId="3EA9C25D" w14:textId="77777777" w:rsidR="00255B6A" w:rsidRDefault="00255B6A" w:rsidP="0009738E">
      <w:pPr>
        <w:rPr>
          <w:rFonts w:ascii="Arial" w:hAnsi="Arial" w:cs="Arial"/>
          <w:b/>
          <w:bCs/>
          <w:sz w:val="20"/>
        </w:rPr>
      </w:pPr>
    </w:p>
    <w:p w14:paraId="119249C5" w14:textId="77777777" w:rsidR="00255B6A" w:rsidRDefault="00255B6A" w:rsidP="0009738E">
      <w:pPr>
        <w:rPr>
          <w:rFonts w:ascii="Arial" w:hAnsi="Arial" w:cs="Arial"/>
          <w:b/>
          <w:bCs/>
          <w:sz w:val="20"/>
        </w:rPr>
      </w:pPr>
    </w:p>
    <w:p w14:paraId="3424D831" w14:textId="77777777" w:rsidR="00255B6A" w:rsidRDefault="00255B6A" w:rsidP="0009738E">
      <w:pPr>
        <w:rPr>
          <w:rFonts w:ascii="Arial" w:hAnsi="Arial" w:cs="Arial"/>
          <w:b/>
          <w:bCs/>
          <w:sz w:val="20"/>
        </w:rPr>
      </w:pPr>
    </w:p>
    <w:p w14:paraId="0486B08A" w14:textId="77777777" w:rsidR="00255B6A" w:rsidRDefault="00255B6A" w:rsidP="0009738E">
      <w:pPr>
        <w:rPr>
          <w:rFonts w:ascii="Arial" w:hAnsi="Arial" w:cs="Arial"/>
          <w:b/>
          <w:bCs/>
          <w:sz w:val="20"/>
        </w:rPr>
      </w:pPr>
    </w:p>
    <w:p w14:paraId="3E2F3E5A" w14:textId="77777777" w:rsidR="00255B6A" w:rsidRDefault="00255B6A" w:rsidP="0009738E">
      <w:pPr>
        <w:rPr>
          <w:rFonts w:ascii="Arial" w:hAnsi="Arial" w:cs="Arial"/>
          <w:b/>
          <w:bCs/>
          <w:sz w:val="20"/>
        </w:rPr>
      </w:pPr>
    </w:p>
    <w:p w14:paraId="3577E095" w14:textId="77777777" w:rsidR="00255B6A" w:rsidRDefault="00255B6A" w:rsidP="0009738E">
      <w:pPr>
        <w:rPr>
          <w:rFonts w:ascii="Arial" w:hAnsi="Arial" w:cs="Arial"/>
          <w:b/>
          <w:bCs/>
          <w:sz w:val="20"/>
        </w:rPr>
      </w:pPr>
    </w:p>
    <w:p w14:paraId="52EF7E75" w14:textId="77777777" w:rsidR="00255B6A" w:rsidRDefault="00255B6A" w:rsidP="0009738E">
      <w:pPr>
        <w:rPr>
          <w:rFonts w:ascii="Arial" w:hAnsi="Arial" w:cs="Arial"/>
          <w:b/>
          <w:bCs/>
          <w:sz w:val="20"/>
        </w:rPr>
      </w:pPr>
    </w:p>
    <w:p w14:paraId="48D32F89" w14:textId="77777777" w:rsidR="00255B6A" w:rsidRPr="009D2CD0" w:rsidRDefault="003764D4" w:rsidP="003764D4">
      <w:pPr>
        <w:jc w:val="center"/>
        <w:rPr>
          <w:rFonts w:ascii="Arial" w:hAnsi="Arial" w:cs="Arial"/>
          <w:b/>
          <w:bCs/>
          <w:sz w:val="20"/>
        </w:rPr>
      </w:pPr>
      <w:r w:rsidRPr="009D2CD0">
        <w:rPr>
          <w:rFonts w:ascii="Arial" w:hAnsi="Arial" w:cs="Arial"/>
          <w:b/>
          <w:bCs/>
          <w:sz w:val="20"/>
        </w:rPr>
        <w:t>Iepirkuma procedūras</w:t>
      </w:r>
    </w:p>
    <w:p w14:paraId="68D37D39" w14:textId="77777777" w:rsidR="003764D4" w:rsidRPr="009D2CD0" w:rsidRDefault="003764D4" w:rsidP="0009738E">
      <w:pPr>
        <w:rPr>
          <w:rFonts w:ascii="Arial" w:hAnsi="Arial" w:cs="Arial"/>
          <w:b/>
          <w:bCs/>
          <w:sz w:val="20"/>
        </w:rPr>
      </w:pPr>
    </w:p>
    <w:p w14:paraId="1477E779" w14:textId="668B06C3" w:rsidR="00255B6A" w:rsidRPr="009D2CD0" w:rsidRDefault="00737EC2" w:rsidP="0009738E">
      <w:pPr>
        <w:jc w:val="center"/>
        <w:rPr>
          <w:rFonts w:ascii="Arial" w:hAnsi="Arial" w:cs="Arial"/>
          <w:b/>
          <w:bCs/>
          <w:iCs/>
          <w:sz w:val="28"/>
          <w:szCs w:val="28"/>
        </w:rPr>
      </w:pPr>
      <w:r w:rsidRPr="00737EC2">
        <w:rPr>
          <w:rFonts w:ascii="Arial" w:hAnsi="Arial" w:cs="Arial"/>
          <w:b/>
          <w:sz w:val="28"/>
          <w:szCs w:val="28"/>
          <w:lang w:val="de-DE"/>
        </w:rPr>
        <w:t>Būvdarbu veikšana projektu</w:t>
      </w:r>
      <w:r>
        <w:rPr>
          <w:rFonts w:ascii="Arial" w:hAnsi="Arial" w:cs="Arial"/>
          <w:b/>
          <w:i/>
          <w:sz w:val="28"/>
          <w:szCs w:val="28"/>
          <w:lang w:val="de-DE"/>
        </w:rPr>
        <w:t xml:space="preserve"> </w:t>
      </w:r>
      <w:r w:rsidR="00D65D74" w:rsidRPr="009D2CD0">
        <w:rPr>
          <w:rFonts w:ascii="Arial" w:hAnsi="Arial" w:cs="Arial"/>
          <w:b/>
          <w:i/>
          <w:sz w:val="28"/>
          <w:szCs w:val="28"/>
          <w:lang w:val="de-DE"/>
        </w:rPr>
        <w:t>„</w:t>
      </w:r>
      <w:r w:rsidR="00CA439A" w:rsidRPr="009D2CD0">
        <w:rPr>
          <w:rFonts w:ascii="Arial" w:hAnsi="Arial" w:cs="Arial"/>
          <w:b/>
          <w:i/>
          <w:sz w:val="28"/>
          <w:szCs w:val="28"/>
          <w:lang w:val="de-DE"/>
        </w:rPr>
        <w:t>Ūdenssaimniecības infrastruktūras attīstība Salacgrīvas novada Salacgrīvas pagasta Svētciema, Vecsalacas un Korģenes ciemos</w:t>
      </w:r>
      <w:r w:rsidR="00AF67E1" w:rsidRPr="009D2CD0">
        <w:rPr>
          <w:rFonts w:ascii="Arial" w:hAnsi="Arial" w:cs="Arial"/>
          <w:b/>
          <w:bCs/>
          <w:iCs/>
          <w:sz w:val="28"/>
          <w:szCs w:val="28"/>
        </w:rPr>
        <w:t>”</w:t>
      </w:r>
      <w:r>
        <w:rPr>
          <w:rFonts w:ascii="Arial" w:hAnsi="Arial" w:cs="Arial"/>
          <w:b/>
          <w:bCs/>
          <w:iCs/>
          <w:sz w:val="28"/>
          <w:szCs w:val="28"/>
        </w:rPr>
        <w:t xml:space="preserve"> ietvaros</w:t>
      </w:r>
    </w:p>
    <w:p w14:paraId="56F7D8C9" w14:textId="4FF6093F" w:rsidR="00CA439A" w:rsidRPr="009D2CD0" w:rsidRDefault="00CA439A" w:rsidP="0009738E">
      <w:pPr>
        <w:jc w:val="center"/>
        <w:rPr>
          <w:rFonts w:ascii="Arial" w:hAnsi="Arial" w:cs="Arial"/>
          <w:b/>
          <w:bCs/>
          <w:iCs/>
          <w:sz w:val="28"/>
          <w:szCs w:val="28"/>
        </w:rPr>
      </w:pPr>
      <w:r w:rsidRPr="009D2CD0">
        <w:rPr>
          <w:rFonts w:ascii="Arial" w:hAnsi="Arial" w:cs="Arial"/>
          <w:b/>
          <w:bCs/>
          <w:iCs/>
          <w:sz w:val="28"/>
          <w:szCs w:val="28"/>
        </w:rPr>
        <w:t xml:space="preserve">(id. Nr. </w:t>
      </w:r>
      <w:r w:rsidR="008B59F2">
        <w:rPr>
          <w:rFonts w:ascii="Arial" w:hAnsi="Arial" w:cs="Arial"/>
          <w:b/>
          <w:bCs/>
          <w:iCs/>
          <w:sz w:val="28"/>
          <w:szCs w:val="28"/>
        </w:rPr>
        <w:t>SŪ 2015/01</w:t>
      </w:r>
      <w:r w:rsidRPr="009D2CD0">
        <w:rPr>
          <w:rFonts w:ascii="Arial" w:hAnsi="Arial" w:cs="Arial"/>
          <w:b/>
          <w:bCs/>
          <w:iCs/>
          <w:sz w:val="28"/>
          <w:szCs w:val="28"/>
        </w:rPr>
        <w:t>)</w:t>
      </w:r>
    </w:p>
    <w:p w14:paraId="7D4469F6" w14:textId="77777777" w:rsidR="00255B6A" w:rsidRPr="009D2CD0" w:rsidRDefault="00255B6A" w:rsidP="0009738E">
      <w:pPr>
        <w:jc w:val="center"/>
        <w:rPr>
          <w:rFonts w:ascii="Arial" w:hAnsi="Arial" w:cs="Arial"/>
          <w:b/>
          <w:bCs/>
          <w:sz w:val="20"/>
        </w:rPr>
      </w:pPr>
    </w:p>
    <w:p w14:paraId="44A2057E" w14:textId="697EF702" w:rsidR="00255B6A" w:rsidRPr="005D7FC1" w:rsidRDefault="00255B6A" w:rsidP="0009738E">
      <w:pPr>
        <w:jc w:val="center"/>
        <w:rPr>
          <w:rFonts w:ascii="Arial" w:hAnsi="Arial" w:cs="Arial"/>
          <w:b/>
          <w:bCs/>
          <w:color w:val="FF0000"/>
          <w:sz w:val="20"/>
        </w:rPr>
      </w:pPr>
      <w:r w:rsidRPr="00082E75">
        <w:rPr>
          <w:rFonts w:ascii="Arial" w:hAnsi="Arial" w:cs="Arial"/>
          <w:b/>
          <w:bCs/>
          <w:sz w:val="20"/>
        </w:rPr>
        <w:t>NOLIKUMS</w:t>
      </w:r>
      <w:r w:rsidR="005D7FC1" w:rsidRPr="00082E75">
        <w:rPr>
          <w:rFonts w:ascii="Arial" w:hAnsi="Arial" w:cs="Arial"/>
          <w:b/>
          <w:bCs/>
          <w:sz w:val="20"/>
        </w:rPr>
        <w:t xml:space="preserve"> </w:t>
      </w:r>
      <w:r w:rsidR="005D7FC1" w:rsidRPr="00082E75">
        <w:rPr>
          <w:rFonts w:ascii="Arial" w:hAnsi="Arial" w:cs="Arial"/>
          <w:b/>
          <w:bCs/>
          <w:color w:val="FF0000"/>
          <w:sz w:val="20"/>
        </w:rPr>
        <w:t>AR GROZĪJUMIEM NR.1</w:t>
      </w:r>
    </w:p>
    <w:p w14:paraId="16B987D2" w14:textId="77777777" w:rsidR="00292B2F" w:rsidRPr="007A42FF" w:rsidRDefault="00292B2F" w:rsidP="0009738E">
      <w:pPr>
        <w:jc w:val="center"/>
        <w:rPr>
          <w:rFonts w:ascii="Arial" w:hAnsi="Arial" w:cs="Arial"/>
          <w:b/>
          <w:bCs/>
          <w:sz w:val="20"/>
        </w:rPr>
      </w:pPr>
    </w:p>
    <w:p w14:paraId="669C3CFB" w14:textId="77777777" w:rsidR="00292B2F" w:rsidRPr="007A42FF" w:rsidRDefault="00292B2F" w:rsidP="0009738E">
      <w:pPr>
        <w:jc w:val="center"/>
        <w:rPr>
          <w:rFonts w:ascii="Arial" w:hAnsi="Arial" w:cs="Arial"/>
          <w:b/>
          <w:bCs/>
          <w:i/>
          <w:sz w:val="20"/>
          <w:u w:val="single"/>
        </w:rPr>
      </w:pPr>
    </w:p>
    <w:p w14:paraId="12DC6425" w14:textId="77777777" w:rsidR="00FC5919" w:rsidRDefault="00A06833">
      <w:pPr>
        <w:pStyle w:val="TOC1"/>
        <w:rPr>
          <w:noProof/>
        </w:rPr>
      </w:pPr>
      <w:r w:rsidRPr="00E20449">
        <w:br w:type="page"/>
      </w:r>
      <w:r w:rsidR="006E2905">
        <w:fldChar w:fldCharType="begin"/>
      </w:r>
      <w:r w:rsidR="00AD641D">
        <w:instrText xml:space="preserve"> TOC \h \z \t "Punkts;1" </w:instrText>
      </w:r>
      <w:r w:rsidR="006E2905">
        <w:fldChar w:fldCharType="separate"/>
      </w:r>
    </w:p>
    <w:p w14:paraId="2BFA95B1" w14:textId="77777777" w:rsidR="00FC5919" w:rsidRDefault="00082E75">
      <w:pPr>
        <w:pStyle w:val="TOC1"/>
        <w:rPr>
          <w:rFonts w:ascii="Times New Roman" w:hAnsi="Times New Roman"/>
          <w:noProof/>
          <w:sz w:val="24"/>
        </w:rPr>
      </w:pPr>
      <w:hyperlink w:anchor="_Toc280105715" w:history="1">
        <w:r w:rsidR="00FC5919" w:rsidRPr="00B26173">
          <w:rPr>
            <w:rStyle w:val="Hyperlink"/>
            <w:noProof/>
          </w:rPr>
          <w:t>1.</w:t>
        </w:r>
        <w:r w:rsidR="00FC5919">
          <w:rPr>
            <w:rFonts w:ascii="Times New Roman" w:hAnsi="Times New Roman"/>
            <w:noProof/>
            <w:sz w:val="24"/>
          </w:rPr>
          <w:tab/>
        </w:r>
        <w:r w:rsidR="00FC5919" w:rsidRPr="00B26173">
          <w:rPr>
            <w:rStyle w:val="Hyperlink"/>
            <w:noProof/>
          </w:rPr>
          <w:t>Pasūtītājs un Pasūtītāja kontaktpersona</w:t>
        </w:r>
        <w:r w:rsidR="00FC5919">
          <w:rPr>
            <w:noProof/>
            <w:webHidden/>
          </w:rPr>
          <w:tab/>
        </w:r>
        <w:r w:rsidR="006E2905">
          <w:rPr>
            <w:noProof/>
            <w:webHidden/>
          </w:rPr>
          <w:fldChar w:fldCharType="begin"/>
        </w:r>
        <w:r w:rsidR="00FC5919">
          <w:rPr>
            <w:noProof/>
            <w:webHidden/>
          </w:rPr>
          <w:instrText xml:space="preserve"> PAGEREF _Toc280105715 \h </w:instrText>
        </w:r>
        <w:r w:rsidR="006E2905">
          <w:rPr>
            <w:noProof/>
            <w:webHidden/>
          </w:rPr>
        </w:r>
        <w:r w:rsidR="006E2905">
          <w:rPr>
            <w:noProof/>
            <w:webHidden/>
          </w:rPr>
          <w:fldChar w:fldCharType="separate"/>
        </w:r>
        <w:r w:rsidR="00473141">
          <w:rPr>
            <w:noProof/>
            <w:webHidden/>
          </w:rPr>
          <w:t>3</w:t>
        </w:r>
        <w:r w:rsidR="006E2905">
          <w:rPr>
            <w:noProof/>
            <w:webHidden/>
          </w:rPr>
          <w:fldChar w:fldCharType="end"/>
        </w:r>
      </w:hyperlink>
    </w:p>
    <w:p w14:paraId="474D6E42" w14:textId="77777777" w:rsidR="00FC5919" w:rsidRDefault="00082E75">
      <w:pPr>
        <w:pStyle w:val="TOC1"/>
        <w:rPr>
          <w:rFonts w:ascii="Times New Roman" w:hAnsi="Times New Roman"/>
          <w:noProof/>
          <w:sz w:val="24"/>
        </w:rPr>
      </w:pPr>
      <w:hyperlink w:anchor="_Toc280105716" w:history="1">
        <w:r w:rsidR="00FC5919" w:rsidRPr="00B26173">
          <w:rPr>
            <w:rStyle w:val="Hyperlink"/>
            <w:noProof/>
          </w:rPr>
          <w:t>2.</w:t>
        </w:r>
        <w:r w:rsidR="00FC5919">
          <w:rPr>
            <w:rFonts w:ascii="Times New Roman" w:hAnsi="Times New Roman"/>
            <w:noProof/>
            <w:sz w:val="24"/>
          </w:rPr>
          <w:tab/>
        </w:r>
        <w:r w:rsidR="00FC5919" w:rsidRPr="00B26173">
          <w:rPr>
            <w:rStyle w:val="Hyperlink"/>
            <w:noProof/>
          </w:rPr>
          <w:t>Piegādātājs, Ieinteresētais piegādātājs un Pretendents</w:t>
        </w:r>
        <w:r w:rsidR="00FC5919">
          <w:rPr>
            <w:noProof/>
            <w:webHidden/>
          </w:rPr>
          <w:tab/>
        </w:r>
        <w:r w:rsidR="006E2905">
          <w:rPr>
            <w:noProof/>
            <w:webHidden/>
          </w:rPr>
          <w:fldChar w:fldCharType="begin"/>
        </w:r>
        <w:r w:rsidR="00FC5919">
          <w:rPr>
            <w:noProof/>
            <w:webHidden/>
          </w:rPr>
          <w:instrText xml:space="preserve"> PAGEREF _Toc280105716 \h </w:instrText>
        </w:r>
        <w:r w:rsidR="006E2905">
          <w:rPr>
            <w:noProof/>
            <w:webHidden/>
          </w:rPr>
        </w:r>
        <w:r w:rsidR="006E2905">
          <w:rPr>
            <w:noProof/>
            <w:webHidden/>
          </w:rPr>
          <w:fldChar w:fldCharType="separate"/>
        </w:r>
        <w:r w:rsidR="00473141">
          <w:rPr>
            <w:noProof/>
            <w:webHidden/>
          </w:rPr>
          <w:t>3</w:t>
        </w:r>
        <w:r w:rsidR="006E2905">
          <w:rPr>
            <w:noProof/>
            <w:webHidden/>
          </w:rPr>
          <w:fldChar w:fldCharType="end"/>
        </w:r>
      </w:hyperlink>
    </w:p>
    <w:p w14:paraId="008BB458" w14:textId="77777777" w:rsidR="00FC5919" w:rsidRDefault="00082E75">
      <w:pPr>
        <w:pStyle w:val="TOC1"/>
        <w:rPr>
          <w:rFonts w:ascii="Times New Roman" w:hAnsi="Times New Roman"/>
          <w:noProof/>
          <w:sz w:val="24"/>
        </w:rPr>
      </w:pPr>
      <w:hyperlink w:anchor="_Toc280105717" w:history="1">
        <w:r w:rsidR="00FC5919" w:rsidRPr="00B26173">
          <w:rPr>
            <w:rStyle w:val="Hyperlink"/>
            <w:noProof/>
          </w:rPr>
          <w:t>3.</w:t>
        </w:r>
        <w:r w:rsidR="00FC5919">
          <w:rPr>
            <w:rFonts w:ascii="Times New Roman" w:hAnsi="Times New Roman"/>
            <w:noProof/>
            <w:sz w:val="24"/>
          </w:rPr>
          <w:tab/>
        </w:r>
        <w:r w:rsidR="00FC5919" w:rsidRPr="00B26173">
          <w:rPr>
            <w:rStyle w:val="Hyperlink"/>
            <w:noProof/>
          </w:rPr>
          <w:t>Saziņa</w:t>
        </w:r>
        <w:r w:rsidR="00FC5919">
          <w:rPr>
            <w:noProof/>
            <w:webHidden/>
          </w:rPr>
          <w:tab/>
        </w:r>
        <w:r w:rsidR="006E2905">
          <w:rPr>
            <w:noProof/>
            <w:webHidden/>
          </w:rPr>
          <w:fldChar w:fldCharType="begin"/>
        </w:r>
        <w:r w:rsidR="00FC5919">
          <w:rPr>
            <w:noProof/>
            <w:webHidden/>
          </w:rPr>
          <w:instrText xml:space="preserve"> PAGEREF _Toc280105717 \h </w:instrText>
        </w:r>
        <w:r w:rsidR="006E2905">
          <w:rPr>
            <w:noProof/>
            <w:webHidden/>
          </w:rPr>
        </w:r>
        <w:r w:rsidR="006E2905">
          <w:rPr>
            <w:noProof/>
            <w:webHidden/>
          </w:rPr>
          <w:fldChar w:fldCharType="separate"/>
        </w:r>
        <w:r w:rsidR="00473141">
          <w:rPr>
            <w:noProof/>
            <w:webHidden/>
          </w:rPr>
          <w:t>3</w:t>
        </w:r>
        <w:r w:rsidR="006E2905">
          <w:rPr>
            <w:noProof/>
            <w:webHidden/>
          </w:rPr>
          <w:fldChar w:fldCharType="end"/>
        </w:r>
      </w:hyperlink>
    </w:p>
    <w:p w14:paraId="0A9249B2" w14:textId="77777777" w:rsidR="00FC5919" w:rsidRDefault="00082E75">
      <w:pPr>
        <w:pStyle w:val="TOC1"/>
        <w:rPr>
          <w:rFonts w:ascii="Times New Roman" w:hAnsi="Times New Roman"/>
          <w:noProof/>
          <w:sz w:val="24"/>
        </w:rPr>
      </w:pPr>
      <w:hyperlink w:anchor="_Toc280105718" w:history="1">
        <w:r w:rsidR="00FC5919" w:rsidRPr="00B26173">
          <w:rPr>
            <w:rStyle w:val="Hyperlink"/>
            <w:noProof/>
          </w:rPr>
          <w:t>4.</w:t>
        </w:r>
        <w:r w:rsidR="00FC5919">
          <w:rPr>
            <w:rFonts w:ascii="Times New Roman" w:hAnsi="Times New Roman"/>
            <w:noProof/>
            <w:sz w:val="24"/>
          </w:rPr>
          <w:tab/>
        </w:r>
        <w:r w:rsidR="00FC5919" w:rsidRPr="00B26173">
          <w:rPr>
            <w:rStyle w:val="Hyperlink"/>
            <w:noProof/>
          </w:rPr>
          <w:t>Informācija par iepirkuma priekšmetu</w:t>
        </w:r>
        <w:r w:rsidR="00FC5919">
          <w:rPr>
            <w:noProof/>
            <w:webHidden/>
          </w:rPr>
          <w:tab/>
        </w:r>
        <w:r w:rsidR="006E2905">
          <w:rPr>
            <w:noProof/>
            <w:webHidden/>
          </w:rPr>
          <w:fldChar w:fldCharType="begin"/>
        </w:r>
        <w:r w:rsidR="00FC5919">
          <w:rPr>
            <w:noProof/>
            <w:webHidden/>
          </w:rPr>
          <w:instrText xml:space="preserve"> PAGEREF _Toc280105718 \h </w:instrText>
        </w:r>
        <w:r w:rsidR="006E2905">
          <w:rPr>
            <w:noProof/>
            <w:webHidden/>
          </w:rPr>
        </w:r>
        <w:r w:rsidR="006E2905">
          <w:rPr>
            <w:noProof/>
            <w:webHidden/>
          </w:rPr>
          <w:fldChar w:fldCharType="separate"/>
        </w:r>
        <w:r w:rsidR="00473141">
          <w:rPr>
            <w:noProof/>
            <w:webHidden/>
          </w:rPr>
          <w:t>4</w:t>
        </w:r>
        <w:r w:rsidR="006E2905">
          <w:rPr>
            <w:noProof/>
            <w:webHidden/>
          </w:rPr>
          <w:fldChar w:fldCharType="end"/>
        </w:r>
      </w:hyperlink>
    </w:p>
    <w:p w14:paraId="2921EE36" w14:textId="053B9972" w:rsidR="00FC5919" w:rsidRDefault="00082E75">
      <w:pPr>
        <w:pStyle w:val="TOC1"/>
        <w:rPr>
          <w:rFonts w:ascii="Times New Roman" w:hAnsi="Times New Roman"/>
          <w:noProof/>
          <w:sz w:val="24"/>
        </w:rPr>
      </w:pPr>
      <w:hyperlink w:anchor="_Toc280105719" w:history="1">
        <w:r w:rsidR="00FC5919" w:rsidRPr="008B59F2">
          <w:rPr>
            <w:rStyle w:val="Hyperlink"/>
            <w:noProof/>
          </w:rPr>
          <w:t>5.</w:t>
        </w:r>
        <w:r w:rsidR="00FC5919" w:rsidRPr="008B59F2">
          <w:rPr>
            <w:rFonts w:ascii="Times New Roman" w:hAnsi="Times New Roman"/>
            <w:noProof/>
            <w:sz w:val="24"/>
          </w:rPr>
          <w:tab/>
        </w:r>
        <w:r w:rsidR="00D65D74" w:rsidRPr="008B59F2">
          <w:rPr>
            <w:rFonts w:cs="Arial"/>
            <w:noProof/>
            <w:szCs w:val="20"/>
          </w:rPr>
          <w:t>Būvlaukuma apskate</w:t>
        </w:r>
        <w:r w:rsidR="00FC5919" w:rsidRPr="008B59F2">
          <w:rPr>
            <w:noProof/>
            <w:webHidden/>
          </w:rPr>
          <w:tab/>
        </w:r>
        <w:r w:rsidR="00452F13" w:rsidRPr="008B59F2">
          <w:rPr>
            <w:noProof/>
            <w:webHidden/>
          </w:rPr>
          <w:t>5</w:t>
        </w:r>
      </w:hyperlink>
    </w:p>
    <w:p w14:paraId="15BC439B" w14:textId="481D32E7" w:rsidR="00FC5919" w:rsidRDefault="00082E75">
      <w:pPr>
        <w:pStyle w:val="TOC1"/>
        <w:rPr>
          <w:rFonts w:ascii="Times New Roman" w:hAnsi="Times New Roman"/>
          <w:noProof/>
          <w:sz w:val="24"/>
        </w:rPr>
      </w:pPr>
      <w:hyperlink w:anchor="_Toc280105720" w:history="1">
        <w:r w:rsidR="00FC5919" w:rsidRPr="00B26173">
          <w:rPr>
            <w:rStyle w:val="Hyperlink"/>
            <w:noProof/>
          </w:rPr>
          <w:t>6.</w:t>
        </w:r>
        <w:r w:rsidR="00FC5919">
          <w:rPr>
            <w:rFonts w:ascii="Times New Roman" w:hAnsi="Times New Roman"/>
            <w:noProof/>
            <w:sz w:val="24"/>
          </w:rPr>
          <w:tab/>
        </w:r>
        <w:r w:rsidR="00FC5919" w:rsidRPr="00B26173">
          <w:rPr>
            <w:rStyle w:val="Hyperlink"/>
            <w:noProof/>
          </w:rPr>
          <w:t>Piedāvājums</w:t>
        </w:r>
        <w:r w:rsidR="00FC5919">
          <w:rPr>
            <w:noProof/>
            <w:webHidden/>
          </w:rPr>
          <w:tab/>
        </w:r>
        <w:r w:rsidR="00137CB7" w:rsidRPr="00137CB7">
          <w:rPr>
            <w:noProof/>
            <w:webHidden/>
            <w:color w:val="FF0000"/>
            <w:highlight w:val="yellow"/>
          </w:rPr>
          <w:t>5</w:t>
        </w:r>
      </w:hyperlink>
    </w:p>
    <w:p w14:paraId="727A530E" w14:textId="61AEB1EB" w:rsidR="00FC5919" w:rsidRDefault="00082E75">
      <w:pPr>
        <w:pStyle w:val="TOC1"/>
        <w:rPr>
          <w:rFonts w:ascii="Times New Roman" w:hAnsi="Times New Roman"/>
          <w:noProof/>
          <w:sz w:val="24"/>
        </w:rPr>
      </w:pPr>
      <w:hyperlink w:anchor="_Toc280105721" w:history="1">
        <w:r w:rsidR="00FC5919" w:rsidRPr="00B26173">
          <w:rPr>
            <w:rStyle w:val="Hyperlink"/>
            <w:noProof/>
          </w:rPr>
          <w:t>7.</w:t>
        </w:r>
        <w:r w:rsidR="00FC5919">
          <w:rPr>
            <w:rFonts w:ascii="Times New Roman" w:hAnsi="Times New Roman"/>
            <w:noProof/>
            <w:sz w:val="24"/>
          </w:rPr>
          <w:tab/>
        </w:r>
        <w:r w:rsidR="00FC5919" w:rsidRPr="00B26173">
          <w:rPr>
            <w:rStyle w:val="Hyperlink"/>
            <w:noProof/>
          </w:rPr>
          <w:t>Piedāvājuma nodrošinājums</w:t>
        </w:r>
        <w:r w:rsidR="00FC5919">
          <w:rPr>
            <w:noProof/>
            <w:webHidden/>
          </w:rPr>
          <w:tab/>
        </w:r>
        <w:r w:rsidR="00452F13">
          <w:rPr>
            <w:noProof/>
            <w:webHidden/>
          </w:rPr>
          <w:t>7</w:t>
        </w:r>
      </w:hyperlink>
    </w:p>
    <w:p w14:paraId="59D13C0E" w14:textId="5AD54D89" w:rsidR="00FC5919" w:rsidRDefault="00082E75">
      <w:pPr>
        <w:pStyle w:val="TOC1"/>
        <w:rPr>
          <w:rFonts w:ascii="Times New Roman" w:hAnsi="Times New Roman"/>
          <w:noProof/>
          <w:sz w:val="24"/>
        </w:rPr>
      </w:pPr>
      <w:hyperlink w:anchor="_Toc280105722" w:history="1">
        <w:r w:rsidR="00FC5919" w:rsidRPr="00B26173">
          <w:rPr>
            <w:rStyle w:val="Hyperlink"/>
            <w:noProof/>
          </w:rPr>
          <w:t>8.</w:t>
        </w:r>
        <w:r w:rsidR="00FC5919">
          <w:rPr>
            <w:rFonts w:ascii="Times New Roman" w:hAnsi="Times New Roman"/>
            <w:noProof/>
            <w:sz w:val="24"/>
          </w:rPr>
          <w:tab/>
        </w:r>
        <w:r w:rsidR="00FC5919" w:rsidRPr="00B26173">
          <w:rPr>
            <w:rStyle w:val="Hyperlink"/>
            <w:noProof/>
          </w:rPr>
          <w:t>Nosacījumi dalībai iepirkuma procedūrā</w:t>
        </w:r>
        <w:r w:rsidR="00FC5919">
          <w:rPr>
            <w:noProof/>
            <w:webHidden/>
          </w:rPr>
          <w:tab/>
        </w:r>
        <w:r w:rsidR="00452F13">
          <w:rPr>
            <w:noProof/>
            <w:webHidden/>
          </w:rPr>
          <w:t>8</w:t>
        </w:r>
      </w:hyperlink>
    </w:p>
    <w:p w14:paraId="4AF9BFF9" w14:textId="28B50794" w:rsidR="00FC5919" w:rsidRDefault="00082E75">
      <w:pPr>
        <w:pStyle w:val="TOC1"/>
        <w:rPr>
          <w:rFonts w:ascii="Times New Roman" w:hAnsi="Times New Roman"/>
          <w:noProof/>
          <w:sz w:val="24"/>
        </w:rPr>
      </w:pPr>
      <w:hyperlink w:anchor="_Toc280105723" w:history="1">
        <w:r w:rsidR="00FC5919" w:rsidRPr="00B26173">
          <w:rPr>
            <w:rStyle w:val="Hyperlink"/>
            <w:noProof/>
          </w:rPr>
          <w:t>9.</w:t>
        </w:r>
        <w:r w:rsidR="00FC5919">
          <w:rPr>
            <w:rFonts w:ascii="Times New Roman" w:hAnsi="Times New Roman"/>
            <w:noProof/>
            <w:sz w:val="24"/>
          </w:rPr>
          <w:tab/>
        </w:r>
        <w:r w:rsidR="00FC5919" w:rsidRPr="00B26173">
          <w:rPr>
            <w:rStyle w:val="Hyperlink"/>
            <w:noProof/>
          </w:rPr>
          <w:t>Pretendenta kvalifikācijas prasības</w:t>
        </w:r>
        <w:r w:rsidR="00FC5919">
          <w:rPr>
            <w:noProof/>
            <w:webHidden/>
          </w:rPr>
          <w:tab/>
        </w:r>
        <w:r w:rsidR="00452F13">
          <w:rPr>
            <w:noProof/>
            <w:webHidden/>
          </w:rPr>
          <w:t>9</w:t>
        </w:r>
      </w:hyperlink>
    </w:p>
    <w:p w14:paraId="6A4699F5" w14:textId="7D550B93" w:rsidR="00FC5919" w:rsidRDefault="00082E75">
      <w:pPr>
        <w:pStyle w:val="TOC1"/>
        <w:rPr>
          <w:rFonts w:ascii="Times New Roman" w:hAnsi="Times New Roman"/>
          <w:noProof/>
          <w:sz w:val="24"/>
        </w:rPr>
      </w:pPr>
      <w:hyperlink w:anchor="_Toc280105724" w:history="1">
        <w:r w:rsidR="00FC5919" w:rsidRPr="00B26173">
          <w:rPr>
            <w:rStyle w:val="Hyperlink"/>
            <w:noProof/>
          </w:rPr>
          <w:t>10.</w:t>
        </w:r>
        <w:r w:rsidR="00FC5919">
          <w:rPr>
            <w:rFonts w:ascii="Times New Roman" w:hAnsi="Times New Roman"/>
            <w:noProof/>
            <w:sz w:val="24"/>
          </w:rPr>
          <w:tab/>
        </w:r>
        <w:r w:rsidR="00FC5919" w:rsidRPr="00B26173">
          <w:rPr>
            <w:rStyle w:val="Hyperlink"/>
            <w:noProof/>
          </w:rPr>
          <w:t>Iesniedzamie dokumenti</w:t>
        </w:r>
        <w:r w:rsidR="00FC5919">
          <w:rPr>
            <w:noProof/>
            <w:webHidden/>
          </w:rPr>
          <w:tab/>
        </w:r>
        <w:r w:rsidR="006E2905">
          <w:rPr>
            <w:noProof/>
            <w:webHidden/>
          </w:rPr>
          <w:fldChar w:fldCharType="begin"/>
        </w:r>
        <w:r w:rsidR="00FC5919">
          <w:rPr>
            <w:noProof/>
            <w:webHidden/>
          </w:rPr>
          <w:instrText xml:space="preserve"> PAGEREF _Toc280105724 \h </w:instrText>
        </w:r>
        <w:r w:rsidR="006E2905">
          <w:rPr>
            <w:noProof/>
            <w:webHidden/>
          </w:rPr>
        </w:r>
        <w:r w:rsidR="006E2905">
          <w:rPr>
            <w:noProof/>
            <w:webHidden/>
          </w:rPr>
          <w:fldChar w:fldCharType="separate"/>
        </w:r>
        <w:r w:rsidR="00473141">
          <w:rPr>
            <w:noProof/>
            <w:webHidden/>
          </w:rPr>
          <w:t>1</w:t>
        </w:r>
        <w:r w:rsidR="00452F13">
          <w:rPr>
            <w:noProof/>
            <w:webHidden/>
          </w:rPr>
          <w:t>2</w:t>
        </w:r>
        <w:r w:rsidR="006E2905">
          <w:rPr>
            <w:noProof/>
            <w:webHidden/>
          </w:rPr>
          <w:fldChar w:fldCharType="end"/>
        </w:r>
      </w:hyperlink>
    </w:p>
    <w:p w14:paraId="318D386D" w14:textId="0F61DEEB" w:rsidR="00FC5919" w:rsidRDefault="00082E75">
      <w:pPr>
        <w:pStyle w:val="TOC1"/>
        <w:rPr>
          <w:rFonts w:ascii="Times New Roman" w:hAnsi="Times New Roman"/>
          <w:noProof/>
          <w:sz w:val="24"/>
        </w:rPr>
      </w:pPr>
      <w:hyperlink w:anchor="_Toc280105725" w:history="1">
        <w:r w:rsidR="00FC5919" w:rsidRPr="00B26173">
          <w:rPr>
            <w:rStyle w:val="Hyperlink"/>
            <w:noProof/>
          </w:rPr>
          <w:t>11.</w:t>
        </w:r>
        <w:r w:rsidR="00FC5919">
          <w:rPr>
            <w:rFonts w:ascii="Times New Roman" w:hAnsi="Times New Roman"/>
            <w:noProof/>
            <w:sz w:val="24"/>
          </w:rPr>
          <w:tab/>
        </w:r>
        <w:r w:rsidR="00FC5919" w:rsidRPr="00B26173">
          <w:rPr>
            <w:rStyle w:val="Hyperlink"/>
            <w:noProof/>
          </w:rPr>
          <w:t>Tehniskais piedāvājums</w:t>
        </w:r>
        <w:r w:rsidR="00FC5919">
          <w:rPr>
            <w:noProof/>
            <w:webHidden/>
          </w:rPr>
          <w:tab/>
        </w:r>
        <w:r w:rsidR="006E2905">
          <w:rPr>
            <w:noProof/>
            <w:webHidden/>
          </w:rPr>
          <w:fldChar w:fldCharType="begin"/>
        </w:r>
        <w:r w:rsidR="00FC5919">
          <w:rPr>
            <w:noProof/>
            <w:webHidden/>
          </w:rPr>
          <w:instrText xml:space="preserve"> PAGEREF _Toc280105725 \h </w:instrText>
        </w:r>
        <w:r w:rsidR="006E2905">
          <w:rPr>
            <w:noProof/>
            <w:webHidden/>
          </w:rPr>
        </w:r>
        <w:r w:rsidR="006E2905">
          <w:rPr>
            <w:noProof/>
            <w:webHidden/>
          </w:rPr>
          <w:fldChar w:fldCharType="separate"/>
        </w:r>
        <w:r w:rsidR="00473141">
          <w:rPr>
            <w:noProof/>
            <w:webHidden/>
          </w:rPr>
          <w:t>1</w:t>
        </w:r>
        <w:r w:rsidR="00452F13">
          <w:rPr>
            <w:noProof/>
            <w:webHidden/>
          </w:rPr>
          <w:t>6</w:t>
        </w:r>
        <w:r w:rsidR="006E2905">
          <w:rPr>
            <w:noProof/>
            <w:webHidden/>
          </w:rPr>
          <w:fldChar w:fldCharType="end"/>
        </w:r>
      </w:hyperlink>
    </w:p>
    <w:p w14:paraId="11BA8112" w14:textId="10EEB0E9" w:rsidR="00FC5919" w:rsidRDefault="00082E75">
      <w:pPr>
        <w:pStyle w:val="TOC1"/>
        <w:rPr>
          <w:rFonts w:ascii="Times New Roman" w:hAnsi="Times New Roman"/>
          <w:noProof/>
          <w:sz w:val="24"/>
        </w:rPr>
      </w:pPr>
      <w:hyperlink w:anchor="_Toc280105726" w:history="1">
        <w:r w:rsidR="00FC5919" w:rsidRPr="00B26173">
          <w:rPr>
            <w:rStyle w:val="Hyperlink"/>
            <w:noProof/>
          </w:rPr>
          <w:t>12.</w:t>
        </w:r>
        <w:r w:rsidR="00FC5919">
          <w:rPr>
            <w:rFonts w:ascii="Times New Roman" w:hAnsi="Times New Roman"/>
            <w:noProof/>
            <w:sz w:val="24"/>
          </w:rPr>
          <w:tab/>
        </w:r>
        <w:r w:rsidR="00FC5919" w:rsidRPr="00B26173">
          <w:rPr>
            <w:rStyle w:val="Hyperlink"/>
            <w:noProof/>
          </w:rPr>
          <w:t>Finanšu piedāvājums</w:t>
        </w:r>
        <w:r w:rsidR="00FC5919">
          <w:rPr>
            <w:noProof/>
            <w:webHidden/>
          </w:rPr>
          <w:tab/>
        </w:r>
        <w:r w:rsidR="006E2905">
          <w:rPr>
            <w:noProof/>
            <w:webHidden/>
          </w:rPr>
          <w:fldChar w:fldCharType="begin"/>
        </w:r>
        <w:r w:rsidR="00FC5919">
          <w:rPr>
            <w:noProof/>
            <w:webHidden/>
          </w:rPr>
          <w:instrText xml:space="preserve"> PAGEREF _Toc280105726 \h </w:instrText>
        </w:r>
        <w:r w:rsidR="006E2905">
          <w:rPr>
            <w:noProof/>
            <w:webHidden/>
          </w:rPr>
        </w:r>
        <w:r w:rsidR="006E2905">
          <w:rPr>
            <w:noProof/>
            <w:webHidden/>
          </w:rPr>
          <w:fldChar w:fldCharType="separate"/>
        </w:r>
        <w:r w:rsidR="00473141">
          <w:rPr>
            <w:noProof/>
            <w:webHidden/>
          </w:rPr>
          <w:t>1</w:t>
        </w:r>
        <w:r w:rsidR="00452F13">
          <w:rPr>
            <w:noProof/>
            <w:webHidden/>
          </w:rPr>
          <w:t>6</w:t>
        </w:r>
        <w:r w:rsidR="006E2905">
          <w:rPr>
            <w:noProof/>
            <w:webHidden/>
          </w:rPr>
          <w:fldChar w:fldCharType="end"/>
        </w:r>
      </w:hyperlink>
    </w:p>
    <w:p w14:paraId="3AF6505A" w14:textId="6071E9B3" w:rsidR="00FC5919" w:rsidRDefault="00082E75">
      <w:pPr>
        <w:pStyle w:val="TOC1"/>
        <w:rPr>
          <w:rFonts w:ascii="Times New Roman" w:hAnsi="Times New Roman"/>
          <w:noProof/>
          <w:sz w:val="24"/>
        </w:rPr>
      </w:pPr>
      <w:hyperlink w:anchor="_Toc280105727" w:history="1">
        <w:r w:rsidR="00FC5919" w:rsidRPr="00B26173">
          <w:rPr>
            <w:rStyle w:val="Hyperlink"/>
            <w:noProof/>
          </w:rPr>
          <w:t>13.</w:t>
        </w:r>
        <w:r w:rsidR="00FC5919">
          <w:rPr>
            <w:rFonts w:ascii="Times New Roman" w:hAnsi="Times New Roman"/>
            <w:noProof/>
            <w:sz w:val="24"/>
          </w:rPr>
          <w:tab/>
        </w:r>
        <w:r w:rsidR="00FC5919" w:rsidRPr="00B26173">
          <w:rPr>
            <w:rStyle w:val="Hyperlink"/>
            <w:noProof/>
          </w:rPr>
          <w:t>Piedāvājumu izvērtēšana</w:t>
        </w:r>
        <w:r w:rsidR="00FC5919">
          <w:rPr>
            <w:noProof/>
            <w:webHidden/>
          </w:rPr>
          <w:tab/>
        </w:r>
        <w:r w:rsidR="006E2905">
          <w:rPr>
            <w:noProof/>
            <w:webHidden/>
          </w:rPr>
          <w:fldChar w:fldCharType="begin"/>
        </w:r>
        <w:r w:rsidR="00FC5919">
          <w:rPr>
            <w:noProof/>
            <w:webHidden/>
          </w:rPr>
          <w:instrText xml:space="preserve"> PAGEREF _Toc280105727 \h </w:instrText>
        </w:r>
        <w:r w:rsidR="006E2905">
          <w:rPr>
            <w:noProof/>
            <w:webHidden/>
          </w:rPr>
        </w:r>
        <w:r w:rsidR="006E2905">
          <w:rPr>
            <w:noProof/>
            <w:webHidden/>
          </w:rPr>
          <w:fldChar w:fldCharType="separate"/>
        </w:r>
        <w:r w:rsidR="00473141">
          <w:rPr>
            <w:noProof/>
            <w:webHidden/>
          </w:rPr>
          <w:t>1</w:t>
        </w:r>
        <w:r w:rsidR="00452F13">
          <w:rPr>
            <w:noProof/>
            <w:webHidden/>
          </w:rPr>
          <w:t>6</w:t>
        </w:r>
        <w:r w:rsidR="006E2905">
          <w:rPr>
            <w:noProof/>
            <w:webHidden/>
          </w:rPr>
          <w:fldChar w:fldCharType="end"/>
        </w:r>
      </w:hyperlink>
    </w:p>
    <w:p w14:paraId="16756B1C" w14:textId="07520F47" w:rsidR="00FC5919" w:rsidRDefault="00082E75">
      <w:pPr>
        <w:pStyle w:val="TOC1"/>
        <w:rPr>
          <w:rFonts w:ascii="Times New Roman" w:hAnsi="Times New Roman"/>
          <w:noProof/>
          <w:sz w:val="24"/>
        </w:rPr>
      </w:pPr>
      <w:hyperlink w:anchor="_Toc280105728" w:history="1">
        <w:r w:rsidR="00FC5919" w:rsidRPr="00B26173">
          <w:rPr>
            <w:rStyle w:val="Hyperlink"/>
            <w:noProof/>
          </w:rPr>
          <w:t>14.</w:t>
        </w:r>
        <w:r w:rsidR="00FC5919">
          <w:rPr>
            <w:rFonts w:ascii="Times New Roman" w:hAnsi="Times New Roman"/>
            <w:noProof/>
            <w:sz w:val="24"/>
          </w:rPr>
          <w:tab/>
        </w:r>
        <w:r w:rsidR="00FC5919" w:rsidRPr="00B26173">
          <w:rPr>
            <w:rStyle w:val="Hyperlink"/>
            <w:noProof/>
          </w:rPr>
          <w:t>Iepirkuma līgums</w:t>
        </w:r>
        <w:r w:rsidR="00FC5919">
          <w:rPr>
            <w:noProof/>
            <w:webHidden/>
          </w:rPr>
          <w:tab/>
        </w:r>
        <w:r w:rsidR="00452F13">
          <w:rPr>
            <w:noProof/>
            <w:webHidden/>
          </w:rPr>
          <w:t>20</w:t>
        </w:r>
      </w:hyperlink>
    </w:p>
    <w:p w14:paraId="319ABF8E" w14:textId="70EDD45D" w:rsidR="00FC5919" w:rsidRDefault="00082E75">
      <w:pPr>
        <w:pStyle w:val="TOC1"/>
        <w:rPr>
          <w:rFonts w:ascii="Times New Roman" w:hAnsi="Times New Roman"/>
          <w:noProof/>
          <w:sz w:val="24"/>
        </w:rPr>
      </w:pPr>
      <w:hyperlink w:anchor="_Toc280105729" w:history="1">
        <w:r w:rsidR="00FC5919" w:rsidRPr="00B26173">
          <w:rPr>
            <w:rStyle w:val="Hyperlink"/>
            <w:noProof/>
          </w:rPr>
          <w:t>Pielikumi</w:t>
        </w:r>
        <w:r w:rsidR="00FC5919">
          <w:rPr>
            <w:noProof/>
            <w:webHidden/>
          </w:rPr>
          <w:tab/>
        </w:r>
        <w:r w:rsidR="00452F13">
          <w:rPr>
            <w:noProof/>
            <w:webHidden/>
          </w:rPr>
          <w:t>21</w:t>
        </w:r>
      </w:hyperlink>
    </w:p>
    <w:p w14:paraId="18B36EC6" w14:textId="5C4B29F8" w:rsidR="00FC5919" w:rsidRPr="00092FC3" w:rsidRDefault="00082E75">
      <w:pPr>
        <w:pStyle w:val="TOC1"/>
        <w:rPr>
          <w:noProof/>
        </w:rPr>
      </w:pPr>
      <w:hyperlink w:anchor="_Toc280105730" w:history="1">
        <w:r w:rsidR="00FC5919" w:rsidRPr="00092FC3">
          <w:rPr>
            <w:rStyle w:val="Hyperlink"/>
            <w:noProof/>
          </w:rPr>
          <w:t>A pielikums: Tehniskā specifikācija</w:t>
        </w:r>
        <w:r w:rsidR="00FC5919" w:rsidRPr="00092FC3">
          <w:rPr>
            <w:noProof/>
            <w:webHidden/>
          </w:rPr>
          <w:tab/>
        </w:r>
        <w:r w:rsidR="00452F13">
          <w:rPr>
            <w:noProof/>
            <w:webHidden/>
          </w:rPr>
          <w:t>22</w:t>
        </w:r>
      </w:hyperlink>
    </w:p>
    <w:p w14:paraId="36AD60A5" w14:textId="78D8B3A9" w:rsidR="00FC5919" w:rsidRPr="00092FC3" w:rsidRDefault="00082E75">
      <w:pPr>
        <w:pStyle w:val="TOC1"/>
        <w:rPr>
          <w:noProof/>
        </w:rPr>
      </w:pPr>
      <w:hyperlink w:anchor="_Toc280105731" w:history="1">
        <w:r w:rsidR="00FC5919" w:rsidRPr="00092FC3">
          <w:rPr>
            <w:rStyle w:val="Hyperlink"/>
            <w:noProof/>
          </w:rPr>
          <w:t>B pielikums: Tehnisk</w:t>
        </w:r>
        <w:r w:rsidR="00092FC3" w:rsidRPr="00092FC3">
          <w:rPr>
            <w:rStyle w:val="Hyperlink"/>
            <w:noProof/>
          </w:rPr>
          <w:t>ais</w:t>
        </w:r>
        <w:r w:rsidR="00FC5919" w:rsidRPr="00092FC3">
          <w:rPr>
            <w:rStyle w:val="Hyperlink"/>
            <w:noProof/>
          </w:rPr>
          <w:t xml:space="preserve"> projekt</w:t>
        </w:r>
        <w:r w:rsidR="00092FC3" w:rsidRPr="00092FC3">
          <w:rPr>
            <w:rStyle w:val="Hyperlink"/>
            <w:noProof/>
          </w:rPr>
          <w:t>s</w:t>
        </w:r>
        <w:r w:rsidR="00FC5919" w:rsidRPr="00092FC3">
          <w:rPr>
            <w:noProof/>
            <w:webHidden/>
          </w:rPr>
          <w:tab/>
        </w:r>
        <w:r w:rsidR="006E2905" w:rsidRPr="00092FC3">
          <w:rPr>
            <w:noProof/>
            <w:webHidden/>
          </w:rPr>
          <w:fldChar w:fldCharType="begin"/>
        </w:r>
        <w:r w:rsidR="00FC5919" w:rsidRPr="00092FC3">
          <w:rPr>
            <w:noProof/>
            <w:webHidden/>
          </w:rPr>
          <w:instrText xml:space="preserve"> PAGEREF _Toc280105731 \h </w:instrText>
        </w:r>
        <w:r w:rsidR="006E2905" w:rsidRPr="00092FC3">
          <w:rPr>
            <w:noProof/>
            <w:webHidden/>
          </w:rPr>
        </w:r>
        <w:r w:rsidR="006E2905" w:rsidRPr="00092FC3">
          <w:rPr>
            <w:noProof/>
            <w:webHidden/>
          </w:rPr>
          <w:fldChar w:fldCharType="separate"/>
        </w:r>
        <w:r w:rsidR="00473141" w:rsidRPr="00092FC3">
          <w:rPr>
            <w:noProof/>
            <w:webHidden/>
          </w:rPr>
          <w:t>2</w:t>
        </w:r>
        <w:r w:rsidR="00452F13">
          <w:rPr>
            <w:noProof/>
            <w:webHidden/>
          </w:rPr>
          <w:t>3</w:t>
        </w:r>
        <w:r w:rsidR="006E2905" w:rsidRPr="00092FC3">
          <w:rPr>
            <w:noProof/>
            <w:webHidden/>
          </w:rPr>
          <w:fldChar w:fldCharType="end"/>
        </w:r>
      </w:hyperlink>
    </w:p>
    <w:p w14:paraId="3461750E" w14:textId="10775652" w:rsidR="00FC5919" w:rsidRDefault="00082E75">
      <w:pPr>
        <w:pStyle w:val="TOC1"/>
        <w:rPr>
          <w:rFonts w:ascii="Times New Roman" w:hAnsi="Times New Roman"/>
          <w:noProof/>
          <w:sz w:val="24"/>
        </w:rPr>
      </w:pPr>
      <w:hyperlink w:anchor="_Toc280105732" w:history="1">
        <w:r w:rsidR="00FC5919" w:rsidRPr="00B26173">
          <w:rPr>
            <w:rStyle w:val="Hyperlink"/>
            <w:noProof/>
          </w:rPr>
          <w:t>C pielikums: Iepirkuma līguma projekts:</w:t>
        </w:r>
        <w:r w:rsidR="00FC5919">
          <w:rPr>
            <w:noProof/>
            <w:webHidden/>
          </w:rPr>
          <w:tab/>
        </w:r>
        <w:r w:rsidR="006E2905">
          <w:rPr>
            <w:noProof/>
            <w:webHidden/>
          </w:rPr>
          <w:fldChar w:fldCharType="begin"/>
        </w:r>
        <w:r w:rsidR="00FC5919">
          <w:rPr>
            <w:noProof/>
            <w:webHidden/>
          </w:rPr>
          <w:instrText xml:space="preserve"> PAGEREF _Toc280105732 \h </w:instrText>
        </w:r>
        <w:r w:rsidR="006E2905">
          <w:rPr>
            <w:noProof/>
            <w:webHidden/>
          </w:rPr>
        </w:r>
        <w:r w:rsidR="006E2905">
          <w:rPr>
            <w:noProof/>
            <w:webHidden/>
          </w:rPr>
          <w:fldChar w:fldCharType="separate"/>
        </w:r>
        <w:r w:rsidR="00473141">
          <w:rPr>
            <w:noProof/>
            <w:webHidden/>
          </w:rPr>
          <w:t>2</w:t>
        </w:r>
        <w:r w:rsidR="00452F13">
          <w:rPr>
            <w:noProof/>
            <w:webHidden/>
          </w:rPr>
          <w:t>4</w:t>
        </w:r>
        <w:r w:rsidR="006E2905">
          <w:rPr>
            <w:noProof/>
            <w:webHidden/>
          </w:rPr>
          <w:fldChar w:fldCharType="end"/>
        </w:r>
      </w:hyperlink>
    </w:p>
    <w:p w14:paraId="05B8250D" w14:textId="5A4B587D" w:rsidR="00FC5919" w:rsidRDefault="00082E75">
      <w:pPr>
        <w:pStyle w:val="TOC1"/>
        <w:rPr>
          <w:rFonts w:ascii="Times New Roman" w:hAnsi="Times New Roman"/>
          <w:noProof/>
          <w:sz w:val="24"/>
        </w:rPr>
      </w:pPr>
      <w:hyperlink w:anchor="_Toc280105734" w:history="1">
        <w:r w:rsidR="00FC5919" w:rsidRPr="00B26173">
          <w:rPr>
            <w:rStyle w:val="Hyperlink"/>
            <w:noProof/>
          </w:rPr>
          <w:t>D pielikums: Veidnes piedāvājuma sagatavošanai</w:t>
        </w:r>
        <w:r w:rsidR="00FC5919">
          <w:rPr>
            <w:noProof/>
            <w:webHidden/>
          </w:rPr>
          <w:tab/>
        </w:r>
        <w:r w:rsidR="00452F13">
          <w:rPr>
            <w:noProof/>
            <w:webHidden/>
          </w:rPr>
          <w:t>33</w:t>
        </w:r>
      </w:hyperlink>
    </w:p>
    <w:p w14:paraId="047211F5" w14:textId="523548C6" w:rsidR="00FC5919" w:rsidRDefault="00082E75">
      <w:pPr>
        <w:pStyle w:val="TOC1"/>
        <w:rPr>
          <w:rFonts w:ascii="Times New Roman" w:hAnsi="Times New Roman"/>
          <w:noProof/>
          <w:sz w:val="24"/>
        </w:rPr>
      </w:pPr>
      <w:hyperlink w:anchor="_Toc280105735" w:history="1">
        <w:r w:rsidR="00FC5919" w:rsidRPr="00B26173">
          <w:rPr>
            <w:rStyle w:val="Hyperlink"/>
            <w:noProof/>
          </w:rPr>
          <w:t>D1 pielikums: Pieteikuma dalībai iepirkuma procedūrā veidne</w:t>
        </w:r>
        <w:r w:rsidR="00FC5919">
          <w:rPr>
            <w:noProof/>
            <w:webHidden/>
          </w:rPr>
          <w:tab/>
        </w:r>
        <w:r w:rsidR="00452F13">
          <w:rPr>
            <w:noProof/>
            <w:webHidden/>
          </w:rPr>
          <w:t>34</w:t>
        </w:r>
      </w:hyperlink>
    </w:p>
    <w:p w14:paraId="27279A41" w14:textId="6743631A" w:rsidR="00FC5919" w:rsidRDefault="00082E75">
      <w:pPr>
        <w:pStyle w:val="TOC1"/>
        <w:rPr>
          <w:rFonts w:ascii="Times New Roman" w:hAnsi="Times New Roman"/>
          <w:noProof/>
          <w:sz w:val="24"/>
        </w:rPr>
      </w:pPr>
      <w:hyperlink w:anchor="_Toc280105736" w:history="1">
        <w:r w:rsidR="00FC5919" w:rsidRPr="00B26173">
          <w:rPr>
            <w:rStyle w:val="Hyperlink"/>
            <w:noProof/>
          </w:rPr>
          <w:t>D2 pielikums: Piedāvājuma nodrošinājuma veidne</w:t>
        </w:r>
        <w:r w:rsidR="00FC5919">
          <w:rPr>
            <w:noProof/>
            <w:webHidden/>
          </w:rPr>
          <w:tab/>
        </w:r>
        <w:r w:rsidR="00452F13">
          <w:rPr>
            <w:noProof/>
            <w:webHidden/>
          </w:rPr>
          <w:t>36</w:t>
        </w:r>
      </w:hyperlink>
    </w:p>
    <w:p w14:paraId="35557692" w14:textId="2063DF37" w:rsidR="00FC5919" w:rsidRDefault="00082E75">
      <w:pPr>
        <w:pStyle w:val="TOC1"/>
        <w:rPr>
          <w:rFonts w:ascii="Times New Roman" w:hAnsi="Times New Roman"/>
          <w:noProof/>
          <w:sz w:val="24"/>
        </w:rPr>
      </w:pPr>
      <w:hyperlink w:anchor="_Toc280105737" w:history="1">
        <w:r w:rsidR="00FC5919" w:rsidRPr="00B26173">
          <w:rPr>
            <w:rStyle w:val="Hyperlink"/>
            <w:noProof/>
          </w:rPr>
          <w:t>D3 pielikums: Veikto būvdarbu saraksta veidne</w:t>
        </w:r>
        <w:r w:rsidR="00FC5919">
          <w:rPr>
            <w:noProof/>
            <w:webHidden/>
          </w:rPr>
          <w:tab/>
        </w:r>
        <w:r w:rsidR="00452F13">
          <w:rPr>
            <w:noProof/>
            <w:webHidden/>
          </w:rPr>
          <w:t>38</w:t>
        </w:r>
      </w:hyperlink>
    </w:p>
    <w:p w14:paraId="2AB29967" w14:textId="1BF9B6BC" w:rsidR="00FC5919" w:rsidRDefault="00082E75">
      <w:pPr>
        <w:pStyle w:val="TOC1"/>
        <w:rPr>
          <w:rFonts w:ascii="Times New Roman" w:hAnsi="Times New Roman"/>
          <w:noProof/>
          <w:sz w:val="24"/>
        </w:rPr>
      </w:pPr>
      <w:hyperlink w:anchor="_Toc280105738" w:history="1">
        <w:r w:rsidR="00FC5919" w:rsidRPr="00B26173">
          <w:rPr>
            <w:rStyle w:val="Hyperlink"/>
            <w:noProof/>
          </w:rPr>
          <w:t>D4 pielikums: Speciālistu saraksta veidne</w:t>
        </w:r>
        <w:r w:rsidR="00FC5919">
          <w:rPr>
            <w:noProof/>
            <w:webHidden/>
          </w:rPr>
          <w:tab/>
        </w:r>
        <w:r w:rsidR="00452F13">
          <w:rPr>
            <w:noProof/>
            <w:webHidden/>
          </w:rPr>
          <w:t>39</w:t>
        </w:r>
      </w:hyperlink>
    </w:p>
    <w:p w14:paraId="20B3E082" w14:textId="27D5F7BB" w:rsidR="00FC5919" w:rsidRDefault="00082E75">
      <w:pPr>
        <w:pStyle w:val="TOC1"/>
        <w:rPr>
          <w:rFonts w:ascii="Times New Roman" w:hAnsi="Times New Roman"/>
          <w:noProof/>
          <w:sz w:val="24"/>
        </w:rPr>
      </w:pPr>
      <w:hyperlink w:anchor="_Toc280105739" w:history="1">
        <w:r w:rsidR="00FC5919" w:rsidRPr="00B26173">
          <w:rPr>
            <w:rStyle w:val="Hyperlink"/>
            <w:noProof/>
          </w:rPr>
          <w:t>D5 pielikums: CV veidne</w:t>
        </w:r>
        <w:r w:rsidR="00FC5919">
          <w:rPr>
            <w:noProof/>
            <w:webHidden/>
          </w:rPr>
          <w:tab/>
        </w:r>
        <w:r w:rsidR="00452F13">
          <w:rPr>
            <w:noProof/>
            <w:webHidden/>
          </w:rPr>
          <w:t>40</w:t>
        </w:r>
      </w:hyperlink>
    </w:p>
    <w:p w14:paraId="2FB897C5" w14:textId="0F5DE7CA" w:rsidR="00FC5919" w:rsidRDefault="00082E75">
      <w:pPr>
        <w:pStyle w:val="TOC1"/>
        <w:rPr>
          <w:rFonts w:ascii="Times New Roman" w:hAnsi="Times New Roman"/>
          <w:noProof/>
          <w:sz w:val="24"/>
        </w:rPr>
      </w:pPr>
      <w:hyperlink w:anchor="_Toc280105740" w:history="1">
        <w:r w:rsidR="00FC5919" w:rsidRPr="00B26173">
          <w:rPr>
            <w:rStyle w:val="Hyperlink"/>
            <w:noProof/>
          </w:rPr>
          <w:t>D6 pielikums: Apakšuzņēmējiem nododamo būvdarbu saraksta veidne</w:t>
        </w:r>
        <w:r w:rsidR="00FC5919">
          <w:rPr>
            <w:noProof/>
            <w:webHidden/>
          </w:rPr>
          <w:tab/>
        </w:r>
        <w:r w:rsidR="00452F13">
          <w:rPr>
            <w:noProof/>
            <w:webHidden/>
          </w:rPr>
          <w:t>42</w:t>
        </w:r>
      </w:hyperlink>
    </w:p>
    <w:p w14:paraId="57A3316A" w14:textId="184F5B8E" w:rsidR="00FC5919" w:rsidRDefault="00082E75">
      <w:pPr>
        <w:pStyle w:val="TOC1"/>
        <w:rPr>
          <w:rFonts w:ascii="Times New Roman" w:hAnsi="Times New Roman"/>
          <w:noProof/>
          <w:sz w:val="24"/>
        </w:rPr>
      </w:pPr>
      <w:hyperlink w:anchor="_Toc280105741" w:history="1">
        <w:r w:rsidR="00FC5919" w:rsidRPr="00B26173">
          <w:rPr>
            <w:rStyle w:val="Hyperlink"/>
            <w:noProof/>
          </w:rPr>
          <w:t>D7 pielikums:</w:t>
        </w:r>
        <w:r w:rsidR="00FC5919">
          <w:rPr>
            <w:rStyle w:val="Hyperlink"/>
            <w:noProof/>
          </w:rPr>
          <w:t xml:space="preserve"> </w:t>
        </w:r>
      </w:hyperlink>
      <w:hyperlink w:anchor="_Toc280105742" w:history="1">
        <w:r w:rsidR="00FC5919" w:rsidRPr="00B26173">
          <w:rPr>
            <w:rStyle w:val="Hyperlink"/>
            <w:noProof/>
          </w:rPr>
          <w:t>Apakšuzņēmēja un personas, uz kuras iespējām</w:t>
        </w:r>
      </w:hyperlink>
      <w:hyperlink w:anchor="_Toc280105743" w:history="1">
        <w:r w:rsidR="00FC5919">
          <w:rPr>
            <w:rStyle w:val="Hyperlink"/>
            <w:noProof/>
          </w:rPr>
          <w:t xml:space="preserve"> p</w:t>
        </w:r>
        <w:r w:rsidR="00FC5919" w:rsidRPr="00B26173">
          <w:rPr>
            <w:rStyle w:val="Hyperlink"/>
            <w:noProof/>
          </w:rPr>
          <w:t>retendents balstās, apliecinājuma veidne</w:t>
        </w:r>
        <w:r w:rsidR="00FC5919">
          <w:rPr>
            <w:noProof/>
            <w:webHidden/>
          </w:rPr>
          <w:tab/>
        </w:r>
        <w:r w:rsidR="00452F13">
          <w:rPr>
            <w:noProof/>
            <w:webHidden/>
          </w:rPr>
          <w:t>43</w:t>
        </w:r>
      </w:hyperlink>
    </w:p>
    <w:p w14:paraId="2AAB88F9" w14:textId="11FEC6CF" w:rsidR="00FC5919" w:rsidRDefault="00082E75">
      <w:pPr>
        <w:pStyle w:val="TOC1"/>
        <w:rPr>
          <w:rFonts w:ascii="Times New Roman" w:hAnsi="Times New Roman"/>
          <w:noProof/>
          <w:sz w:val="24"/>
        </w:rPr>
      </w:pPr>
      <w:hyperlink w:anchor="_Toc280105744" w:history="1">
        <w:r w:rsidR="00FC5919" w:rsidRPr="00B26173">
          <w:rPr>
            <w:rStyle w:val="Hyperlink"/>
            <w:noProof/>
          </w:rPr>
          <w:t>D8 pielikums: Finanšu piedāvājuma veidne</w:t>
        </w:r>
        <w:r w:rsidR="00FC5919">
          <w:rPr>
            <w:noProof/>
            <w:webHidden/>
          </w:rPr>
          <w:tab/>
        </w:r>
        <w:r w:rsidR="00452F13">
          <w:rPr>
            <w:noProof/>
            <w:webHidden/>
          </w:rPr>
          <w:t>44</w:t>
        </w:r>
      </w:hyperlink>
    </w:p>
    <w:p w14:paraId="09F1074E" w14:textId="6ADDA907" w:rsidR="00FC5919" w:rsidRDefault="00082E75">
      <w:pPr>
        <w:pStyle w:val="TOC1"/>
        <w:rPr>
          <w:rFonts w:ascii="Times New Roman" w:hAnsi="Times New Roman"/>
          <w:noProof/>
          <w:sz w:val="24"/>
        </w:rPr>
      </w:pPr>
      <w:hyperlink w:anchor="_Toc280105746" w:history="1">
        <w:r w:rsidR="00FC5919" w:rsidRPr="00294BC9">
          <w:rPr>
            <w:rStyle w:val="Hyperlink"/>
            <w:noProof/>
          </w:rPr>
          <w:t>D</w:t>
        </w:r>
        <w:r w:rsidR="00EF6A18">
          <w:rPr>
            <w:rStyle w:val="Hyperlink"/>
            <w:noProof/>
          </w:rPr>
          <w:t>9</w:t>
        </w:r>
        <w:r w:rsidR="00FC5919" w:rsidRPr="00294BC9">
          <w:rPr>
            <w:rStyle w:val="Hyperlink"/>
            <w:noProof/>
          </w:rPr>
          <w:t xml:space="preserve"> pielikums: Tehniskā piedāvājuma sagatavošanas vadlīnijas</w:t>
        </w:r>
        <w:r w:rsidR="00FC5919" w:rsidRPr="00294BC9">
          <w:rPr>
            <w:noProof/>
            <w:webHidden/>
          </w:rPr>
          <w:tab/>
        </w:r>
        <w:r w:rsidR="00452F13">
          <w:rPr>
            <w:noProof/>
            <w:webHidden/>
          </w:rPr>
          <w:t>45</w:t>
        </w:r>
      </w:hyperlink>
    </w:p>
    <w:p w14:paraId="7EB1E152" w14:textId="249EFA67" w:rsidR="00FC5919" w:rsidRDefault="00082E75">
      <w:pPr>
        <w:pStyle w:val="TOC1"/>
        <w:rPr>
          <w:noProof/>
        </w:rPr>
      </w:pPr>
      <w:hyperlink w:anchor="_Toc280105747" w:history="1">
        <w:r w:rsidR="00FC5919" w:rsidRPr="00B26173">
          <w:rPr>
            <w:rStyle w:val="Hyperlink"/>
            <w:noProof/>
          </w:rPr>
          <w:t>E pielikums: Ieinteresētā piegādātāja kontaktinformācijas veidlapa</w:t>
        </w:r>
        <w:r w:rsidR="00FC5919">
          <w:rPr>
            <w:noProof/>
            <w:webHidden/>
          </w:rPr>
          <w:tab/>
        </w:r>
        <w:r w:rsidR="00452F13">
          <w:rPr>
            <w:noProof/>
            <w:webHidden/>
          </w:rPr>
          <w:t>49</w:t>
        </w:r>
      </w:hyperlink>
    </w:p>
    <w:p w14:paraId="47C6BE93" w14:textId="2B589FCE" w:rsidR="00CB6BCF" w:rsidRPr="00903707" w:rsidRDefault="00CB6BCF" w:rsidP="00903707">
      <w:pPr>
        <w:rPr>
          <w:rFonts w:ascii="Arial" w:hAnsi="Arial" w:cs="Arial"/>
          <w:sz w:val="20"/>
          <w:szCs w:val="20"/>
        </w:rPr>
      </w:pPr>
      <w:r w:rsidRPr="008B59F2">
        <w:rPr>
          <w:rFonts w:ascii="Arial" w:hAnsi="Arial" w:cs="Arial"/>
          <w:sz w:val="20"/>
          <w:szCs w:val="20"/>
        </w:rPr>
        <w:t>F pielikums: Objekta apsekošanas veidne</w:t>
      </w:r>
      <w:r w:rsidR="00BF060A" w:rsidRPr="008B59F2">
        <w:rPr>
          <w:rFonts w:ascii="Arial" w:hAnsi="Arial" w:cs="Arial"/>
          <w:sz w:val="20"/>
          <w:szCs w:val="20"/>
        </w:rPr>
        <w:t>.</w:t>
      </w:r>
      <w:r w:rsidRPr="008B59F2">
        <w:rPr>
          <w:rFonts w:ascii="Arial" w:hAnsi="Arial" w:cs="Arial"/>
          <w:sz w:val="20"/>
          <w:szCs w:val="20"/>
        </w:rPr>
        <w:t>………</w:t>
      </w:r>
      <w:r w:rsidR="00C37028" w:rsidRPr="008B59F2">
        <w:rPr>
          <w:rFonts w:ascii="Arial" w:hAnsi="Arial" w:cs="Arial"/>
          <w:sz w:val="20"/>
          <w:szCs w:val="20"/>
        </w:rPr>
        <w:t>…………..</w:t>
      </w:r>
      <w:r w:rsidRPr="008B59F2">
        <w:rPr>
          <w:rFonts w:ascii="Arial" w:hAnsi="Arial" w:cs="Arial"/>
          <w:sz w:val="20"/>
          <w:szCs w:val="20"/>
        </w:rPr>
        <w:t>……………………………………</w:t>
      </w:r>
      <w:r w:rsidR="00452F13" w:rsidRPr="008B59F2">
        <w:rPr>
          <w:rFonts w:ascii="Arial" w:hAnsi="Arial" w:cs="Arial"/>
          <w:sz w:val="20"/>
          <w:szCs w:val="20"/>
        </w:rPr>
        <w:t>50</w:t>
      </w:r>
    </w:p>
    <w:p w14:paraId="091E0A84" w14:textId="77777777" w:rsidR="0022536E" w:rsidRPr="00E20449" w:rsidRDefault="006E2905" w:rsidP="0009738E">
      <w:pPr>
        <w:pStyle w:val="Rindkopa"/>
        <w:ind w:left="0"/>
      </w:pPr>
      <w:r>
        <w:fldChar w:fldCharType="end"/>
      </w:r>
      <w:r w:rsidR="00AD641D">
        <w:br w:type="page"/>
      </w:r>
    </w:p>
    <w:p w14:paraId="60862A04" w14:textId="77777777" w:rsidR="006200BC" w:rsidRDefault="006200BC" w:rsidP="0009738E">
      <w:pPr>
        <w:pStyle w:val="Punkts"/>
      </w:pPr>
      <w:bookmarkStart w:id="0" w:name="_Toc59334719"/>
      <w:bookmarkStart w:id="1" w:name="_Toc61422122"/>
      <w:bookmarkStart w:id="2" w:name="_Toc134628671"/>
      <w:bookmarkStart w:id="3" w:name="_Toc280105715"/>
      <w:bookmarkStart w:id="4" w:name="_Toc134628672"/>
      <w:r w:rsidRPr="00E20449">
        <w:lastRenderedPageBreak/>
        <w:t>Pasūtītājs</w:t>
      </w:r>
      <w:bookmarkEnd w:id="0"/>
      <w:bookmarkEnd w:id="1"/>
      <w:r w:rsidRPr="00E20449">
        <w:t xml:space="preserve"> un Pasūtītāja kontaktpersona</w:t>
      </w:r>
      <w:bookmarkEnd w:id="2"/>
      <w:bookmarkEnd w:id="3"/>
    </w:p>
    <w:p w14:paraId="1606C0E9" w14:textId="373F1B13" w:rsidR="006200BC" w:rsidRPr="009D2CD0" w:rsidRDefault="006200BC" w:rsidP="0009738E">
      <w:pPr>
        <w:pStyle w:val="Rindkopa"/>
        <w:rPr>
          <w:rFonts w:cs="Arial"/>
          <w:szCs w:val="20"/>
        </w:rPr>
      </w:pPr>
      <w:r w:rsidRPr="009D2CD0">
        <w:rPr>
          <w:rFonts w:cs="Arial"/>
          <w:szCs w:val="20"/>
        </w:rPr>
        <w:t>Pasūtītājs:</w:t>
      </w:r>
    </w:p>
    <w:p w14:paraId="1C235BE0" w14:textId="77777777" w:rsidR="00CA439A" w:rsidRPr="009D2CD0" w:rsidRDefault="00CA439A" w:rsidP="00CA439A">
      <w:pPr>
        <w:pStyle w:val="Apakpunkts"/>
        <w:numPr>
          <w:ilvl w:val="0"/>
          <w:numId w:val="0"/>
        </w:numPr>
        <w:ind w:left="851"/>
        <w:jc w:val="both"/>
        <w:rPr>
          <w:rFonts w:cs="Arial"/>
          <w:b w:val="0"/>
          <w:szCs w:val="20"/>
        </w:rPr>
      </w:pPr>
      <w:r w:rsidRPr="009D2CD0">
        <w:rPr>
          <w:rFonts w:cs="Arial"/>
          <w:b w:val="0"/>
          <w:szCs w:val="20"/>
        </w:rPr>
        <w:t>Pašvaldības SIA „Salacgrīvas ūdens”</w:t>
      </w:r>
    </w:p>
    <w:p w14:paraId="138860D1" w14:textId="77777777" w:rsidR="00CA439A" w:rsidRPr="009D2CD0" w:rsidRDefault="00CA439A" w:rsidP="00CA439A">
      <w:pPr>
        <w:pStyle w:val="Apakpunkts"/>
        <w:numPr>
          <w:ilvl w:val="0"/>
          <w:numId w:val="0"/>
        </w:numPr>
        <w:ind w:left="851"/>
        <w:jc w:val="both"/>
        <w:rPr>
          <w:rFonts w:cs="Arial"/>
          <w:b w:val="0"/>
          <w:szCs w:val="20"/>
        </w:rPr>
      </w:pPr>
      <w:r w:rsidRPr="009D2CD0">
        <w:rPr>
          <w:rFonts w:cs="Arial"/>
          <w:b w:val="0"/>
          <w:szCs w:val="20"/>
        </w:rPr>
        <w:t>reģistrācijas Nr.: 54103072471</w:t>
      </w:r>
    </w:p>
    <w:p w14:paraId="71F6ED7E" w14:textId="77777777" w:rsidR="00CA439A" w:rsidRPr="009D2CD0" w:rsidRDefault="00CA439A" w:rsidP="00CA439A">
      <w:pPr>
        <w:pStyle w:val="Apakpunkts"/>
        <w:numPr>
          <w:ilvl w:val="0"/>
          <w:numId w:val="0"/>
        </w:numPr>
        <w:ind w:left="851"/>
        <w:jc w:val="both"/>
        <w:rPr>
          <w:rFonts w:cs="Arial"/>
          <w:b w:val="0"/>
          <w:szCs w:val="20"/>
        </w:rPr>
      </w:pPr>
      <w:r w:rsidRPr="009D2CD0">
        <w:rPr>
          <w:rFonts w:cs="Arial"/>
          <w:b w:val="0"/>
          <w:szCs w:val="20"/>
        </w:rPr>
        <w:t>adrese: Ganību iela 4a, Salacgrīva, Salacgrīvas nov., LV-4033</w:t>
      </w:r>
    </w:p>
    <w:p w14:paraId="2901E420" w14:textId="77777777" w:rsidR="00CA439A" w:rsidRPr="008B59F2" w:rsidRDefault="0042679B" w:rsidP="00CA439A">
      <w:pPr>
        <w:pStyle w:val="Apakpunkts"/>
        <w:numPr>
          <w:ilvl w:val="0"/>
          <w:numId w:val="0"/>
        </w:numPr>
        <w:ind w:left="851"/>
        <w:jc w:val="both"/>
        <w:rPr>
          <w:rFonts w:cs="Arial"/>
          <w:b w:val="0"/>
          <w:szCs w:val="20"/>
        </w:rPr>
      </w:pPr>
      <w:r w:rsidRPr="008B59F2">
        <w:rPr>
          <w:rFonts w:cs="Arial"/>
          <w:b w:val="0"/>
          <w:szCs w:val="20"/>
        </w:rPr>
        <w:t xml:space="preserve">E-pasta adrese: </w:t>
      </w:r>
      <w:hyperlink r:id="rId9" w:history="1">
        <w:r w:rsidRPr="008B59F2">
          <w:rPr>
            <w:rStyle w:val="Hyperlink"/>
            <w:rFonts w:cs="Arial"/>
            <w:b w:val="0"/>
            <w:szCs w:val="20"/>
          </w:rPr>
          <w:t>salacgrivas.udens@salacgriva.lv</w:t>
        </w:r>
      </w:hyperlink>
    </w:p>
    <w:p w14:paraId="48996216" w14:textId="77777777" w:rsidR="0042679B" w:rsidRPr="008B59F2" w:rsidRDefault="0042679B" w:rsidP="00CA439A">
      <w:pPr>
        <w:pStyle w:val="Apakpunkts"/>
        <w:numPr>
          <w:ilvl w:val="0"/>
          <w:numId w:val="0"/>
        </w:numPr>
        <w:ind w:left="851"/>
        <w:jc w:val="both"/>
        <w:rPr>
          <w:rFonts w:cs="Arial"/>
          <w:b w:val="0"/>
          <w:szCs w:val="20"/>
        </w:rPr>
      </w:pPr>
    </w:p>
    <w:p w14:paraId="3F54C441" w14:textId="0AFE86FD" w:rsidR="00CA439A" w:rsidRPr="008B59F2" w:rsidRDefault="00CA439A" w:rsidP="00CA439A">
      <w:pPr>
        <w:pStyle w:val="Apakpunkts"/>
        <w:numPr>
          <w:ilvl w:val="0"/>
          <w:numId w:val="0"/>
        </w:numPr>
        <w:ind w:left="851"/>
        <w:jc w:val="both"/>
        <w:rPr>
          <w:rFonts w:cs="Arial"/>
          <w:b w:val="0"/>
          <w:szCs w:val="20"/>
        </w:rPr>
      </w:pPr>
      <w:r w:rsidRPr="008B59F2">
        <w:rPr>
          <w:rFonts w:cs="Arial"/>
          <w:b w:val="0"/>
          <w:szCs w:val="20"/>
        </w:rPr>
        <w:t>Pasūtītāja kontaktpersona:</w:t>
      </w:r>
    </w:p>
    <w:p w14:paraId="63A6B5F9" w14:textId="77777777" w:rsidR="00607C08" w:rsidRPr="008B59F2" w:rsidRDefault="00607C08" w:rsidP="00607C08">
      <w:pPr>
        <w:ind w:left="851"/>
        <w:rPr>
          <w:rFonts w:ascii="Arial" w:hAnsi="Arial" w:cs="Arial"/>
          <w:sz w:val="20"/>
          <w:szCs w:val="20"/>
        </w:rPr>
      </w:pPr>
      <w:r w:rsidRPr="008B59F2">
        <w:rPr>
          <w:rFonts w:ascii="Arial" w:hAnsi="Arial" w:cs="Arial"/>
          <w:sz w:val="20"/>
          <w:szCs w:val="20"/>
        </w:rPr>
        <w:t>Valdes loceklis</w:t>
      </w:r>
    </w:p>
    <w:p w14:paraId="31F9B86C" w14:textId="1B4A74FB" w:rsidR="00CA439A" w:rsidRPr="008B59F2" w:rsidRDefault="00607C08" w:rsidP="00903707">
      <w:pPr>
        <w:ind w:left="851"/>
        <w:rPr>
          <w:rFonts w:ascii="Arial" w:hAnsi="Arial" w:cs="Arial"/>
          <w:sz w:val="20"/>
          <w:szCs w:val="20"/>
        </w:rPr>
      </w:pPr>
      <w:r w:rsidRPr="008B59F2">
        <w:rPr>
          <w:rFonts w:ascii="Arial" w:hAnsi="Arial" w:cs="Arial"/>
          <w:sz w:val="20"/>
          <w:szCs w:val="20"/>
        </w:rPr>
        <w:t>Kaspars Krūmiņš</w:t>
      </w:r>
      <w:r w:rsidR="00CA439A" w:rsidRPr="008B59F2">
        <w:rPr>
          <w:rFonts w:ascii="Arial" w:hAnsi="Arial" w:cs="Arial"/>
          <w:sz w:val="20"/>
          <w:szCs w:val="20"/>
        </w:rPr>
        <w:t>,</w:t>
      </w:r>
    </w:p>
    <w:p w14:paraId="5424D3A9" w14:textId="370A90A5" w:rsidR="00CA439A" w:rsidRPr="008B59F2" w:rsidRDefault="00607C08" w:rsidP="00CA439A">
      <w:pPr>
        <w:pStyle w:val="Apakpunkts"/>
        <w:numPr>
          <w:ilvl w:val="0"/>
          <w:numId w:val="0"/>
        </w:numPr>
        <w:ind w:left="851"/>
        <w:jc w:val="both"/>
        <w:rPr>
          <w:rFonts w:cs="Arial"/>
          <w:b w:val="0"/>
          <w:szCs w:val="20"/>
        </w:rPr>
      </w:pPr>
      <w:r w:rsidRPr="008B59F2">
        <w:rPr>
          <w:rFonts w:cs="Arial"/>
          <w:b w:val="0"/>
          <w:szCs w:val="20"/>
        </w:rPr>
        <w:t>T</w:t>
      </w:r>
      <w:r w:rsidR="00CA439A" w:rsidRPr="008B59F2">
        <w:rPr>
          <w:rFonts w:cs="Arial"/>
          <w:b w:val="0"/>
          <w:szCs w:val="20"/>
        </w:rPr>
        <w:t>el.</w:t>
      </w:r>
      <w:r w:rsidR="00BF060A" w:rsidRPr="008B59F2">
        <w:rPr>
          <w:rFonts w:cs="Arial"/>
          <w:b w:val="0"/>
          <w:szCs w:val="20"/>
        </w:rPr>
        <w:t>N</w:t>
      </w:r>
      <w:r w:rsidR="00CA439A" w:rsidRPr="008B59F2">
        <w:rPr>
          <w:rFonts w:cs="Arial"/>
          <w:b w:val="0"/>
          <w:szCs w:val="20"/>
        </w:rPr>
        <w:t>r.: +371 </w:t>
      </w:r>
      <w:r w:rsidRPr="008B59F2">
        <w:rPr>
          <w:rFonts w:cs="Arial"/>
          <w:b w:val="0"/>
          <w:szCs w:val="20"/>
        </w:rPr>
        <w:t>29916952</w:t>
      </w:r>
      <w:r w:rsidR="00CA439A" w:rsidRPr="008B59F2">
        <w:rPr>
          <w:rFonts w:cs="Arial"/>
          <w:b w:val="0"/>
          <w:szCs w:val="20"/>
        </w:rPr>
        <w:t>,</w:t>
      </w:r>
    </w:p>
    <w:p w14:paraId="537A04D2" w14:textId="0774A567" w:rsidR="00607C08" w:rsidRPr="008B59F2" w:rsidRDefault="00607C08" w:rsidP="00607C08">
      <w:pPr>
        <w:ind w:left="851"/>
        <w:rPr>
          <w:rFonts w:ascii="Arial" w:hAnsi="Arial" w:cs="Arial"/>
          <w:sz w:val="20"/>
          <w:szCs w:val="20"/>
        </w:rPr>
      </w:pPr>
      <w:r w:rsidRPr="008B59F2">
        <w:rPr>
          <w:rFonts w:ascii="Arial" w:hAnsi="Arial" w:cs="Arial"/>
          <w:sz w:val="20"/>
          <w:szCs w:val="20"/>
        </w:rPr>
        <w:t>F</w:t>
      </w:r>
      <w:r w:rsidR="00CA439A" w:rsidRPr="008B59F2">
        <w:rPr>
          <w:rFonts w:ascii="Arial" w:hAnsi="Arial" w:cs="Arial"/>
          <w:sz w:val="20"/>
          <w:szCs w:val="20"/>
        </w:rPr>
        <w:t xml:space="preserve">aksa </w:t>
      </w:r>
      <w:r w:rsidR="00BF060A" w:rsidRPr="008B59F2">
        <w:rPr>
          <w:rFonts w:ascii="Arial" w:hAnsi="Arial" w:cs="Arial"/>
          <w:sz w:val="20"/>
          <w:szCs w:val="20"/>
        </w:rPr>
        <w:t>N</w:t>
      </w:r>
      <w:r w:rsidR="00CA439A" w:rsidRPr="008B59F2">
        <w:rPr>
          <w:rFonts w:ascii="Arial" w:hAnsi="Arial" w:cs="Arial"/>
          <w:sz w:val="20"/>
          <w:szCs w:val="20"/>
        </w:rPr>
        <w:t xml:space="preserve">r.: +371 </w:t>
      </w:r>
      <w:r w:rsidRPr="008B59F2">
        <w:rPr>
          <w:rFonts w:ascii="Arial" w:hAnsi="Arial" w:cs="Arial"/>
          <w:sz w:val="20"/>
          <w:szCs w:val="20"/>
        </w:rPr>
        <w:t>64071574</w:t>
      </w:r>
    </w:p>
    <w:p w14:paraId="31405ECE" w14:textId="77777777" w:rsidR="00607C08" w:rsidRPr="009D2CD0" w:rsidRDefault="00607C08" w:rsidP="00607C08">
      <w:pPr>
        <w:ind w:left="851"/>
        <w:rPr>
          <w:rFonts w:ascii="Arial" w:hAnsi="Arial" w:cs="Arial"/>
          <w:sz w:val="20"/>
          <w:szCs w:val="20"/>
        </w:rPr>
      </w:pPr>
      <w:r w:rsidRPr="008B59F2">
        <w:rPr>
          <w:rFonts w:ascii="Arial" w:hAnsi="Arial" w:cs="Arial"/>
          <w:sz w:val="20"/>
          <w:szCs w:val="20"/>
        </w:rPr>
        <w:t xml:space="preserve">E-pasta adrese: </w:t>
      </w:r>
      <w:hyperlink r:id="rId10" w:history="1">
        <w:r w:rsidRPr="008B59F2">
          <w:rPr>
            <w:rStyle w:val="Hyperlink"/>
            <w:rFonts w:ascii="Arial" w:hAnsi="Arial" w:cs="Arial"/>
            <w:sz w:val="20"/>
            <w:szCs w:val="20"/>
          </w:rPr>
          <w:t>kaspars.krumins@salacgriva.lv</w:t>
        </w:r>
      </w:hyperlink>
    </w:p>
    <w:p w14:paraId="630964AD" w14:textId="7F7A9E9C" w:rsidR="0008431F" w:rsidRPr="009D2CD0" w:rsidRDefault="00CA439A" w:rsidP="00CA439A">
      <w:pPr>
        <w:pStyle w:val="Apakpunkts"/>
        <w:numPr>
          <w:ilvl w:val="0"/>
          <w:numId w:val="0"/>
        </w:numPr>
        <w:ind w:left="851"/>
        <w:jc w:val="both"/>
        <w:rPr>
          <w:rFonts w:cs="Arial"/>
          <w:b w:val="0"/>
          <w:szCs w:val="20"/>
        </w:rPr>
      </w:pPr>
      <w:r w:rsidRPr="009D2CD0">
        <w:rPr>
          <w:rFonts w:cs="Arial"/>
          <w:b w:val="0"/>
          <w:szCs w:val="20"/>
        </w:rPr>
        <w:t xml:space="preserve">Darba laiks: </w:t>
      </w:r>
      <w:r w:rsidR="00BF060A">
        <w:rPr>
          <w:rFonts w:cs="Arial"/>
          <w:b w:val="0"/>
          <w:szCs w:val="20"/>
        </w:rPr>
        <w:t>d</w:t>
      </w:r>
      <w:r w:rsidRPr="009D2CD0">
        <w:rPr>
          <w:rFonts w:cs="Arial"/>
          <w:b w:val="0"/>
          <w:szCs w:val="20"/>
        </w:rPr>
        <w:t>arba dienās no 08:00 līdz 17:00; pirmssvētku darba dienās no 08:00 līdz 14:00.</w:t>
      </w:r>
    </w:p>
    <w:p w14:paraId="7A681D28" w14:textId="77777777" w:rsidR="00A639EF" w:rsidRDefault="00A639EF" w:rsidP="00CA439A">
      <w:pPr>
        <w:pStyle w:val="Apakpunkts"/>
        <w:numPr>
          <w:ilvl w:val="0"/>
          <w:numId w:val="0"/>
        </w:numPr>
        <w:ind w:left="851"/>
        <w:jc w:val="both"/>
        <w:rPr>
          <w:b w:val="0"/>
        </w:rPr>
      </w:pPr>
    </w:p>
    <w:p w14:paraId="3EDCBF01" w14:textId="77777777" w:rsidR="007D2FEC" w:rsidRPr="00CA439A" w:rsidRDefault="007D2FEC" w:rsidP="00CA439A">
      <w:pPr>
        <w:pStyle w:val="Apakpunkts"/>
        <w:numPr>
          <w:ilvl w:val="0"/>
          <w:numId w:val="0"/>
        </w:numPr>
        <w:ind w:left="851"/>
        <w:jc w:val="both"/>
        <w:rPr>
          <w:b w:val="0"/>
        </w:rPr>
      </w:pPr>
    </w:p>
    <w:p w14:paraId="07337F58" w14:textId="77777777" w:rsidR="00292D5D" w:rsidRDefault="00B34825" w:rsidP="0009738E">
      <w:pPr>
        <w:pStyle w:val="Punkts"/>
      </w:pPr>
      <w:bookmarkStart w:id="5" w:name="_Toc280105716"/>
      <w:r>
        <w:t xml:space="preserve">Piegādātājs, Ieinteresētais piegādātājs un </w:t>
      </w:r>
      <w:r w:rsidR="00FD5CC2">
        <w:t>Pretendent</w:t>
      </w:r>
      <w:r w:rsidR="00292D5D">
        <w:t>s</w:t>
      </w:r>
      <w:bookmarkEnd w:id="5"/>
    </w:p>
    <w:p w14:paraId="5DA91787" w14:textId="77777777" w:rsidR="00B34825" w:rsidRPr="0002554C" w:rsidRDefault="00B34825" w:rsidP="0002554C">
      <w:pPr>
        <w:pStyle w:val="Apakpunkts"/>
        <w:jc w:val="both"/>
        <w:rPr>
          <w:b w:val="0"/>
        </w:rPr>
      </w:pPr>
      <w:r w:rsidRPr="0002554C">
        <w:rPr>
          <w:b w:val="0"/>
        </w:rPr>
        <w:t>Piegādātājs ir fiziska persona, juridiska persona, personālsabiedrība vai personu apvienība, kas pied</w:t>
      </w:r>
      <w:r w:rsidR="007B03FF" w:rsidRPr="0002554C">
        <w:rPr>
          <w:b w:val="0"/>
        </w:rPr>
        <w:t>āvā tirgū veikt</w:t>
      </w:r>
      <w:r w:rsidRPr="0002554C">
        <w:rPr>
          <w:b w:val="0"/>
        </w:rPr>
        <w:t xml:space="preserve"> būvdarbus.</w:t>
      </w:r>
    </w:p>
    <w:p w14:paraId="3AF8779A" w14:textId="1E23BC9D" w:rsidR="00B34825" w:rsidRPr="0002554C" w:rsidRDefault="00B34825" w:rsidP="0002554C">
      <w:pPr>
        <w:pStyle w:val="Paragrfs"/>
        <w:numPr>
          <w:ilvl w:val="0"/>
          <w:numId w:val="0"/>
        </w:numPr>
      </w:pPr>
    </w:p>
    <w:p w14:paraId="69111573" w14:textId="77777777" w:rsidR="004D605F" w:rsidRPr="0002554C" w:rsidRDefault="004D605F" w:rsidP="004D605F">
      <w:pPr>
        <w:pStyle w:val="Apakpunkts"/>
        <w:jc w:val="both"/>
        <w:rPr>
          <w:b w:val="0"/>
        </w:rPr>
      </w:pPr>
      <w:r w:rsidRPr="0002554C">
        <w:rPr>
          <w:b w:val="0"/>
        </w:rPr>
        <w:t>Pretendents ir Piegādātājs, kas ir iesniedzis piedāvājumu.</w:t>
      </w:r>
    </w:p>
    <w:p w14:paraId="4F70DA0F" w14:textId="77777777" w:rsidR="004D605F" w:rsidRDefault="004D605F" w:rsidP="004D605F">
      <w:pPr>
        <w:pStyle w:val="Apakpunkts"/>
        <w:numPr>
          <w:ilvl w:val="0"/>
          <w:numId w:val="0"/>
        </w:numPr>
        <w:jc w:val="both"/>
        <w:rPr>
          <w:b w:val="0"/>
        </w:rPr>
      </w:pPr>
    </w:p>
    <w:p w14:paraId="376A3FE6" w14:textId="77777777" w:rsidR="00B34825" w:rsidRPr="0002554C" w:rsidRDefault="00B34825" w:rsidP="0002554C">
      <w:pPr>
        <w:pStyle w:val="Apakpunkts"/>
        <w:jc w:val="both"/>
        <w:rPr>
          <w:b w:val="0"/>
        </w:rPr>
      </w:pPr>
      <w:r w:rsidRPr="0002554C">
        <w:rPr>
          <w:b w:val="0"/>
        </w:rPr>
        <w:t>Ieinteresētais piegādātājs ir Piegādātājs, kas saņēmis Nolikumu.</w:t>
      </w:r>
    </w:p>
    <w:p w14:paraId="02223B37" w14:textId="77777777" w:rsidR="002D2FDF" w:rsidRPr="0002554C" w:rsidRDefault="002D2FDF" w:rsidP="0002554C">
      <w:pPr>
        <w:pStyle w:val="Rindkopa"/>
      </w:pPr>
    </w:p>
    <w:p w14:paraId="76466C97" w14:textId="77777777" w:rsidR="00A5375B" w:rsidRPr="00A5375B" w:rsidRDefault="00A5375B" w:rsidP="0002554C">
      <w:pPr>
        <w:pStyle w:val="Apakpunkts"/>
        <w:jc w:val="both"/>
        <w:rPr>
          <w:b w:val="0"/>
        </w:rPr>
      </w:pPr>
      <w:r w:rsidRPr="00A5375B">
        <w:rPr>
          <w:b w:val="0"/>
        </w:rPr>
        <w:t>Persona, uz kuras iespējām Pretendents balstās</w:t>
      </w:r>
      <w:r w:rsidRPr="00A5375B">
        <w:rPr>
          <w:rFonts w:cs="Arial"/>
          <w:b w:val="0"/>
          <w:color w:val="000000"/>
        </w:rPr>
        <w:t xml:space="preserve"> ir persona, uz kur</w:t>
      </w:r>
      <w:r w:rsidR="009A14E8">
        <w:rPr>
          <w:rFonts w:cs="Arial"/>
          <w:b w:val="0"/>
          <w:color w:val="000000"/>
        </w:rPr>
        <w:t>as</w:t>
      </w:r>
      <w:r w:rsidRPr="00A5375B">
        <w:rPr>
          <w:rFonts w:cs="Arial"/>
          <w:b w:val="0"/>
          <w:color w:val="000000"/>
        </w:rPr>
        <w:t xml:space="preserve"> iespējām Pretendents balstās, lai apliecinātu, ka </w:t>
      </w:r>
      <w:r w:rsidR="00772DB3">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14:paraId="06C0E53B" w14:textId="77777777" w:rsidR="002D2FDF" w:rsidRPr="0002554C" w:rsidRDefault="002D2FDF" w:rsidP="0002554C">
      <w:pPr>
        <w:pStyle w:val="Rindkopa"/>
      </w:pPr>
    </w:p>
    <w:p w14:paraId="3126C31B" w14:textId="77777777" w:rsidR="00292D5D" w:rsidRPr="0002554C" w:rsidRDefault="00FD5CC2" w:rsidP="0002554C">
      <w:pPr>
        <w:pStyle w:val="Apakpunkts"/>
        <w:jc w:val="both"/>
        <w:rPr>
          <w:b w:val="0"/>
        </w:rPr>
      </w:pPr>
      <w:r w:rsidRPr="0002554C">
        <w:rPr>
          <w:b w:val="0"/>
        </w:rPr>
        <w:t>Pretendent</w:t>
      </w:r>
      <w:r w:rsidR="00292D5D" w:rsidRPr="0002554C">
        <w:rPr>
          <w:b w:val="0"/>
        </w:rPr>
        <w:t>u iepirkuma procedūras ietvaros pārstāv:</w:t>
      </w:r>
    </w:p>
    <w:p w14:paraId="37179EE7" w14:textId="77777777" w:rsidR="00292D5D" w:rsidRPr="00E20449" w:rsidRDefault="00FD5CC2" w:rsidP="00292D5D">
      <w:pPr>
        <w:pStyle w:val="Rindkopa"/>
        <w:numPr>
          <w:ilvl w:val="0"/>
          <w:numId w:val="8"/>
        </w:numPr>
      </w:pPr>
      <w:r>
        <w:t>Pretendent</w:t>
      </w:r>
      <w:r w:rsidR="00292D5D" w:rsidRPr="00E20449">
        <w:t xml:space="preserve">s (ja </w:t>
      </w:r>
      <w:r>
        <w:t>Pretendent</w:t>
      </w:r>
      <w:r w:rsidR="00292D5D" w:rsidRPr="00E20449">
        <w:t xml:space="preserve">s ir fiziska persona), </w:t>
      </w:r>
    </w:p>
    <w:p w14:paraId="2037D152" w14:textId="77777777" w:rsidR="00292D5D" w:rsidRPr="00E20449" w:rsidRDefault="00FD5CC2" w:rsidP="00292D5D">
      <w:pPr>
        <w:pStyle w:val="Rindkopa"/>
        <w:numPr>
          <w:ilvl w:val="0"/>
          <w:numId w:val="8"/>
        </w:numPr>
      </w:pPr>
      <w:r>
        <w:t>Pretendent</w:t>
      </w:r>
      <w:r w:rsidR="00292D5D" w:rsidRPr="00E20449">
        <w:t xml:space="preserve">a paraksttiesīga amatpersona (ja </w:t>
      </w:r>
      <w:r>
        <w:t>Pretendent</w:t>
      </w:r>
      <w:r w:rsidR="00292D5D" w:rsidRPr="00E20449">
        <w:t>s ir juridiska persona),</w:t>
      </w:r>
    </w:p>
    <w:p w14:paraId="1866029F" w14:textId="77777777" w:rsidR="00292D5D" w:rsidRPr="00E20449" w:rsidRDefault="00292D5D" w:rsidP="00292D5D">
      <w:pPr>
        <w:pStyle w:val="Rindkopa"/>
        <w:numPr>
          <w:ilvl w:val="0"/>
          <w:numId w:val="8"/>
        </w:numPr>
      </w:pPr>
      <w:r w:rsidRPr="00E20449">
        <w:t xml:space="preserve">pārstāvēttiesīgs personālsabiedrības biedrs, ievērojot šī punkta „a” un „b” apakšpunktā noteikto (ja </w:t>
      </w:r>
      <w:r w:rsidR="00FD5CC2">
        <w:t>Pretendent</w:t>
      </w:r>
      <w:r w:rsidRPr="00E20449">
        <w:t>s ir personālsabiedrība),</w:t>
      </w:r>
    </w:p>
    <w:p w14:paraId="1C7F3A59" w14:textId="77777777" w:rsidR="00292D5D" w:rsidRDefault="00292D5D" w:rsidP="00292D5D">
      <w:pPr>
        <w:pStyle w:val="Rindkopa"/>
        <w:numPr>
          <w:ilvl w:val="0"/>
          <w:numId w:val="8"/>
        </w:numPr>
      </w:pPr>
      <w:r w:rsidRPr="00E20449">
        <w:t xml:space="preserve">visi personu apvienības dalībnieki, ievērojot šī punkta „a” un „b” apakšpunktā noteikto (ja </w:t>
      </w:r>
      <w:r w:rsidR="00FD5CC2">
        <w:t>Pretendent</w:t>
      </w:r>
      <w:r w:rsidRPr="00E20449">
        <w:t>s ir personu apvienība) vai</w:t>
      </w:r>
    </w:p>
    <w:p w14:paraId="57EE1EBB" w14:textId="77777777" w:rsidR="00292D5D" w:rsidRDefault="00FD5CC2" w:rsidP="00292D5D">
      <w:pPr>
        <w:pStyle w:val="Rindkopa"/>
        <w:numPr>
          <w:ilvl w:val="0"/>
          <w:numId w:val="8"/>
        </w:numPr>
        <w:rPr>
          <w:szCs w:val="20"/>
        </w:rPr>
      </w:pPr>
      <w:r>
        <w:rPr>
          <w:szCs w:val="20"/>
        </w:rPr>
        <w:t>Pretendent</w:t>
      </w:r>
      <w:r w:rsidR="00292D5D" w:rsidRPr="00E20449">
        <w:rPr>
          <w:szCs w:val="20"/>
        </w:rPr>
        <w:t>a pilnvarota persona.</w:t>
      </w:r>
    </w:p>
    <w:p w14:paraId="651DC0D3" w14:textId="77777777" w:rsidR="00A639EF" w:rsidRDefault="00A639EF" w:rsidP="00A639EF">
      <w:pPr>
        <w:pStyle w:val="Punkts"/>
        <w:numPr>
          <w:ilvl w:val="0"/>
          <w:numId w:val="0"/>
        </w:numPr>
      </w:pPr>
    </w:p>
    <w:p w14:paraId="4A4C1D7A" w14:textId="77777777" w:rsidR="007D2FEC" w:rsidRPr="007D2FEC" w:rsidRDefault="007D2FEC" w:rsidP="007D2FEC">
      <w:pPr>
        <w:pStyle w:val="Apakpunkts"/>
        <w:numPr>
          <w:ilvl w:val="0"/>
          <w:numId w:val="0"/>
        </w:numPr>
      </w:pPr>
    </w:p>
    <w:p w14:paraId="417B5723" w14:textId="77777777" w:rsidR="0008431F" w:rsidRPr="00A85783" w:rsidRDefault="0008431F" w:rsidP="0009738E">
      <w:pPr>
        <w:pStyle w:val="Punkts"/>
      </w:pPr>
      <w:bookmarkStart w:id="6" w:name="_Toc197834077"/>
      <w:bookmarkStart w:id="7" w:name="_Toc280105717"/>
      <w:bookmarkEnd w:id="6"/>
      <w:r w:rsidRPr="00A85783">
        <w:t>Saziņa</w:t>
      </w:r>
      <w:bookmarkEnd w:id="7"/>
    </w:p>
    <w:p w14:paraId="33CAB68D" w14:textId="77777777" w:rsidR="0008431F" w:rsidRPr="00206552" w:rsidRDefault="0008431F" w:rsidP="00B42A2A">
      <w:pPr>
        <w:pStyle w:val="Apakpunkts"/>
        <w:jc w:val="both"/>
        <w:rPr>
          <w:rFonts w:cs="Arial"/>
          <w:b w:val="0"/>
          <w:szCs w:val="20"/>
        </w:rPr>
      </w:pPr>
      <w:r w:rsidRPr="00A85783">
        <w:rPr>
          <w:b w:val="0"/>
        </w:rPr>
        <w:t>Saziņa starp Pasūtītāju</w:t>
      </w:r>
      <w:r w:rsidR="00B42A2A" w:rsidRPr="00A85783">
        <w:rPr>
          <w:b w:val="0"/>
        </w:rPr>
        <w:t xml:space="preserve"> </w:t>
      </w:r>
      <w:r w:rsidRPr="00A85783">
        <w:rPr>
          <w:b w:val="0"/>
        </w:rPr>
        <w:t xml:space="preserve">un </w:t>
      </w:r>
      <w:r w:rsidR="003764D4" w:rsidRPr="003D5B78">
        <w:rPr>
          <w:b w:val="0"/>
        </w:rPr>
        <w:t>I</w:t>
      </w:r>
      <w:r w:rsidRPr="003D5B78">
        <w:rPr>
          <w:b w:val="0"/>
        </w:rPr>
        <w:t xml:space="preserve">einteresētajiem piegādātājiem iepirkuma procedūras </w:t>
      </w:r>
      <w:r w:rsidR="009A73D8" w:rsidRPr="00206552">
        <w:rPr>
          <w:rFonts w:cs="Arial"/>
          <w:b w:val="0"/>
          <w:szCs w:val="20"/>
        </w:rPr>
        <w:t>ietvaros</w:t>
      </w:r>
      <w:r w:rsidRPr="00206552">
        <w:rPr>
          <w:rFonts w:cs="Arial"/>
          <w:b w:val="0"/>
          <w:szCs w:val="20"/>
        </w:rPr>
        <w:t xml:space="preserve"> notiek </w:t>
      </w:r>
      <w:r w:rsidR="00DD4FE6" w:rsidRPr="00206552">
        <w:rPr>
          <w:rFonts w:cs="Arial"/>
          <w:b w:val="0"/>
          <w:szCs w:val="20"/>
        </w:rPr>
        <w:t xml:space="preserve">latviešu valodā </w:t>
      </w:r>
      <w:r w:rsidRPr="00206552">
        <w:rPr>
          <w:rFonts w:cs="Arial"/>
          <w:b w:val="0"/>
          <w:szCs w:val="20"/>
        </w:rPr>
        <w:t>pa pastu</w:t>
      </w:r>
      <w:r w:rsidR="00363F75" w:rsidRPr="00206552">
        <w:rPr>
          <w:rFonts w:cs="Arial"/>
          <w:b w:val="0"/>
          <w:szCs w:val="20"/>
        </w:rPr>
        <w:t xml:space="preserve"> </w:t>
      </w:r>
      <w:r w:rsidR="00233788" w:rsidRPr="00206552">
        <w:rPr>
          <w:rFonts w:cs="Arial"/>
          <w:b w:val="0"/>
          <w:szCs w:val="20"/>
        </w:rPr>
        <w:t xml:space="preserve">(arī elektronisko pastu) </w:t>
      </w:r>
      <w:r w:rsidR="00363F75" w:rsidRPr="00206552">
        <w:rPr>
          <w:rFonts w:cs="Arial"/>
          <w:b w:val="0"/>
          <w:szCs w:val="20"/>
        </w:rPr>
        <w:t>vai</w:t>
      </w:r>
      <w:r w:rsidRPr="00206552">
        <w:rPr>
          <w:rFonts w:cs="Arial"/>
          <w:b w:val="0"/>
          <w:szCs w:val="20"/>
        </w:rPr>
        <w:t xml:space="preserve"> faksu.</w:t>
      </w:r>
    </w:p>
    <w:p w14:paraId="02CA1B17" w14:textId="77777777" w:rsidR="002D2FDF" w:rsidRPr="00206552" w:rsidRDefault="002D2FDF" w:rsidP="002D2FDF">
      <w:pPr>
        <w:pStyle w:val="Apakpunkts"/>
        <w:numPr>
          <w:ilvl w:val="0"/>
          <w:numId w:val="0"/>
        </w:numPr>
        <w:jc w:val="both"/>
        <w:rPr>
          <w:rFonts w:cs="Arial"/>
          <w:b w:val="0"/>
          <w:szCs w:val="20"/>
        </w:rPr>
      </w:pPr>
    </w:p>
    <w:p w14:paraId="1E7DE8FF" w14:textId="77777777" w:rsidR="00E855DE" w:rsidRPr="00206552" w:rsidRDefault="00E855DE" w:rsidP="00363F75">
      <w:pPr>
        <w:pStyle w:val="Apakpunkts"/>
        <w:jc w:val="both"/>
        <w:rPr>
          <w:rFonts w:cs="Arial"/>
          <w:b w:val="0"/>
          <w:szCs w:val="20"/>
        </w:rPr>
      </w:pPr>
      <w:r w:rsidRPr="00206552">
        <w:rPr>
          <w:rFonts w:cs="Arial"/>
          <w:b w:val="0"/>
          <w:szCs w:val="20"/>
        </w:rPr>
        <w:t>Saziņas dokuments</w:t>
      </w:r>
      <w:r w:rsidR="00B42A2A" w:rsidRPr="00206552">
        <w:rPr>
          <w:rFonts w:cs="Arial"/>
          <w:b w:val="0"/>
          <w:szCs w:val="20"/>
        </w:rPr>
        <w:t>,</w:t>
      </w:r>
      <w:r w:rsidR="00363F75" w:rsidRPr="00206552">
        <w:rPr>
          <w:rFonts w:cs="Arial"/>
          <w:b w:val="0"/>
          <w:szCs w:val="20"/>
        </w:rPr>
        <w:t xml:space="preserve"> </w:t>
      </w:r>
      <w:r w:rsidR="00B42A2A" w:rsidRPr="00206552">
        <w:rPr>
          <w:rFonts w:cs="Arial"/>
          <w:b w:val="0"/>
          <w:szCs w:val="20"/>
        </w:rPr>
        <w:t>nosū</w:t>
      </w:r>
      <w:r w:rsidRPr="00206552">
        <w:rPr>
          <w:rFonts w:cs="Arial"/>
          <w:b w:val="0"/>
          <w:szCs w:val="20"/>
        </w:rPr>
        <w:t>t</w:t>
      </w:r>
      <w:r w:rsidR="00B42A2A" w:rsidRPr="00206552">
        <w:rPr>
          <w:rFonts w:cs="Arial"/>
          <w:b w:val="0"/>
          <w:szCs w:val="20"/>
        </w:rPr>
        <w:t>ot</w:t>
      </w:r>
      <w:r w:rsidRPr="00206552">
        <w:rPr>
          <w:rFonts w:cs="Arial"/>
          <w:b w:val="0"/>
          <w:szCs w:val="20"/>
        </w:rPr>
        <w:t xml:space="preserve"> pa faksu, </w:t>
      </w:r>
      <w:r w:rsidR="00B42A2A" w:rsidRPr="00206552">
        <w:rPr>
          <w:rFonts w:cs="Arial"/>
          <w:b w:val="0"/>
          <w:szCs w:val="20"/>
        </w:rPr>
        <w:t>ir uzskatāms par saņemtu</w:t>
      </w:r>
      <w:r w:rsidRPr="00206552">
        <w:rPr>
          <w:rFonts w:cs="Arial"/>
          <w:b w:val="0"/>
          <w:szCs w:val="20"/>
        </w:rPr>
        <w:t xml:space="preserve"> brīd</w:t>
      </w:r>
      <w:r w:rsidR="00B42A2A" w:rsidRPr="00206552">
        <w:rPr>
          <w:rFonts w:cs="Arial"/>
          <w:b w:val="0"/>
          <w:szCs w:val="20"/>
        </w:rPr>
        <w:t>ī</w:t>
      </w:r>
      <w:r w:rsidRPr="00206552">
        <w:rPr>
          <w:rFonts w:cs="Arial"/>
          <w:b w:val="0"/>
          <w:szCs w:val="20"/>
        </w:rPr>
        <w:t xml:space="preserve">, kad nosūtītāja </w:t>
      </w:r>
      <w:smartTag w:uri="schemas-tilde-lv/tildestengine" w:element="veidnes">
        <w:smartTagPr>
          <w:attr w:name="id" w:val="-1"/>
          <w:attr w:name="baseform" w:val="Fakss"/>
          <w:attr w:name="text" w:val="Fakss"/>
        </w:smartTagPr>
        <w:r w:rsidRPr="00206552">
          <w:rPr>
            <w:rFonts w:cs="Arial"/>
            <w:b w:val="0"/>
            <w:szCs w:val="20"/>
          </w:rPr>
          <w:t>fakss</w:t>
        </w:r>
      </w:smartTag>
      <w:r w:rsidRPr="00206552">
        <w:rPr>
          <w:rFonts w:cs="Arial"/>
          <w:b w:val="0"/>
          <w:szCs w:val="20"/>
        </w:rPr>
        <w:t xml:space="preserve"> ir saņēmis </w:t>
      </w:r>
      <w:smartTag w:uri="schemas-tilde-lv/tildestengine" w:element="veidnes">
        <w:smartTagPr>
          <w:attr w:name="text" w:val="paziņojumu"/>
          <w:attr w:name="id" w:val="-1"/>
          <w:attr w:name="baseform" w:val="paziņojum|s"/>
        </w:smartTagPr>
        <w:r w:rsidRPr="00206552">
          <w:rPr>
            <w:rFonts w:cs="Arial"/>
            <w:b w:val="0"/>
            <w:szCs w:val="20"/>
          </w:rPr>
          <w:t>paziņojumu</w:t>
        </w:r>
      </w:smartTag>
      <w:r w:rsidRPr="00206552">
        <w:rPr>
          <w:rFonts w:cs="Arial"/>
          <w:b w:val="0"/>
          <w:szCs w:val="20"/>
        </w:rPr>
        <w:t xml:space="preserve"> par faksa sūtījuma saņemšanu</w:t>
      </w:r>
      <w:r w:rsidR="00363F75" w:rsidRPr="00206552">
        <w:rPr>
          <w:rFonts w:cs="Arial"/>
          <w:b w:val="0"/>
          <w:szCs w:val="20"/>
        </w:rPr>
        <w:t>.</w:t>
      </w:r>
    </w:p>
    <w:p w14:paraId="5F60357C" w14:textId="77777777" w:rsidR="002D2FDF" w:rsidRPr="00206552" w:rsidRDefault="002D2FDF" w:rsidP="002D2FDF">
      <w:pPr>
        <w:pStyle w:val="Apakpunkts"/>
        <w:numPr>
          <w:ilvl w:val="0"/>
          <w:numId w:val="0"/>
        </w:numPr>
        <w:jc w:val="both"/>
        <w:rPr>
          <w:rFonts w:cs="Arial"/>
          <w:b w:val="0"/>
          <w:szCs w:val="20"/>
        </w:rPr>
      </w:pPr>
    </w:p>
    <w:p w14:paraId="08F0C565" w14:textId="77777777" w:rsidR="0008431F" w:rsidRPr="00206552" w:rsidRDefault="00DD4FE6" w:rsidP="00B42A2A">
      <w:pPr>
        <w:pStyle w:val="Apakpunkts"/>
        <w:jc w:val="both"/>
        <w:rPr>
          <w:rFonts w:cs="Arial"/>
          <w:b w:val="0"/>
          <w:szCs w:val="20"/>
        </w:rPr>
      </w:pPr>
      <w:r w:rsidRPr="00206552">
        <w:rPr>
          <w:rFonts w:cs="Arial"/>
          <w:b w:val="0"/>
          <w:szCs w:val="20"/>
        </w:rPr>
        <w:t>Saziņas dokumentā ietver iepirkuma procedūras nosaukumu</w:t>
      </w:r>
      <w:r w:rsidR="0008431F" w:rsidRPr="00206552">
        <w:rPr>
          <w:rFonts w:cs="Arial"/>
          <w:b w:val="0"/>
          <w:szCs w:val="20"/>
        </w:rPr>
        <w:t>.</w:t>
      </w:r>
    </w:p>
    <w:p w14:paraId="17D16406" w14:textId="77777777" w:rsidR="002D2FDF" w:rsidRPr="00206552" w:rsidRDefault="002D2FDF" w:rsidP="002D2FDF">
      <w:pPr>
        <w:pStyle w:val="Apakpunkts"/>
        <w:numPr>
          <w:ilvl w:val="0"/>
          <w:numId w:val="0"/>
        </w:numPr>
        <w:jc w:val="both"/>
        <w:rPr>
          <w:rFonts w:cs="Arial"/>
          <w:b w:val="0"/>
          <w:szCs w:val="20"/>
        </w:rPr>
      </w:pPr>
    </w:p>
    <w:p w14:paraId="56F6F3B9" w14:textId="5C0782EA" w:rsidR="0008431F" w:rsidRPr="00206552" w:rsidRDefault="009A73D8" w:rsidP="00B42A2A">
      <w:pPr>
        <w:pStyle w:val="Apakpunkts"/>
        <w:jc w:val="both"/>
        <w:rPr>
          <w:rFonts w:cs="Arial"/>
          <w:b w:val="0"/>
          <w:szCs w:val="20"/>
        </w:rPr>
      </w:pPr>
      <w:r w:rsidRPr="00206552">
        <w:rPr>
          <w:rFonts w:cs="Arial"/>
          <w:b w:val="0"/>
          <w:szCs w:val="20"/>
        </w:rPr>
        <w:t xml:space="preserve">Ieinteresētais piegādātājs saziņas dokumentu nosūta </w:t>
      </w:r>
      <w:r w:rsidR="004E165A" w:rsidRPr="00206552">
        <w:rPr>
          <w:rFonts w:cs="Arial"/>
          <w:b w:val="0"/>
          <w:szCs w:val="20"/>
        </w:rPr>
        <w:t xml:space="preserve">uz Nolikumā norādīto </w:t>
      </w:r>
      <w:r w:rsidRPr="00206552">
        <w:rPr>
          <w:rFonts w:cs="Arial"/>
          <w:b w:val="0"/>
          <w:szCs w:val="20"/>
        </w:rPr>
        <w:t xml:space="preserve">Pasūtītāja </w:t>
      </w:r>
      <w:r w:rsidR="00646FC6" w:rsidRPr="00206552">
        <w:rPr>
          <w:rFonts w:cs="Arial"/>
          <w:b w:val="0"/>
          <w:szCs w:val="20"/>
        </w:rPr>
        <w:t xml:space="preserve">pasta </w:t>
      </w:r>
      <w:r w:rsidR="004E165A" w:rsidRPr="00206552">
        <w:rPr>
          <w:rFonts w:cs="Arial"/>
          <w:b w:val="0"/>
          <w:szCs w:val="20"/>
        </w:rPr>
        <w:t xml:space="preserve">adresi vai </w:t>
      </w:r>
      <w:r w:rsidR="00646FC6" w:rsidRPr="00206552">
        <w:rPr>
          <w:rFonts w:cs="Arial"/>
          <w:b w:val="0"/>
          <w:szCs w:val="20"/>
        </w:rPr>
        <w:t xml:space="preserve">Pasūtītāja </w:t>
      </w:r>
      <w:r w:rsidRPr="00206552">
        <w:rPr>
          <w:rFonts w:cs="Arial"/>
          <w:b w:val="0"/>
          <w:szCs w:val="20"/>
        </w:rPr>
        <w:t>kontaktpersona</w:t>
      </w:r>
      <w:r w:rsidR="00646FC6" w:rsidRPr="00206552">
        <w:rPr>
          <w:rFonts w:cs="Arial"/>
          <w:b w:val="0"/>
          <w:szCs w:val="20"/>
        </w:rPr>
        <w:t>s faksa numuru</w:t>
      </w:r>
      <w:r w:rsidRPr="00206552">
        <w:rPr>
          <w:rFonts w:cs="Arial"/>
          <w:b w:val="0"/>
          <w:szCs w:val="20"/>
        </w:rPr>
        <w:t>.</w:t>
      </w:r>
    </w:p>
    <w:p w14:paraId="5AF0ED3A" w14:textId="77777777" w:rsidR="002D2FDF" w:rsidRPr="00206552" w:rsidRDefault="002D2FDF" w:rsidP="002D2FDF">
      <w:pPr>
        <w:pStyle w:val="Apakpunkts"/>
        <w:numPr>
          <w:ilvl w:val="0"/>
          <w:numId w:val="0"/>
        </w:numPr>
        <w:jc w:val="both"/>
        <w:rPr>
          <w:rFonts w:cs="Arial"/>
          <w:b w:val="0"/>
          <w:szCs w:val="20"/>
        </w:rPr>
      </w:pPr>
    </w:p>
    <w:p w14:paraId="67C9AEEC" w14:textId="77777777" w:rsidR="00E855DE" w:rsidRPr="00206552" w:rsidRDefault="009A73D8" w:rsidP="00B42A2A">
      <w:pPr>
        <w:pStyle w:val="Apakpunkts"/>
        <w:jc w:val="both"/>
        <w:rPr>
          <w:rFonts w:cs="Arial"/>
          <w:b w:val="0"/>
          <w:szCs w:val="20"/>
        </w:rPr>
      </w:pPr>
      <w:r w:rsidRPr="00206552">
        <w:rPr>
          <w:rFonts w:cs="Arial"/>
          <w:b w:val="0"/>
          <w:szCs w:val="20"/>
        </w:rPr>
        <w:t>Pasūtītājs saziņas dokumentu nosūta pa pastu</w:t>
      </w:r>
      <w:r w:rsidR="00A85783" w:rsidRPr="00206552">
        <w:rPr>
          <w:rFonts w:cs="Arial"/>
          <w:b w:val="0"/>
          <w:szCs w:val="20"/>
        </w:rPr>
        <w:t xml:space="preserve"> vai</w:t>
      </w:r>
      <w:r w:rsidRPr="00206552">
        <w:rPr>
          <w:rFonts w:cs="Arial"/>
          <w:b w:val="0"/>
          <w:szCs w:val="20"/>
        </w:rPr>
        <w:t xml:space="preserve"> faksu uz </w:t>
      </w:r>
      <w:r w:rsidR="003764D4" w:rsidRPr="00206552">
        <w:rPr>
          <w:rFonts w:cs="Arial"/>
          <w:b w:val="0"/>
          <w:szCs w:val="20"/>
        </w:rPr>
        <w:t>I</w:t>
      </w:r>
      <w:r w:rsidR="0008431F" w:rsidRPr="00206552">
        <w:rPr>
          <w:rFonts w:cs="Arial"/>
          <w:b w:val="0"/>
          <w:szCs w:val="20"/>
        </w:rPr>
        <w:t>einteresēt</w:t>
      </w:r>
      <w:r w:rsidRPr="00206552">
        <w:rPr>
          <w:rFonts w:cs="Arial"/>
          <w:b w:val="0"/>
          <w:szCs w:val="20"/>
        </w:rPr>
        <w:t>ā</w:t>
      </w:r>
      <w:r w:rsidR="0008431F" w:rsidRPr="00206552">
        <w:rPr>
          <w:rFonts w:cs="Arial"/>
          <w:b w:val="0"/>
          <w:szCs w:val="20"/>
        </w:rPr>
        <w:t xml:space="preserve"> piegādātāj</w:t>
      </w:r>
      <w:r w:rsidRPr="00206552">
        <w:rPr>
          <w:rFonts w:cs="Arial"/>
          <w:b w:val="0"/>
          <w:szCs w:val="20"/>
        </w:rPr>
        <w:t xml:space="preserve">a </w:t>
      </w:r>
      <w:r w:rsidR="005C51FB" w:rsidRPr="00206552">
        <w:rPr>
          <w:rFonts w:cs="Arial"/>
          <w:b w:val="0"/>
          <w:szCs w:val="20"/>
        </w:rPr>
        <w:t>pasta adresi</w:t>
      </w:r>
      <w:r w:rsidR="00A85783" w:rsidRPr="00206552">
        <w:rPr>
          <w:rFonts w:cs="Arial"/>
          <w:b w:val="0"/>
          <w:szCs w:val="20"/>
        </w:rPr>
        <w:t xml:space="preserve"> vai</w:t>
      </w:r>
      <w:r w:rsidR="005C51FB" w:rsidRPr="00206552">
        <w:rPr>
          <w:rFonts w:cs="Arial"/>
          <w:b w:val="0"/>
          <w:szCs w:val="20"/>
        </w:rPr>
        <w:t xml:space="preserve"> </w:t>
      </w:r>
      <w:r w:rsidR="005A465C" w:rsidRPr="00206552">
        <w:rPr>
          <w:rFonts w:cs="Arial"/>
          <w:b w:val="0"/>
          <w:szCs w:val="20"/>
        </w:rPr>
        <w:t>faksa numuru</w:t>
      </w:r>
      <w:r w:rsidRPr="00206552">
        <w:rPr>
          <w:rFonts w:cs="Arial"/>
          <w:b w:val="0"/>
          <w:szCs w:val="20"/>
        </w:rPr>
        <w:t xml:space="preserve">, ko </w:t>
      </w:r>
      <w:r w:rsidR="003764D4" w:rsidRPr="00206552">
        <w:rPr>
          <w:rFonts w:cs="Arial"/>
          <w:b w:val="0"/>
          <w:szCs w:val="20"/>
        </w:rPr>
        <w:t>I</w:t>
      </w:r>
      <w:r w:rsidRPr="00206552">
        <w:rPr>
          <w:rFonts w:cs="Arial"/>
          <w:b w:val="0"/>
          <w:szCs w:val="20"/>
        </w:rPr>
        <w:t>einteresētais piegādātājs</w:t>
      </w:r>
      <w:r w:rsidR="005C51FB" w:rsidRPr="00206552">
        <w:rPr>
          <w:rFonts w:cs="Arial"/>
          <w:b w:val="0"/>
          <w:szCs w:val="20"/>
        </w:rPr>
        <w:t xml:space="preserve">, saņemot </w:t>
      </w:r>
      <w:r w:rsidR="003764D4" w:rsidRPr="00206552">
        <w:rPr>
          <w:rFonts w:cs="Arial"/>
          <w:b w:val="0"/>
          <w:szCs w:val="20"/>
        </w:rPr>
        <w:t>N</w:t>
      </w:r>
      <w:r w:rsidR="005C51FB" w:rsidRPr="00206552">
        <w:rPr>
          <w:rFonts w:cs="Arial"/>
          <w:b w:val="0"/>
          <w:szCs w:val="20"/>
        </w:rPr>
        <w:t>olikumu,</w:t>
      </w:r>
      <w:r w:rsidRPr="00206552">
        <w:rPr>
          <w:rFonts w:cs="Arial"/>
          <w:b w:val="0"/>
          <w:szCs w:val="20"/>
        </w:rPr>
        <w:t xml:space="preserve"> norādījis </w:t>
      </w:r>
      <w:r w:rsidR="00E855DE" w:rsidRPr="00206552">
        <w:rPr>
          <w:rFonts w:cs="Arial"/>
          <w:b w:val="0"/>
          <w:szCs w:val="20"/>
        </w:rPr>
        <w:t>Ieinteresētā piegādātāja kontaktinformācijas veid</w:t>
      </w:r>
      <w:r w:rsidR="005C51FB" w:rsidRPr="00206552">
        <w:rPr>
          <w:rFonts w:cs="Arial"/>
          <w:b w:val="0"/>
          <w:szCs w:val="20"/>
        </w:rPr>
        <w:t>lapā</w:t>
      </w:r>
      <w:r w:rsidRPr="00206552">
        <w:rPr>
          <w:rFonts w:cs="Arial"/>
          <w:b w:val="0"/>
          <w:szCs w:val="20"/>
        </w:rPr>
        <w:t xml:space="preserve"> (</w:t>
      </w:r>
      <w:r w:rsidR="0093542A" w:rsidRPr="00206552">
        <w:rPr>
          <w:rFonts w:cs="Arial"/>
          <w:b w:val="0"/>
          <w:szCs w:val="20"/>
        </w:rPr>
        <w:t xml:space="preserve">E </w:t>
      </w:r>
      <w:r w:rsidRPr="00206552">
        <w:rPr>
          <w:rFonts w:cs="Arial"/>
          <w:b w:val="0"/>
          <w:szCs w:val="20"/>
        </w:rPr>
        <w:t>pielikums).</w:t>
      </w:r>
    </w:p>
    <w:p w14:paraId="3F48804E" w14:textId="77777777" w:rsidR="002D2FDF" w:rsidRPr="00206552" w:rsidRDefault="002D2FDF" w:rsidP="002D2FDF">
      <w:pPr>
        <w:pStyle w:val="Apakpunkts"/>
        <w:numPr>
          <w:ilvl w:val="0"/>
          <w:numId w:val="0"/>
        </w:numPr>
        <w:jc w:val="both"/>
        <w:rPr>
          <w:rFonts w:cs="Arial"/>
          <w:b w:val="0"/>
          <w:szCs w:val="20"/>
        </w:rPr>
      </w:pPr>
    </w:p>
    <w:p w14:paraId="5D1A811B" w14:textId="1AB5C8C0" w:rsidR="007E2C2B" w:rsidRPr="008B59F2" w:rsidRDefault="007E2C2B" w:rsidP="007E2C2B">
      <w:pPr>
        <w:pStyle w:val="Apakpunkts"/>
        <w:jc w:val="both"/>
        <w:rPr>
          <w:rStyle w:val="apple-style-span"/>
          <w:rFonts w:cs="Arial"/>
          <w:b w:val="0"/>
          <w:szCs w:val="20"/>
        </w:rPr>
      </w:pPr>
      <w:r w:rsidRPr="008B59F2">
        <w:rPr>
          <w:b w:val="0"/>
        </w:rPr>
        <w:t xml:space="preserve">Papildu informāciju Ieinteresētais piegādātājs var pieprasīt ne vēlāk kā 6 (sešas) dienas </w:t>
      </w:r>
      <w:r w:rsidRPr="008B59F2">
        <w:rPr>
          <w:rStyle w:val="apple-style-span"/>
          <w:rFonts w:cs="Arial"/>
          <w:b w:val="0"/>
          <w:szCs w:val="20"/>
        </w:rPr>
        <w:t>pirms piedāvājumu iesniegšanas termiņa beigām.</w:t>
      </w:r>
      <w:r w:rsidRPr="008B59F2">
        <w:rPr>
          <w:b w:val="0"/>
        </w:rPr>
        <w:t xml:space="preserve"> Pasūtītājs papildu </w:t>
      </w:r>
      <w:r w:rsidRPr="008B59F2">
        <w:rPr>
          <w:rFonts w:cs="Arial"/>
          <w:b w:val="0"/>
          <w:szCs w:val="20"/>
        </w:rPr>
        <w:lastRenderedPageBreak/>
        <w:t>informāciju sniedz iespējami īsā laikā, bet ne vēlāk kā 5 (piecas)</w:t>
      </w:r>
      <w:r w:rsidRPr="008B59F2">
        <w:rPr>
          <w:b w:val="0"/>
        </w:rPr>
        <w:t xml:space="preserve"> dienas </w:t>
      </w:r>
      <w:r w:rsidRPr="008B59F2">
        <w:rPr>
          <w:rStyle w:val="apple-style-span"/>
          <w:rFonts w:cs="Arial"/>
          <w:b w:val="0"/>
          <w:szCs w:val="20"/>
        </w:rPr>
        <w:t>pirms piedāvājumu iesniegšanas termiņa beigām.</w:t>
      </w:r>
    </w:p>
    <w:p w14:paraId="4F0884F5" w14:textId="77777777" w:rsidR="00A85783" w:rsidRPr="008B59F2" w:rsidRDefault="00A85783" w:rsidP="00A85783">
      <w:pPr>
        <w:pStyle w:val="ListParagraph"/>
        <w:rPr>
          <w:rFonts w:ascii="Arial" w:hAnsi="Arial" w:cs="Arial"/>
          <w:b/>
          <w:sz w:val="20"/>
          <w:szCs w:val="20"/>
        </w:rPr>
      </w:pPr>
    </w:p>
    <w:p w14:paraId="2B7E3AF6" w14:textId="27362779" w:rsidR="0036454A" w:rsidRPr="008B59F2" w:rsidRDefault="0036454A" w:rsidP="00A63FD4">
      <w:pPr>
        <w:pStyle w:val="Apakpunkts"/>
        <w:jc w:val="both"/>
        <w:rPr>
          <w:rFonts w:cs="Arial"/>
          <w:b w:val="0"/>
          <w:szCs w:val="20"/>
        </w:rPr>
      </w:pPr>
      <w:r w:rsidRPr="008B59F2">
        <w:rPr>
          <w:rStyle w:val="apple-style-span"/>
          <w:rFonts w:cs="Arial"/>
          <w:b w:val="0"/>
          <w:color w:val="000000"/>
          <w:szCs w:val="20"/>
          <w:shd w:val="clear" w:color="auto" w:fill="FFFFFF"/>
        </w:rPr>
        <w:t>Ja Pasūtītājs sniedz papildu informāciju,</w:t>
      </w:r>
      <w:r w:rsidR="00A85783" w:rsidRPr="008B59F2">
        <w:rPr>
          <w:rStyle w:val="apple-style-span"/>
          <w:rFonts w:cs="Arial"/>
          <w:b w:val="0"/>
          <w:color w:val="000000"/>
          <w:szCs w:val="20"/>
          <w:shd w:val="clear" w:color="auto" w:fill="FFFFFF"/>
        </w:rPr>
        <w:t xml:space="preserve"> tas vienlaikus ar papildu informācijas nosūtīšanu Ieinteresētajam piegādātājam, kas uzdevis jautājumu, ievieto šo informāciju mājas</w:t>
      </w:r>
      <w:r w:rsidR="002B64EF" w:rsidRPr="008B59F2">
        <w:rPr>
          <w:rStyle w:val="apple-style-span"/>
          <w:rFonts w:cs="Arial"/>
          <w:b w:val="0"/>
          <w:color w:val="000000"/>
          <w:szCs w:val="20"/>
          <w:shd w:val="clear" w:color="auto" w:fill="FFFFFF"/>
        </w:rPr>
        <w:t xml:space="preserve"> </w:t>
      </w:r>
      <w:r w:rsidR="00A85783" w:rsidRPr="008B59F2">
        <w:rPr>
          <w:rStyle w:val="apple-style-span"/>
          <w:rFonts w:cs="Arial"/>
          <w:b w:val="0"/>
          <w:color w:val="000000"/>
          <w:szCs w:val="20"/>
          <w:shd w:val="clear" w:color="auto" w:fill="FFFFFF"/>
        </w:rPr>
        <w:t xml:space="preserve">lapā internetā, kurā ir pieejams </w:t>
      </w:r>
      <w:smartTag w:uri="schemas-tilde-lv/tildestengine" w:element="veidnes">
        <w:smartTagPr>
          <w:attr w:name="text" w:val="nolikums"/>
          <w:attr w:name="baseform" w:val="nolikums"/>
          <w:attr w:name="id" w:val="-1"/>
        </w:smartTagPr>
        <w:r w:rsidR="00A85783" w:rsidRPr="008B59F2">
          <w:rPr>
            <w:rStyle w:val="apple-style-span"/>
            <w:rFonts w:cs="Arial"/>
            <w:b w:val="0"/>
            <w:color w:val="000000"/>
            <w:szCs w:val="20"/>
            <w:shd w:val="clear" w:color="auto" w:fill="FFFFFF"/>
          </w:rPr>
          <w:t>Nolikums</w:t>
        </w:r>
      </w:smartTag>
      <w:r w:rsidR="00A85783" w:rsidRPr="008B59F2">
        <w:rPr>
          <w:rStyle w:val="apple-style-span"/>
          <w:rFonts w:cs="Arial"/>
          <w:b w:val="0"/>
          <w:color w:val="000000"/>
          <w:szCs w:val="20"/>
          <w:shd w:val="clear" w:color="auto" w:fill="FFFFFF"/>
        </w:rPr>
        <w:t>, norādot arī uzdoto jautājumu.</w:t>
      </w:r>
    </w:p>
    <w:p w14:paraId="5B94CD82" w14:textId="77777777" w:rsidR="00A63FD4" w:rsidRPr="008B59F2" w:rsidRDefault="00A63FD4" w:rsidP="00A63FD4">
      <w:pPr>
        <w:pStyle w:val="ListParagraph"/>
        <w:rPr>
          <w:rStyle w:val="apple-style-span"/>
          <w:rFonts w:ascii="Arial" w:hAnsi="Arial" w:cs="Arial"/>
          <w:b/>
          <w:sz w:val="20"/>
          <w:szCs w:val="20"/>
        </w:rPr>
      </w:pPr>
    </w:p>
    <w:p w14:paraId="24A8B0B5" w14:textId="77777777" w:rsidR="0036454A" w:rsidRPr="008B59F2" w:rsidRDefault="0036454A" w:rsidP="00B42A2A">
      <w:pPr>
        <w:pStyle w:val="Apakpunkts"/>
        <w:jc w:val="both"/>
        <w:rPr>
          <w:rStyle w:val="apple-style-span"/>
          <w:rFonts w:cs="Arial"/>
          <w:b w:val="0"/>
          <w:szCs w:val="20"/>
        </w:rPr>
      </w:pPr>
      <w:r w:rsidRPr="008B59F2">
        <w:rPr>
          <w:rStyle w:val="apple-style-span"/>
          <w:rFonts w:cs="Arial"/>
          <w:b w:val="0"/>
          <w:color w:val="000000"/>
          <w:szCs w:val="20"/>
          <w:shd w:val="clear" w:color="auto" w:fill="FFFFFF"/>
        </w:rPr>
        <w:t xml:space="preserve">Ja Pasūtītājs ir izdarījis </w:t>
      </w:r>
      <w:r w:rsidRPr="008B59F2">
        <w:rPr>
          <w:rStyle w:val="apple-style-span"/>
          <w:rFonts w:cs="Arial"/>
          <w:b w:val="0"/>
          <w:szCs w:val="20"/>
        </w:rPr>
        <w:t>grozījumus</w:t>
      </w:r>
      <w:r w:rsidRPr="008B59F2">
        <w:rPr>
          <w:rStyle w:val="apple-style-span"/>
          <w:rFonts w:cs="Arial"/>
          <w:b w:val="0"/>
          <w:szCs w:val="20"/>
          <w:shd w:val="clear" w:color="auto" w:fill="FFFFFF"/>
        </w:rPr>
        <w:t xml:space="preserve"> </w:t>
      </w:r>
      <w:r w:rsidRPr="008B59F2">
        <w:rPr>
          <w:rStyle w:val="apple-style-span"/>
          <w:rFonts w:cs="Arial"/>
          <w:b w:val="0"/>
          <w:color w:val="000000"/>
          <w:szCs w:val="20"/>
          <w:shd w:val="clear" w:color="auto" w:fill="FFFFFF"/>
        </w:rPr>
        <w:t xml:space="preserve">Nolikumā, tas ievieto šo informāciju mājas lapā internetā, kur ir pieejams </w:t>
      </w:r>
      <w:smartTag w:uri="schemas-tilde-lv/tildestengine" w:element="veidnes">
        <w:smartTagPr>
          <w:attr w:name="id" w:val="-1"/>
          <w:attr w:name="baseform" w:val="nolikums"/>
          <w:attr w:name="text" w:val="nolikums"/>
        </w:smartTagPr>
        <w:r w:rsidRPr="008B59F2">
          <w:rPr>
            <w:rStyle w:val="apple-style-span"/>
            <w:rFonts w:cs="Arial"/>
            <w:b w:val="0"/>
            <w:color w:val="000000"/>
            <w:szCs w:val="20"/>
            <w:shd w:val="clear" w:color="auto" w:fill="FFFFFF"/>
          </w:rPr>
          <w:t>Nolikums</w:t>
        </w:r>
      </w:smartTag>
      <w:r w:rsidRPr="008B59F2">
        <w:rPr>
          <w:rStyle w:val="apple-style-span"/>
          <w:rFonts w:cs="Arial"/>
          <w:b w:val="0"/>
          <w:color w:val="000000"/>
          <w:szCs w:val="20"/>
          <w:shd w:val="clear" w:color="auto" w:fill="FFFFFF"/>
        </w:rPr>
        <w:t xml:space="preserve">. Pasūtītājs ievieto šo informāciju mājas lapā internetā ne vēlāk kā dienu pēc tam, kad publicēts </w:t>
      </w:r>
      <w:smartTag w:uri="schemas-tilde-lv/tildestengine" w:element="veidnes">
        <w:smartTagPr>
          <w:attr w:name="id" w:val="-1"/>
          <w:attr w:name="baseform" w:val="paziņojums"/>
          <w:attr w:name="text" w:val="paziņojums"/>
        </w:smartTagPr>
        <w:r w:rsidRPr="008B59F2">
          <w:rPr>
            <w:rStyle w:val="apple-style-span"/>
            <w:rFonts w:cs="Arial"/>
            <w:b w:val="0"/>
            <w:color w:val="000000"/>
            <w:szCs w:val="20"/>
            <w:shd w:val="clear" w:color="auto" w:fill="FFFFFF"/>
          </w:rPr>
          <w:t>paziņojums</w:t>
        </w:r>
      </w:smartTag>
      <w:r w:rsidRPr="008B59F2">
        <w:rPr>
          <w:rStyle w:val="apple-style-span"/>
          <w:rFonts w:cs="Arial"/>
          <w:b w:val="0"/>
          <w:color w:val="000000"/>
          <w:szCs w:val="20"/>
          <w:shd w:val="clear" w:color="auto" w:fill="FFFFFF"/>
        </w:rPr>
        <w:t xml:space="preserve"> par grozījumiem.</w:t>
      </w:r>
    </w:p>
    <w:p w14:paraId="558C3BEF" w14:textId="77777777" w:rsidR="00E90705" w:rsidRPr="008B59F2" w:rsidRDefault="00E90705" w:rsidP="00903707">
      <w:pPr>
        <w:pStyle w:val="ListParagraph"/>
        <w:rPr>
          <w:rStyle w:val="apple-style-span"/>
          <w:rFonts w:ascii="Arial" w:hAnsi="Arial" w:cs="Arial"/>
          <w:sz w:val="20"/>
          <w:szCs w:val="20"/>
        </w:rPr>
      </w:pPr>
    </w:p>
    <w:p w14:paraId="2DBF34D2" w14:textId="77777777" w:rsidR="00E90705" w:rsidRPr="008B59F2" w:rsidRDefault="00E90705" w:rsidP="00903707">
      <w:pPr>
        <w:pStyle w:val="Apakpunkts"/>
        <w:jc w:val="both"/>
        <w:rPr>
          <w:rStyle w:val="apple-style-span"/>
          <w:rFonts w:cs="Arial"/>
          <w:b w:val="0"/>
          <w:szCs w:val="20"/>
        </w:rPr>
      </w:pPr>
      <w:r w:rsidRPr="008B59F2">
        <w:rPr>
          <w:rStyle w:val="apple-style-span"/>
          <w:rFonts w:cs="Arial"/>
          <w:b w:val="0"/>
          <w:color w:val="000000"/>
          <w:szCs w:val="20"/>
          <w:shd w:val="clear" w:color="auto" w:fill="FFFFFF"/>
        </w:rPr>
        <w:t xml:space="preserve">Ieinteresētajiem piegādātajiem ir pienākums pašiem sekot līdzi informācijai par iepirkuma procedūru mājas lapā internetā, kurā ir pieejams </w:t>
      </w:r>
      <w:smartTag w:uri="schemas-tilde-lv/tildestengine" w:element="veidnes">
        <w:smartTagPr>
          <w:attr w:name="id" w:val="-1"/>
          <w:attr w:name="baseform" w:val="nolikums"/>
          <w:attr w:name="text" w:val="nolikums"/>
        </w:smartTagPr>
        <w:r w:rsidRPr="008B59F2">
          <w:rPr>
            <w:rStyle w:val="apple-style-span"/>
            <w:rFonts w:cs="Arial"/>
            <w:b w:val="0"/>
            <w:color w:val="000000"/>
            <w:szCs w:val="20"/>
            <w:shd w:val="clear" w:color="auto" w:fill="FFFFFF"/>
          </w:rPr>
          <w:t>Nolikums,</w:t>
        </w:r>
      </w:smartTag>
      <w:r w:rsidRPr="008B59F2">
        <w:rPr>
          <w:rStyle w:val="apple-style-span"/>
          <w:rFonts w:cs="Arial"/>
          <w:b w:val="0"/>
          <w:color w:val="000000"/>
          <w:szCs w:val="20"/>
          <w:shd w:val="clear" w:color="auto" w:fill="FFFFFF"/>
        </w:rPr>
        <w:t xml:space="preserve"> un būt informētiem par aktuālo iepirkuma procedūras nolikuma redakciju.</w:t>
      </w:r>
      <w:r w:rsidRPr="008B59F2">
        <w:t xml:space="preserve"> </w:t>
      </w:r>
      <w:r w:rsidRPr="008B59F2">
        <w:rPr>
          <w:rStyle w:val="apple-style-span"/>
          <w:rFonts w:cs="Arial"/>
          <w:b w:val="0"/>
          <w:color w:val="000000"/>
          <w:szCs w:val="20"/>
          <w:shd w:val="clear" w:color="auto" w:fill="FFFFFF"/>
        </w:rPr>
        <w:t>Ieinteresētais piegādātājs/ Pretendents pats nes atbildību par to, ja tas nebūs ņēmis vērā aktuālo informāciju par iepirkuma procedūru.</w:t>
      </w:r>
    </w:p>
    <w:p w14:paraId="58EB4A3F" w14:textId="77777777" w:rsidR="00E90705" w:rsidRPr="0036454A" w:rsidRDefault="00E90705" w:rsidP="00903707">
      <w:pPr>
        <w:pStyle w:val="Apakpunkts"/>
        <w:numPr>
          <w:ilvl w:val="0"/>
          <w:numId w:val="0"/>
        </w:numPr>
        <w:jc w:val="both"/>
        <w:rPr>
          <w:rStyle w:val="apple-style-span"/>
          <w:rFonts w:cs="Arial"/>
          <w:b w:val="0"/>
          <w:szCs w:val="20"/>
        </w:rPr>
      </w:pPr>
    </w:p>
    <w:p w14:paraId="768FD236" w14:textId="77777777" w:rsidR="00A639EF" w:rsidRPr="00B42A2A" w:rsidRDefault="00A639EF" w:rsidP="00A639EF">
      <w:pPr>
        <w:pStyle w:val="Apakpunkts"/>
        <w:numPr>
          <w:ilvl w:val="0"/>
          <w:numId w:val="0"/>
        </w:numPr>
        <w:jc w:val="both"/>
        <w:rPr>
          <w:b w:val="0"/>
        </w:rPr>
      </w:pPr>
    </w:p>
    <w:p w14:paraId="0680663E" w14:textId="77777777" w:rsidR="00962AB0" w:rsidRDefault="00DA6A04" w:rsidP="0009738E">
      <w:pPr>
        <w:pStyle w:val="Punkts"/>
      </w:pPr>
      <w:bookmarkStart w:id="8" w:name="_Toc280105718"/>
      <w:r w:rsidRPr="00E20449">
        <w:t>Informācija par iepirkuma priekšmetu</w:t>
      </w:r>
      <w:bookmarkEnd w:id="4"/>
      <w:bookmarkEnd w:id="8"/>
    </w:p>
    <w:p w14:paraId="38C78C0C" w14:textId="77777777" w:rsidR="00DA6A04" w:rsidRPr="00E20449" w:rsidRDefault="00DA6A04" w:rsidP="0009738E">
      <w:pPr>
        <w:pStyle w:val="Apakpunkts"/>
      </w:pPr>
      <w:bookmarkStart w:id="9" w:name="_Toc61422134"/>
      <w:bookmarkStart w:id="10" w:name="_Toc134628673"/>
      <w:r w:rsidRPr="00E20449">
        <w:t>Iepirkuma priekšmeta apraksts</w:t>
      </w:r>
      <w:bookmarkEnd w:id="9"/>
      <w:bookmarkEnd w:id="10"/>
    </w:p>
    <w:p w14:paraId="5A548472" w14:textId="4099EC44" w:rsidR="00DA6A04" w:rsidRDefault="00747968" w:rsidP="0009738E">
      <w:pPr>
        <w:pStyle w:val="Rindkopa"/>
      </w:pPr>
      <w:r w:rsidRPr="008B59F2">
        <w:t xml:space="preserve">Iepirkuma priekšmets ir </w:t>
      </w:r>
      <w:r w:rsidR="005178D8" w:rsidRPr="008B59F2">
        <w:t xml:space="preserve">ūdenssaimniecības infrastruktūras </w:t>
      </w:r>
      <w:r w:rsidRPr="008B59F2">
        <w:t xml:space="preserve">būvdarbu veikšana </w:t>
      </w:r>
      <w:r w:rsidRPr="00747968">
        <w:t xml:space="preserve">Salacgrīvas novada Salacgrīvas pagasta Svētciema, Vecsalacas un Korģenes ciemos </w:t>
      </w:r>
      <w:r w:rsidR="00DA6A04" w:rsidRPr="00E20449">
        <w:t>saskaņā ar Tehnisk</w:t>
      </w:r>
      <w:r w:rsidR="00DC1A9E">
        <w:t>o</w:t>
      </w:r>
      <w:r w:rsidR="00DA6A04" w:rsidRPr="00E20449">
        <w:t xml:space="preserve"> </w:t>
      </w:r>
      <w:r w:rsidR="00DA6A04" w:rsidRPr="00092FC3">
        <w:t>specifikācij</w:t>
      </w:r>
      <w:r w:rsidR="00DC1A9E" w:rsidRPr="00092FC3">
        <w:t>u</w:t>
      </w:r>
      <w:r w:rsidR="00DA6A04" w:rsidRPr="00092FC3">
        <w:t xml:space="preserve"> (</w:t>
      </w:r>
      <w:r w:rsidR="0093542A" w:rsidRPr="00092FC3">
        <w:t xml:space="preserve">A </w:t>
      </w:r>
      <w:r w:rsidR="00DA6A04" w:rsidRPr="00092FC3">
        <w:t>pielikums) un Tehnisko projektu (</w:t>
      </w:r>
      <w:r w:rsidR="0093542A" w:rsidRPr="00092FC3">
        <w:t xml:space="preserve">B </w:t>
      </w:r>
      <w:r w:rsidR="00DA6A04" w:rsidRPr="00092FC3">
        <w:t>pielikums) (turpmāk – Būvdarbi).</w:t>
      </w:r>
    </w:p>
    <w:p w14:paraId="7769EC51" w14:textId="77777777" w:rsidR="00747968" w:rsidRPr="00747968" w:rsidRDefault="00747968" w:rsidP="00747968">
      <w:pPr>
        <w:pStyle w:val="Rindkopa"/>
      </w:pPr>
      <w:smartTag w:uri="urn:schemas-microsoft-com:office:smarttags" w:element="stockticker">
        <w:r w:rsidRPr="00747968">
          <w:t>CPV</w:t>
        </w:r>
      </w:smartTag>
      <w:r w:rsidRPr="00747968">
        <w:t xml:space="preserve"> kods</w:t>
      </w:r>
      <w:smartTag w:uri="urn:schemas-microsoft-com:office:smarttags" w:element="PersonName">
        <w:r w:rsidRPr="00747968">
          <w:t>:</w:t>
        </w:r>
      </w:smartTag>
      <w:r w:rsidRPr="00747968">
        <w:t xml:space="preserve"> 45200000-9.</w:t>
      </w:r>
    </w:p>
    <w:p w14:paraId="359BD6A3" w14:textId="77777777" w:rsidR="00747968" w:rsidRDefault="00747968" w:rsidP="00747968">
      <w:pPr>
        <w:pStyle w:val="Rindkopa"/>
        <w:rPr>
          <w:rFonts w:ascii="Times New Roman" w:hAnsi="Times New Roman"/>
          <w:sz w:val="24"/>
        </w:rPr>
      </w:pPr>
    </w:p>
    <w:p w14:paraId="368604C1" w14:textId="77777777" w:rsidR="00747968" w:rsidRPr="00747968" w:rsidRDefault="00747968" w:rsidP="00747968">
      <w:pPr>
        <w:pStyle w:val="Rindkopa"/>
        <w:rPr>
          <w:rFonts w:cs="Arial"/>
          <w:szCs w:val="20"/>
        </w:rPr>
      </w:pPr>
      <w:r w:rsidRPr="00747968">
        <w:rPr>
          <w:rFonts w:cs="Arial"/>
          <w:szCs w:val="20"/>
        </w:rPr>
        <w:t xml:space="preserve">Iepirkuma priekšmets ir sadalīts </w:t>
      </w:r>
      <w:r w:rsidRPr="00747968">
        <w:rPr>
          <w:rFonts w:cs="Arial"/>
          <w:iCs/>
          <w:szCs w:val="20"/>
        </w:rPr>
        <w:t>3</w:t>
      </w:r>
      <w:r w:rsidRPr="00747968">
        <w:rPr>
          <w:rFonts w:cs="Arial"/>
          <w:szCs w:val="20"/>
        </w:rPr>
        <w:t xml:space="preserve"> daļās:</w:t>
      </w:r>
    </w:p>
    <w:p w14:paraId="4E713C46" w14:textId="2A2D55AC" w:rsidR="00747968" w:rsidRPr="00747968" w:rsidRDefault="00747968" w:rsidP="00747968">
      <w:pPr>
        <w:pStyle w:val="Rindkopa"/>
        <w:ind w:left="2760" w:hanging="1920"/>
        <w:rPr>
          <w:rFonts w:cs="Arial"/>
          <w:szCs w:val="20"/>
        </w:rPr>
      </w:pPr>
      <w:bookmarkStart w:id="11" w:name="OLE_LINK1"/>
      <w:bookmarkStart w:id="12" w:name="OLE_LINK2"/>
      <w:r w:rsidRPr="00747968">
        <w:rPr>
          <w:rFonts w:cs="Arial"/>
          <w:iCs/>
          <w:szCs w:val="20"/>
        </w:rPr>
        <w:t xml:space="preserve">1.iepirkuma daļa: </w:t>
      </w:r>
      <w:r w:rsidRPr="00747968">
        <w:rPr>
          <w:rFonts w:cs="Arial"/>
          <w:iCs/>
          <w:szCs w:val="20"/>
        </w:rPr>
        <w:tab/>
      </w:r>
      <w:r w:rsidR="00737EC2">
        <w:rPr>
          <w:rFonts w:cs="Arial"/>
          <w:iCs/>
          <w:szCs w:val="20"/>
        </w:rPr>
        <w:t xml:space="preserve">Būvdarbu veikšana projekta </w:t>
      </w:r>
      <w:r w:rsidRPr="00747968">
        <w:rPr>
          <w:rFonts w:cs="Arial"/>
          <w:szCs w:val="20"/>
        </w:rPr>
        <w:t>„Ūdenssaimniecības infrastruktūras attīstība Salacgrīvas novada Salacgrīvas pagasta Korģenes ciemā“</w:t>
      </w:r>
      <w:r w:rsidR="00737EC2">
        <w:rPr>
          <w:rFonts w:cs="Arial"/>
          <w:szCs w:val="20"/>
        </w:rPr>
        <w:t xml:space="preserve"> ietvaros</w:t>
      </w:r>
      <w:r w:rsidRPr="00747968">
        <w:rPr>
          <w:rFonts w:cs="Arial"/>
          <w:szCs w:val="20"/>
        </w:rPr>
        <w:t>;</w:t>
      </w:r>
    </w:p>
    <w:p w14:paraId="6922334D" w14:textId="023464BB" w:rsidR="00747968" w:rsidRPr="00747968" w:rsidRDefault="00747968" w:rsidP="00747968">
      <w:pPr>
        <w:pStyle w:val="Rindkopa"/>
        <w:ind w:left="2760" w:hanging="1920"/>
        <w:rPr>
          <w:rFonts w:cs="Arial"/>
          <w:szCs w:val="20"/>
        </w:rPr>
      </w:pPr>
      <w:r w:rsidRPr="00747968">
        <w:rPr>
          <w:rFonts w:cs="Arial"/>
          <w:szCs w:val="20"/>
        </w:rPr>
        <w:t xml:space="preserve">2.iepirkuma daļa: </w:t>
      </w:r>
      <w:r w:rsidRPr="00747968">
        <w:rPr>
          <w:rFonts w:cs="Arial"/>
          <w:szCs w:val="20"/>
        </w:rPr>
        <w:tab/>
      </w:r>
      <w:r w:rsidR="00737EC2">
        <w:rPr>
          <w:rFonts w:cs="Arial"/>
          <w:szCs w:val="20"/>
        </w:rPr>
        <w:t xml:space="preserve">Būvdarbu veikšana projekta </w:t>
      </w:r>
      <w:r w:rsidRPr="00747968">
        <w:rPr>
          <w:rFonts w:cs="Arial"/>
          <w:szCs w:val="20"/>
        </w:rPr>
        <w:t>''Ūdensvada un kanalizācijas tīklu rekonstrukcija, notekūdeņu attīrīšanas iekārtu izbūve Salacgrīvas novada Salacgrīvas pagasta Vecsalacā”</w:t>
      </w:r>
      <w:r w:rsidR="00737EC2">
        <w:rPr>
          <w:rFonts w:cs="Arial"/>
          <w:szCs w:val="20"/>
        </w:rPr>
        <w:t xml:space="preserve"> ietvaros</w:t>
      </w:r>
      <w:r w:rsidRPr="00747968">
        <w:rPr>
          <w:rFonts w:cs="Arial"/>
          <w:szCs w:val="20"/>
        </w:rPr>
        <w:t>;</w:t>
      </w:r>
    </w:p>
    <w:p w14:paraId="60170410" w14:textId="221D8A96" w:rsidR="00747968" w:rsidRPr="00747968" w:rsidRDefault="00747968" w:rsidP="00747968">
      <w:pPr>
        <w:pStyle w:val="Rindkopa"/>
        <w:ind w:left="2760" w:hanging="1920"/>
        <w:rPr>
          <w:rFonts w:cs="Arial"/>
          <w:szCs w:val="20"/>
        </w:rPr>
      </w:pPr>
      <w:r w:rsidRPr="00747968">
        <w:rPr>
          <w:rFonts w:cs="Arial"/>
          <w:szCs w:val="20"/>
        </w:rPr>
        <w:t xml:space="preserve">3.iepirkuma daļa: </w:t>
      </w:r>
      <w:r w:rsidRPr="00747968">
        <w:rPr>
          <w:rFonts w:cs="Arial"/>
          <w:szCs w:val="20"/>
        </w:rPr>
        <w:tab/>
      </w:r>
      <w:r w:rsidR="00737EC2">
        <w:rPr>
          <w:rFonts w:cs="Arial"/>
          <w:szCs w:val="20"/>
        </w:rPr>
        <w:t xml:space="preserve">Būvdarbu veikšana projekta </w:t>
      </w:r>
      <w:r w:rsidRPr="00747968">
        <w:rPr>
          <w:rFonts w:cs="Arial"/>
          <w:szCs w:val="20"/>
        </w:rPr>
        <w:t>„Ūdenssaimniecības infrastruktūras attīstība Salacgrīvas novada Salacgrīvas pagasta Svētciemā“</w:t>
      </w:r>
      <w:r w:rsidR="00737EC2">
        <w:rPr>
          <w:rFonts w:cs="Arial"/>
          <w:szCs w:val="20"/>
        </w:rPr>
        <w:t xml:space="preserve"> ietvaros</w:t>
      </w:r>
      <w:r w:rsidRPr="00747968">
        <w:rPr>
          <w:rFonts w:cs="Arial"/>
          <w:szCs w:val="20"/>
        </w:rPr>
        <w:t>.</w:t>
      </w:r>
    </w:p>
    <w:bookmarkEnd w:id="11"/>
    <w:bookmarkEnd w:id="12"/>
    <w:p w14:paraId="6E03B3A6" w14:textId="77777777" w:rsidR="00747968" w:rsidRPr="00747968" w:rsidRDefault="00747968" w:rsidP="00747968">
      <w:pPr>
        <w:pStyle w:val="Apakpunkts"/>
        <w:numPr>
          <w:ilvl w:val="0"/>
          <w:numId w:val="0"/>
        </w:numPr>
        <w:ind w:left="851"/>
        <w:jc w:val="both"/>
        <w:rPr>
          <w:rFonts w:cs="Arial"/>
          <w:b w:val="0"/>
          <w:szCs w:val="20"/>
        </w:rPr>
      </w:pPr>
    </w:p>
    <w:p w14:paraId="1F0FDF58" w14:textId="2B472AD5" w:rsidR="00747968" w:rsidRPr="00C22856" w:rsidRDefault="00747968" w:rsidP="00747968">
      <w:pPr>
        <w:pStyle w:val="Apakpunkts"/>
        <w:numPr>
          <w:ilvl w:val="0"/>
          <w:numId w:val="0"/>
        </w:numPr>
        <w:ind w:left="851"/>
        <w:jc w:val="both"/>
        <w:rPr>
          <w:rFonts w:cs="Arial"/>
          <w:b w:val="0"/>
          <w:szCs w:val="20"/>
        </w:rPr>
      </w:pPr>
      <w:r w:rsidRPr="00C22856">
        <w:rPr>
          <w:rFonts w:cs="Arial"/>
          <w:b w:val="0"/>
          <w:szCs w:val="20"/>
        </w:rPr>
        <w:t xml:space="preserve">Pretendents piedāvājumu var iesniegt </w:t>
      </w:r>
      <w:r w:rsidR="007D2FEC" w:rsidRPr="00C22856">
        <w:rPr>
          <w:rFonts w:cs="Arial"/>
          <w:b w:val="0"/>
          <w:szCs w:val="20"/>
        </w:rPr>
        <w:t>uz</w:t>
      </w:r>
      <w:r w:rsidRPr="00C22856">
        <w:rPr>
          <w:rFonts w:cs="Arial"/>
          <w:b w:val="0"/>
          <w:szCs w:val="20"/>
        </w:rPr>
        <w:t xml:space="preserve"> v</w:t>
      </w:r>
      <w:r w:rsidR="008C3BB7" w:rsidRPr="00C22856">
        <w:rPr>
          <w:rFonts w:cs="Arial"/>
          <w:b w:val="0"/>
          <w:szCs w:val="20"/>
        </w:rPr>
        <w:t>ienu vai vairākām iepirkuma daļām</w:t>
      </w:r>
      <w:r w:rsidRPr="00C22856">
        <w:rPr>
          <w:rFonts w:cs="Arial"/>
          <w:b w:val="0"/>
          <w:szCs w:val="20"/>
        </w:rPr>
        <w:t>. Pretendents nevar iesniegt piedāvājuma variantus.</w:t>
      </w:r>
    </w:p>
    <w:p w14:paraId="3EF7E625" w14:textId="77777777" w:rsidR="008C3BB7" w:rsidRPr="00C22856" w:rsidRDefault="008C3BB7" w:rsidP="00747968">
      <w:pPr>
        <w:pStyle w:val="Apakpunkts"/>
        <w:numPr>
          <w:ilvl w:val="0"/>
          <w:numId w:val="0"/>
        </w:numPr>
        <w:ind w:left="851"/>
        <w:jc w:val="both"/>
        <w:rPr>
          <w:rFonts w:cs="Arial"/>
          <w:b w:val="0"/>
          <w:szCs w:val="20"/>
        </w:rPr>
      </w:pPr>
      <w:r w:rsidRPr="00C22856">
        <w:rPr>
          <w:rFonts w:cs="Arial"/>
          <w:b w:val="0"/>
          <w:szCs w:val="20"/>
        </w:rPr>
        <w:t>Iepirkuma līgums tiks slēgts par katru iepirkuma daļu atsevišķi.</w:t>
      </w:r>
    </w:p>
    <w:p w14:paraId="4744F59A" w14:textId="77777777" w:rsidR="00A639EF" w:rsidRPr="00C22856" w:rsidRDefault="00A639EF" w:rsidP="00A639EF">
      <w:pPr>
        <w:pStyle w:val="Punkts"/>
        <w:numPr>
          <w:ilvl w:val="0"/>
          <w:numId w:val="0"/>
        </w:numPr>
      </w:pPr>
    </w:p>
    <w:p w14:paraId="3B8EFED2" w14:textId="77777777" w:rsidR="00962AB0" w:rsidRPr="00C22856" w:rsidRDefault="00DA6A04" w:rsidP="0009738E">
      <w:pPr>
        <w:pStyle w:val="Apakpunkts"/>
      </w:pPr>
      <w:bookmarkStart w:id="13" w:name="_Toc59334722"/>
      <w:bookmarkStart w:id="14" w:name="_Toc61422125"/>
      <w:bookmarkStart w:id="15" w:name="_Toc134628674"/>
      <w:r w:rsidRPr="00C22856">
        <w:rPr>
          <w:iCs/>
        </w:rPr>
        <w:t xml:space="preserve">Iepirkuma </w:t>
      </w:r>
      <w:smartTag w:uri="schemas-tilde-lv/tildestengine" w:element="veidnes">
        <w:smartTagPr>
          <w:attr w:name="baseform" w:val="līgum|s"/>
          <w:attr w:name="id" w:val="-1"/>
          <w:attr w:name="text" w:val="līguma"/>
        </w:smartTagPr>
        <w:r w:rsidRPr="00C22856">
          <w:rPr>
            <w:iCs/>
          </w:rPr>
          <w:t>līguma</w:t>
        </w:r>
      </w:smartTag>
      <w:r w:rsidRPr="00C22856">
        <w:rPr>
          <w:iCs/>
        </w:rPr>
        <w:t xml:space="preserve"> izpildes vieta</w:t>
      </w:r>
      <w:bookmarkEnd w:id="13"/>
      <w:bookmarkEnd w:id="14"/>
      <w:bookmarkEnd w:id="15"/>
    </w:p>
    <w:p w14:paraId="77D28B03" w14:textId="77777777" w:rsidR="00962AB0" w:rsidRPr="00C22856" w:rsidRDefault="00DA6A04" w:rsidP="0009738E">
      <w:pPr>
        <w:pStyle w:val="Rindkopa"/>
        <w:rPr>
          <w:rFonts w:cs="Arial"/>
          <w:szCs w:val="20"/>
        </w:rPr>
      </w:pPr>
      <w:r w:rsidRPr="00C22856">
        <w:rPr>
          <w:rFonts w:cs="Arial"/>
          <w:szCs w:val="20"/>
        </w:rPr>
        <w:t xml:space="preserve">Iepirkuma </w:t>
      </w:r>
      <w:smartTag w:uri="schemas-tilde-lv/tildestengine" w:element="veidnes">
        <w:smartTagPr>
          <w:attr w:name="baseform" w:val="līgum|s"/>
          <w:attr w:name="id" w:val="-1"/>
          <w:attr w:name="text" w:val="līguma"/>
        </w:smartTagPr>
        <w:r w:rsidRPr="00C22856">
          <w:rPr>
            <w:rFonts w:cs="Arial"/>
            <w:szCs w:val="20"/>
          </w:rPr>
          <w:t>līguma</w:t>
        </w:r>
      </w:smartTag>
      <w:r w:rsidRPr="00C22856">
        <w:rPr>
          <w:rFonts w:cs="Arial"/>
          <w:szCs w:val="20"/>
        </w:rPr>
        <w:t xml:space="preserve"> izpildes vieta</w:t>
      </w:r>
      <w:r w:rsidR="00747968" w:rsidRPr="00C22856">
        <w:rPr>
          <w:rFonts w:cs="Arial"/>
          <w:szCs w:val="20"/>
        </w:rPr>
        <w:t>s ir:</w:t>
      </w:r>
    </w:p>
    <w:p w14:paraId="632BF24A" w14:textId="77777777" w:rsidR="00747968" w:rsidRPr="00C22856" w:rsidRDefault="00436360" w:rsidP="00747968">
      <w:pPr>
        <w:pStyle w:val="Paragrfs"/>
        <w:rPr>
          <w:rFonts w:cs="Arial"/>
          <w:szCs w:val="20"/>
        </w:rPr>
      </w:pPr>
      <w:r w:rsidRPr="00C22856">
        <w:rPr>
          <w:rFonts w:cs="Arial"/>
          <w:iCs/>
          <w:szCs w:val="20"/>
        </w:rPr>
        <w:t>1.iepirkuma daļa:</w:t>
      </w:r>
      <w:r w:rsidRPr="00C22856">
        <w:rPr>
          <w:rFonts w:cs="Arial"/>
          <w:szCs w:val="20"/>
        </w:rPr>
        <w:t xml:space="preserve"> </w:t>
      </w:r>
      <w:r w:rsidR="00747968" w:rsidRPr="00C22856">
        <w:rPr>
          <w:rFonts w:cs="Arial"/>
          <w:szCs w:val="20"/>
        </w:rPr>
        <w:t>Salacgrīvas novada Salacgrīvas pagasta Korģenes ciemā;</w:t>
      </w:r>
    </w:p>
    <w:p w14:paraId="27FAF8FF" w14:textId="77777777" w:rsidR="00747968" w:rsidRPr="00C22856" w:rsidRDefault="00436360" w:rsidP="00747968">
      <w:pPr>
        <w:pStyle w:val="Paragrfs"/>
        <w:rPr>
          <w:rFonts w:cs="Arial"/>
          <w:szCs w:val="20"/>
        </w:rPr>
      </w:pPr>
      <w:r w:rsidRPr="00C22856">
        <w:rPr>
          <w:rFonts w:cs="Arial"/>
          <w:iCs/>
          <w:szCs w:val="20"/>
        </w:rPr>
        <w:t>2.iepirkuma daļa:</w:t>
      </w:r>
      <w:r w:rsidRPr="00C22856">
        <w:rPr>
          <w:rFonts w:cs="Arial"/>
          <w:szCs w:val="20"/>
        </w:rPr>
        <w:t xml:space="preserve"> </w:t>
      </w:r>
      <w:r w:rsidR="00747968" w:rsidRPr="00C22856">
        <w:rPr>
          <w:rFonts w:cs="Arial"/>
          <w:szCs w:val="20"/>
        </w:rPr>
        <w:t>Salacgrīvas novada Salacgrīvas pagasta Vecsalacā;</w:t>
      </w:r>
    </w:p>
    <w:p w14:paraId="622F08A1" w14:textId="77777777" w:rsidR="00747968" w:rsidRPr="00C22856" w:rsidRDefault="00436360" w:rsidP="00747968">
      <w:pPr>
        <w:pStyle w:val="Paragrfs"/>
        <w:rPr>
          <w:rFonts w:cs="Arial"/>
          <w:szCs w:val="20"/>
        </w:rPr>
      </w:pPr>
      <w:r w:rsidRPr="00C22856">
        <w:rPr>
          <w:rFonts w:cs="Arial"/>
          <w:iCs/>
          <w:szCs w:val="20"/>
        </w:rPr>
        <w:t>3.iepirkuma daļa:</w:t>
      </w:r>
      <w:r w:rsidRPr="00C22856">
        <w:rPr>
          <w:rFonts w:cs="Arial"/>
          <w:szCs w:val="20"/>
        </w:rPr>
        <w:t xml:space="preserve"> </w:t>
      </w:r>
      <w:r w:rsidR="00747968" w:rsidRPr="00C22856">
        <w:rPr>
          <w:rFonts w:cs="Arial"/>
          <w:szCs w:val="20"/>
        </w:rPr>
        <w:t>Salacgrīvas novada Salacgrīvas pagasta Svētciemā.</w:t>
      </w:r>
    </w:p>
    <w:p w14:paraId="416AF8F5" w14:textId="77777777" w:rsidR="00A639EF" w:rsidRPr="00B970F2" w:rsidRDefault="00A639EF" w:rsidP="00A639EF">
      <w:pPr>
        <w:pStyle w:val="Punkts"/>
        <w:numPr>
          <w:ilvl w:val="0"/>
          <w:numId w:val="0"/>
        </w:numPr>
        <w:rPr>
          <w:rFonts w:cs="Arial"/>
          <w:szCs w:val="20"/>
        </w:rPr>
      </w:pPr>
    </w:p>
    <w:p w14:paraId="3FDD9B22" w14:textId="77777777" w:rsidR="007548CD" w:rsidRPr="00E20449" w:rsidRDefault="00DA6A04" w:rsidP="0009738E">
      <w:pPr>
        <w:pStyle w:val="Apakpunkts"/>
      </w:pPr>
      <w:bookmarkStart w:id="16" w:name="_Toc59334723"/>
      <w:bookmarkStart w:id="17" w:name="_Toc61422126"/>
      <w:bookmarkStart w:id="18" w:name="_Toc134628675"/>
      <w:r w:rsidRPr="00E20449">
        <w:rPr>
          <w:iCs/>
        </w:rPr>
        <w:t xml:space="preserve">Iepirkuma </w:t>
      </w:r>
      <w:smartTag w:uri="schemas-tilde-lv/tildestengine" w:element="veidnes">
        <w:smartTagPr>
          <w:attr w:name="baseform" w:val="līgum|s"/>
          <w:attr w:name="id" w:val="-1"/>
          <w:attr w:name="text" w:val="līguma"/>
        </w:smartTagPr>
        <w:r w:rsidRPr="00E20449">
          <w:rPr>
            <w:iCs/>
          </w:rPr>
          <w:t>līguma</w:t>
        </w:r>
      </w:smartTag>
      <w:r w:rsidRPr="00E20449">
        <w:rPr>
          <w:iCs/>
        </w:rPr>
        <w:t xml:space="preserve"> izpildes termiņš</w:t>
      </w:r>
      <w:bookmarkEnd w:id="16"/>
      <w:bookmarkEnd w:id="17"/>
      <w:bookmarkEnd w:id="18"/>
    </w:p>
    <w:p w14:paraId="33952FCF" w14:textId="77777777" w:rsidR="00C163D8" w:rsidRPr="00206552" w:rsidRDefault="00DA6A04" w:rsidP="0009738E">
      <w:pPr>
        <w:pStyle w:val="Rindkopa"/>
        <w:rPr>
          <w:rFonts w:cs="Arial"/>
          <w:szCs w:val="20"/>
        </w:rPr>
      </w:pPr>
      <w:r w:rsidRPr="00206552">
        <w:rPr>
          <w:rFonts w:cs="Arial"/>
          <w:szCs w:val="20"/>
        </w:rPr>
        <w:t xml:space="preserve">Iepirkuma </w:t>
      </w:r>
      <w:smartTag w:uri="schemas-tilde-lv/tildestengine" w:element="veidnes">
        <w:smartTagPr>
          <w:attr w:name="baseform" w:val="līgum|s"/>
          <w:attr w:name="id" w:val="-1"/>
          <w:attr w:name="text" w:val="līguma"/>
        </w:smartTagPr>
        <w:r w:rsidRPr="00206552">
          <w:rPr>
            <w:rFonts w:cs="Arial"/>
            <w:szCs w:val="20"/>
          </w:rPr>
          <w:t>līguma</w:t>
        </w:r>
      </w:smartTag>
      <w:r w:rsidRPr="00206552">
        <w:rPr>
          <w:rFonts w:cs="Arial"/>
          <w:szCs w:val="20"/>
        </w:rPr>
        <w:t xml:space="preserve"> izpildes termiņš ir</w:t>
      </w:r>
      <w:r w:rsidR="00C163D8" w:rsidRPr="00206552">
        <w:rPr>
          <w:rFonts w:cs="Arial"/>
          <w:szCs w:val="20"/>
        </w:rPr>
        <w:t>:</w:t>
      </w:r>
    </w:p>
    <w:p w14:paraId="2FE4F2B7" w14:textId="4159BCCF" w:rsidR="00DA6A04" w:rsidRPr="003356FC" w:rsidRDefault="00C163D8" w:rsidP="00F64275">
      <w:pPr>
        <w:pStyle w:val="Paragrfs"/>
      </w:pPr>
      <w:r w:rsidRPr="003356FC">
        <w:rPr>
          <w:iCs/>
        </w:rPr>
        <w:t xml:space="preserve">1.iepirkuma daļa: </w:t>
      </w:r>
      <w:r w:rsidRPr="003356FC">
        <w:rPr>
          <w:iCs/>
        </w:rPr>
        <w:tab/>
      </w:r>
      <w:r w:rsidR="00737EC2">
        <w:rPr>
          <w:iCs/>
        </w:rPr>
        <w:t xml:space="preserve">Būvdarbu veikšana projekta </w:t>
      </w:r>
      <w:r w:rsidRPr="003356FC">
        <w:t>„Ūdenssaimniecības infrastruktūras attīstība Salacgrīvas novada Salacgrīvas pagasta Korģenes ciemā“</w:t>
      </w:r>
      <w:r w:rsidR="00737EC2">
        <w:t xml:space="preserve"> ietvaros</w:t>
      </w:r>
      <w:r w:rsidRPr="003356FC">
        <w:t xml:space="preserve"> -</w:t>
      </w:r>
      <w:r w:rsidR="00DA6A04" w:rsidRPr="003356FC">
        <w:t xml:space="preserve"> </w:t>
      </w:r>
      <w:r w:rsidR="005D7FC1" w:rsidRPr="005D7FC1">
        <w:rPr>
          <w:color w:val="FF0000"/>
          <w:highlight w:val="yellow"/>
        </w:rPr>
        <w:t>5</w:t>
      </w:r>
      <w:r w:rsidR="00DA6A04" w:rsidRPr="005D7FC1">
        <w:rPr>
          <w:color w:val="FF0000"/>
          <w:highlight w:val="yellow"/>
        </w:rPr>
        <w:t xml:space="preserve"> mēneši</w:t>
      </w:r>
      <w:r w:rsidR="00747968" w:rsidRPr="005D7FC1">
        <w:rPr>
          <w:color w:val="FF0000"/>
        </w:rPr>
        <w:t xml:space="preserve"> </w:t>
      </w:r>
      <w:r w:rsidR="00DA6A04" w:rsidRPr="003356FC">
        <w:t xml:space="preserve">no </w:t>
      </w:r>
      <w:r w:rsidR="00657030" w:rsidRPr="003356FC">
        <w:t>Būvdarbu uzsākšanas datuma</w:t>
      </w:r>
      <w:r w:rsidR="00C24542" w:rsidRPr="003356FC">
        <w:t xml:space="preserve">, bet ne vēlāk kā līdz 2015.gada </w:t>
      </w:r>
      <w:r w:rsidR="003356FC" w:rsidRPr="005D7FC1">
        <w:rPr>
          <w:color w:val="FF0000"/>
          <w:highlight w:val="yellow"/>
        </w:rPr>
        <w:t>20.septembr</w:t>
      </w:r>
      <w:r w:rsidR="005D7FC1" w:rsidRPr="005D7FC1">
        <w:rPr>
          <w:color w:val="FF0000"/>
          <w:highlight w:val="yellow"/>
        </w:rPr>
        <w:t>im</w:t>
      </w:r>
      <w:r w:rsidR="00F64275" w:rsidRPr="003356FC">
        <w:t xml:space="preserve">. Darbu uzsākšana plānota 2015.gada martā. Pretendentiem jāņem vērā, ka Iepirkuma </w:t>
      </w:r>
      <w:smartTag w:uri="schemas-tilde-lv/tildestengine" w:element="veidnes">
        <w:smartTagPr>
          <w:attr w:name="baseform" w:val="līgum|s"/>
          <w:attr w:name="id" w:val="-1"/>
          <w:attr w:name="text" w:val="līguma"/>
        </w:smartTagPr>
        <w:r w:rsidR="00F64275" w:rsidRPr="003356FC">
          <w:t>līguma</w:t>
        </w:r>
      </w:smartTag>
      <w:r w:rsidR="00F64275" w:rsidRPr="003356FC">
        <w:t xml:space="preserve"> izpildes termiņš 2015.gada</w:t>
      </w:r>
      <w:r w:rsidR="003356FC" w:rsidRPr="003356FC">
        <w:rPr>
          <w:b/>
        </w:rPr>
        <w:t xml:space="preserve"> 20</w:t>
      </w:r>
      <w:r w:rsidR="003356FC" w:rsidRPr="003356FC">
        <w:t xml:space="preserve">.septembris </w:t>
      </w:r>
      <w:r w:rsidR="00F64275" w:rsidRPr="003356FC">
        <w:t xml:space="preserve">netiks pagarināts un tas būs jāievēro neatkarīgi no Darbu </w:t>
      </w:r>
      <w:r w:rsidR="00F64275" w:rsidRPr="003356FC">
        <w:lastRenderedPageBreak/>
        <w:t>uzsākšanas datuma, attiecīgi Pretendentiem jābūt gataviem veikt darbus tādā intensitātē, lai Iepirkuma līguma izpildes termiņš netiktu pārsniegts.</w:t>
      </w:r>
    </w:p>
    <w:p w14:paraId="6D374E7E" w14:textId="6A47F473" w:rsidR="00F64275" w:rsidRPr="003356FC" w:rsidRDefault="00C163D8" w:rsidP="00F64275">
      <w:pPr>
        <w:pStyle w:val="Paragrfs"/>
      </w:pPr>
      <w:r w:rsidRPr="003356FC">
        <w:t xml:space="preserve">2.iepirkuma daļa: </w:t>
      </w:r>
      <w:r w:rsidRPr="003356FC">
        <w:tab/>
      </w:r>
      <w:r w:rsidR="00737EC2">
        <w:t xml:space="preserve">Būvdarbu veikšana projekta </w:t>
      </w:r>
      <w:r w:rsidRPr="003356FC">
        <w:t>''Ūdensvada un kanalizācijas tīklu rekonstrukcija, notekūdeņu attīrīšanas iekārtu izbūve Salacgrīvas novada Salacgrīvas pagasta Vecsalacā”</w:t>
      </w:r>
      <w:r w:rsidR="00737EC2">
        <w:t xml:space="preserve"> ietvaros</w:t>
      </w:r>
      <w:r w:rsidRPr="003356FC">
        <w:t xml:space="preserve"> - </w:t>
      </w:r>
      <w:r w:rsidR="005D7FC1" w:rsidRPr="005D7FC1">
        <w:rPr>
          <w:color w:val="FF0000"/>
          <w:highlight w:val="yellow"/>
        </w:rPr>
        <w:t>5</w:t>
      </w:r>
      <w:r w:rsidRPr="005D7FC1">
        <w:rPr>
          <w:color w:val="FF0000"/>
          <w:highlight w:val="yellow"/>
        </w:rPr>
        <w:t xml:space="preserve"> mēneši</w:t>
      </w:r>
      <w:r w:rsidRPr="005D7FC1">
        <w:rPr>
          <w:color w:val="FF0000"/>
        </w:rPr>
        <w:t xml:space="preserve"> </w:t>
      </w:r>
      <w:r w:rsidRPr="003356FC">
        <w:t>no Būvdarbu uzsākšanas datuma</w:t>
      </w:r>
      <w:r w:rsidR="00C24542" w:rsidRPr="003356FC">
        <w:t xml:space="preserve">, bet ne vēlāk kā līdz 2015.gada </w:t>
      </w:r>
      <w:r w:rsidR="003356FC" w:rsidRPr="005D7FC1">
        <w:rPr>
          <w:color w:val="FF0000"/>
          <w:highlight w:val="yellow"/>
        </w:rPr>
        <w:t>1</w:t>
      </w:r>
      <w:r w:rsidR="005D7FC1" w:rsidRPr="005D7FC1">
        <w:rPr>
          <w:color w:val="FF0000"/>
          <w:highlight w:val="yellow"/>
        </w:rPr>
        <w:t>9</w:t>
      </w:r>
      <w:r w:rsidR="003356FC" w:rsidRPr="005D7FC1">
        <w:rPr>
          <w:color w:val="FF0000"/>
          <w:highlight w:val="yellow"/>
        </w:rPr>
        <w:t>.septembrim</w:t>
      </w:r>
      <w:r w:rsidR="00F64275" w:rsidRPr="003356FC">
        <w:t xml:space="preserve">. Darbu uzsākšana plānota 2015.gada martā. Pretendentiem jāņem vērā, ka Iepirkuma </w:t>
      </w:r>
      <w:smartTag w:uri="schemas-tilde-lv/tildestengine" w:element="veidnes">
        <w:smartTagPr>
          <w:attr w:name="baseform" w:val="līgum|s"/>
          <w:attr w:name="id" w:val="-1"/>
          <w:attr w:name="text" w:val="līguma"/>
        </w:smartTagPr>
        <w:r w:rsidR="00F64275" w:rsidRPr="003356FC">
          <w:t>līguma</w:t>
        </w:r>
      </w:smartTag>
      <w:r w:rsidR="00F64275" w:rsidRPr="003356FC">
        <w:t xml:space="preserve"> izpildes termiņš 2015.gada</w:t>
      </w:r>
      <w:r w:rsidR="00F64275" w:rsidRPr="003356FC">
        <w:rPr>
          <w:b/>
        </w:rPr>
        <w:t xml:space="preserve"> </w:t>
      </w:r>
      <w:r w:rsidR="003356FC" w:rsidRPr="005D7FC1">
        <w:rPr>
          <w:color w:val="FF0000"/>
          <w:highlight w:val="yellow"/>
        </w:rPr>
        <w:t>1</w:t>
      </w:r>
      <w:r w:rsidR="005D7FC1" w:rsidRPr="005D7FC1">
        <w:rPr>
          <w:color w:val="FF0000"/>
          <w:highlight w:val="yellow"/>
        </w:rPr>
        <w:t>9</w:t>
      </w:r>
      <w:r w:rsidR="003356FC" w:rsidRPr="005D7FC1">
        <w:rPr>
          <w:color w:val="FF0000"/>
          <w:highlight w:val="yellow"/>
        </w:rPr>
        <w:t>.septembris</w:t>
      </w:r>
      <w:r w:rsidR="003356FC" w:rsidRPr="005D7FC1">
        <w:rPr>
          <w:color w:val="FF0000"/>
        </w:rPr>
        <w:t xml:space="preserve"> </w:t>
      </w:r>
      <w:r w:rsidR="00F64275" w:rsidRPr="003356FC">
        <w:t>netiks pagarināts un tas būs jāievēro neatkarīgi no Darbu uzsākšanas datuma, attiecīgi Pretendentiem jābūt gataviem veikt darbus tādā intensitātē, lai Iepirkuma līguma izpildes termiņš netiktu pārsniegts.</w:t>
      </w:r>
    </w:p>
    <w:p w14:paraId="21468F5F" w14:textId="75A82402" w:rsidR="00F64275" w:rsidRPr="003356FC" w:rsidRDefault="00C163D8" w:rsidP="00F64275">
      <w:pPr>
        <w:pStyle w:val="Paragrfs"/>
      </w:pPr>
      <w:r w:rsidRPr="003356FC">
        <w:t xml:space="preserve">3.iepirkuma daļa: </w:t>
      </w:r>
      <w:r w:rsidRPr="003356FC">
        <w:tab/>
      </w:r>
      <w:r w:rsidR="00737EC2">
        <w:t xml:space="preserve">Būvdarbu veikšana projekta </w:t>
      </w:r>
      <w:r w:rsidRPr="003356FC">
        <w:t>„Ūdenssaimniecības infrastruktūras attīstība Salacgrīvas novada Salacgrīvas pagasta Svētciemā“</w:t>
      </w:r>
      <w:r w:rsidR="00737EC2">
        <w:t xml:space="preserve"> ietvaros</w:t>
      </w:r>
      <w:r w:rsidRPr="003356FC">
        <w:t xml:space="preserve"> - </w:t>
      </w:r>
      <w:r w:rsidR="005D7FC1" w:rsidRPr="005D7FC1">
        <w:rPr>
          <w:color w:val="FF0000"/>
          <w:highlight w:val="yellow"/>
        </w:rPr>
        <w:t>5</w:t>
      </w:r>
      <w:r w:rsidRPr="005D7FC1">
        <w:rPr>
          <w:color w:val="FF0000"/>
          <w:highlight w:val="yellow"/>
        </w:rPr>
        <w:t xml:space="preserve"> mēneši</w:t>
      </w:r>
      <w:r w:rsidRPr="005D7FC1">
        <w:rPr>
          <w:color w:val="FF0000"/>
        </w:rPr>
        <w:t xml:space="preserve"> </w:t>
      </w:r>
      <w:r w:rsidRPr="003356FC">
        <w:t>no Būvdarbu uzsākšanas datuma</w:t>
      </w:r>
      <w:r w:rsidR="00C24542" w:rsidRPr="003356FC">
        <w:t xml:space="preserve">, bet ne vēlāk kā līdz 2015.gada </w:t>
      </w:r>
      <w:r w:rsidR="003356FC" w:rsidRPr="005D7FC1">
        <w:rPr>
          <w:color w:val="FF0000"/>
          <w:highlight w:val="yellow"/>
        </w:rPr>
        <w:t>1</w:t>
      </w:r>
      <w:r w:rsidR="005D7FC1" w:rsidRPr="005D7FC1">
        <w:rPr>
          <w:color w:val="FF0000"/>
          <w:highlight w:val="yellow"/>
        </w:rPr>
        <w:t>8</w:t>
      </w:r>
      <w:r w:rsidR="003356FC" w:rsidRPr="005D7FC1">
        <w:rPr>
          <w:color w:val="FF0000"/>
          <w:highlight w:val="yellow"/>
        </w:rPr>
        <w:t>.septembrim</w:t>
      </w:r>
      <w:r w:rsidRPr="003356FC">
        <w:t>.</w:t>
      </w:r>
      <w:r w:rsidR="00F64275" w:rsidRPr="003356FC">
        <w:t xml:space="preserve"> Darbu uzsākšana plānota 2015.gada martā. Pretendentiem jāņem vērā, ka Iepirkuma </w:t>
      </w:r>
      <w:smartTag w:uri="schemas-tilde-lv/tildestengine" w:element="veidnes">
        <w:smartTagPr>
          <w:attr w:name="baseform" w:val="līgum|s"/>
          <w:attr w:name="id" w:val="-1"/>
          <w:attr w:name="text" w:val="līguma"/>
        </w:smartTagPr>
        <w:r w:rsidR="00F64275" w:rsidRPr="003356FC">
          <w:t>līguma</w:t>
        </w:r>
      </w:smartTag>
      <w:r w:rsidR="00F64275" w:rsidRPr="003356FC">
        <w:t xml:space="preserve"> izpildes termiņš 2015.gada</w:t>
      </w:r>
      <w:r w:rsidR="00F64275" w:rsidRPr="003356FC">
        <w:rPr>
          <w:b/>
        </w:rPr>
        <w:t xml:space="preserve"> </w:t>
      </w:r>
      <w:r w:rsidR="003356FC" w:rsidRPr="005D7FC1">
        <w:rPr>
          <w:color w:val="FF0000"/>
          <w:highlight w:val="yellow"/>
        </w:rPr>
        <w:t>1</w:t>
      </w:r>
      <w:r w:rsidR="005D7FC1" w:rsidRPr="005D7FC1">
        <w:rPr>
          <w:color w:val="FF0000"/>
          <w:highlight w:val="yellow"/>
        </w:rPr>
        <w:t>8</w:t>
      </w:r>
      <w:r w:rsidR="003356FC" w:rsidRPr="005D7FC1">
        <w:rPr>
          <w:color w:val="FF0000"/>
          <w:highlight w:val="yellow"/>
        </w:rPr>
        <w:t>.septembris</w:t>
      </w:r>
      <w:r w:rsidR="003356FC" w:rsidRPr="005D7FC1">
        <w:rPr>
          <w:color w:val="FF0000"/>
        </w:rPr>
        <w:t xml:space="preserve"> </w:t>
      </w:r>
      <w:r w:rsidR="00F64275" w:rsidRPr="003356FC">
        <w:t>netiks pagarināts un tas būs jāievēro neatkarīgi no Darbu uzsākšanas datuma, attiecīgi Pretendentiem jābūt gataviem veikt darbus tādā intensitātē, lai Iepirkuma līguma izpildes termiņš netiktu pārsniegts.</w:t>
      </w:r>
    </w:p>
    <w:p w14:paraId="1638C6A3" w14:textId="77777777" w:rsidR="00A639EF" w:rsidRDefault="00A639EF" w:rsidP="00A639EF">
      <w:pPr>
        <w:pStyle w:val="Punkts"/>
        <w:numPr>
          <w:ilvl w:val="0"/>
          <w:numId w:val="0"/>
        </w:numPr>
      </w:pPr>
    </w:p>
    <w:p w14:paraId="3A773AC5" w14:textId="77777777" w:rsidR="00673519" w:rsidRPr="00673519" w:rsidRDefault="00673519" w:rsidP="00673519">
      <w:pPr>
        <w:pStyle w:val="Apakpunkts"/>
        <w:numPr>
          <w:ilvl w:val="0"/>
          <w:numId w:val="0"/>
        </w:numPr>
      </w:pPr>
    </w:p>
    <w:p w14:paraId="1B291E0E" w14:textId="77777777" w:rsidR="00DA6A04" w:rsidRPr="003D5B78" w:rsidRDefault="00B970F2" w:rsidP="0009738E">
      <w:pPr>
        <w:pStyle w:val="Punkts"/>
      </w:pPr>
      <w:r>
        <w:t>Būvlaukuma apskate</w:t>
      </w:r>
    </w:p>
    <w:p w14:paraId="1372B377" w14:textId="460CEEF7" w:rsidR="00DA6A04" w:rsidRPr="003356FC" w:rsidRDefault="00B970F2" w:rsidP="00673519">
      <w:pPr>
        <w:pStyle w:val="Apakpunkts"/>
        <w:jc w:val="both"/>
      </w:pPr>
      <w:r w:rsidRPr="003356FC">
        <w:rPr>
          <w:b w:val="0"/>
        </w:rPr>
        <w:t xml:space="preserve">Pirmā iepazīšanās ar būvobjektiem notiek visiem </w:t>
      </w:r>
      <w:r w:rsidR="00006D7D" w:rsidRPr="003356FC">
        <w:rPr>
          <w:b w:val="0"/>
        </w:rPr>
        <w:t xml:space="preserve">ieinteresētajiem piegādātājiem </w:t>
      </w:r>
      <w:r w:rsidRPr="003356FC">
        <w:rPr>
          <w:b w:val="0"/>
        </w:rPr>
        <w:t>vienlaicīgi: 201</w:t>
      </w:r>
      <w:r w:rsidR="00006D7D" w:rsidRPr="003356FC">
        <w:rPr>
          <w:b w:val="0"/>
        </w:rPr>
        <w:t>5</w:t>
      </w:r>
      <w:r w:rsidRPr="003356FC">
        <w:rPr>
          <w:b w:val="0"/>
        </w:rPr>
        <w:t xml:space="preserve">.gada </w:t>
      </w:r>
      <w:r w:rsidR="003356FC" w:rsidRPr="003356FC">
        <w:rPr>
          <w:b w:val="0"/>
        </w:rPr>
        <w:t>19</w:t>
      </w:r>
      <w:r w:rsidR="00C15BC9" w:rsidRPr="003356FC">
        <w:rPr>
          <w:b w:val="0"/>
        </w:rPr>
        <w:t xml:space="preserve">.februārī </w:t>
      </w:r>
      <w:r w:rsidRPr="003356FC">
        <w:rPr>
          <w:b w:val="0"/>
        </w:rPr>
        <w:t xml:space="preserve">plkst. 10.00 </w:t>
      </w:r>
      <w:r w:rsidR="00CC0604" w:rsidRPr="00CC0604">
        <w:rPr>
          <w:rFonts w:cs="Arial"/>
          <w:b w:val="0"/>
          <w:color w:val="FF0000"/>
          <w:szCs w:val="20"/>
          <w:highlight w:val="yellow"/>
          <w:shd w:val="clear" w:color="auto" w:fill="FFFFFF"/>
        </w:rPr>
        <w:t>SIA „Salacgrīvas ūdens”</w:t>
      </w:r>
      <w:r w:rsidRPr="00CC0604">
        <w:rPr>
          <w:rFonts w:cs="Arial"/>
          <w:b w:val="0"/>
          <w:color w:val="FF0000"/>
          <w:highlight w:val="yellow"/>
        </w:rPr>
        <w:t>,</w:t>
      </w:r>
      <w:r w:rsidRPr="00CC0604">
        <w:rPr>
          <w:b w:val="0"/>
          <w:color w:val="FF0000"/>
        </w:rPr>
        <w:t xml:space="preserve"> </w:t>
      </w:r>
      <w:r w:rsidRPr="003356FC">
        <w:rPr>
          <w:b w:val="0"/>
        </w:rPr>
        <w:t>Salacgrīvā.</w:t>
      </w:r>
    </w:p>
    <w:p w14:paraId="0B166220" w14:textId="77777777" w:rsidR="00673519" w:rsidRPr="003356FC" w:rsidRDefault="00673519" w:rsidP="00673519">
      <w:pPr>
        <w:pStyle w:val="Apakpunkts"/>
        <w:numPr>
          <w:ilvl w:val="0"/>
          <w:numId w:val="0"/>
        </w:numPr>
        <w:jc w:val="both"/>
      </w:pPr>
    </w:p>
    <w:p w14:paraId="325B8E6F" w14:textId="52721C55" w:rsidR="00B970F2" w:rsidRPr="003356FC" w:rsidRDefault="00B95957" w:rsidP="00B970F2">
      <w:pPr>
        <w:pStyle w:val="Apakpunkts"/>
        <w:jc w:val="both"/>
        <w:rPr>
          <w:rFonts w:cs="Arial"/>
          <w:szCs w:val="20"/>
        </w:rPr>
      </w:pPr>
      <w:r w:rsidRPr="003356FC">
        <w:rPr>
          <w:b w:val="0"/>
        </w:rPr>
        <w:t>Gadījumā, ja Ieinteresētais piegādātājs nevar ierasties uz būvobjektu apsekošanu, tas var vienoties ar Pasūtītāja kontaktpersonu par objekta apsekošanu citā laikā</w:t>
      </w:r>
      <w:r w:rsidR="00B970F2" w:rsidRPr="003356FC">
        <w:rPr>
          <w:rFonts w:cs="Arial"/>
          <w:b w:val="0"/>
          <w:szCs w:val="20"/>
        </w:rPr>
        <w:t>.</w:t>
      </w:r>
    </w:p>
    <w:p w14:paraId="219F349E" w14:textId="77777777" w:rsidR="00673519" w:rsidRPr="003356FC" w:rsidRDefault="00673519" w:rsidP="00673519">
      <w:pPr>
        <w:pStyle w:val="ListParagraph"/>
        <w:rPr>
          <w:rFonts w:cs="Arial"/>
          <w:szCs w:val="20"/>
        </w:rPr>
      </w:pPr>
    </w:p>
    <w:p w14:paraId="7D74069F" w14:textId="4D6915E5" w:rsidR="00B970F2" w:rsidRPr="003356FC" w:rsidRDefault="00B970F2" w:rsidP="00B970F2">
      <w:pPr>
        <w:pStyle w:val="Apakpunkts"/>
        <w:jc w:val="both"/>
        <w:rPr>
          <w:rFonts w:cs="Arial"/>
          <w:szCs w:val="20"/>
        </w:rPr>
      </w:pPr>
      <w:r w:rsidRPr="003356FC">
        <w:rPr>
          <w:rFonts w:cs="Arial"/>
          <w:b w:val="0"/>
          <w:szCs w:val="20"/>
        </w:rPr>
        <w:t xml:space="preserve">Būvobjektu apmeklēšanas laikā notiks tikai būvobjektu apskate. Papildu informācija saistībā ar iepirkuma priekšmetu vai iepirkuma nolikumu netiks sniegta. Jebkura papildus informācija (atbildes uz uzdotajiem jautājumiem būvobjekta apmeklēšanas laikā) tiks nosūtīta visiem </w:t>
      </w:r>
      <w:r w:rsidR="00006D7D" w:rsidRPr="003356FC">
        <w:rPr>
          <w:rFonts w:cs="Arial"/>
          <w:b w:val="0"/>
          <w:szCs w:val="20"/>
        </w:rPr>
        <w:t>ieinteresētajiem piegādātājiem</w:t>
      </w:r>
      <w:r w:rsidRPr="003356FC">
        <w:rPr>
          <w:rFonts w:cs="Arial"/>
          <w:b w:val="0"/>
          <w:szCs w:val="20"/>
        </w:rPr>
        <w:t xml:space="preserve">, un vienlaikus ievietota mājaslapā internetā, </w:t>
      </w:r>
      <w:r w:rsidR="00C15BC9" w:rsidRPr="003356FC">
        <w:rPr>
          <w:rStyle w:val="apple-style-span"/>
          <w:rFonts w:cs="Arial"/>
          <w:b w:val="0"/>
          <w:color w:val="000000"/>
          <w:szCs w:val="20"/>
          <w:shd w:val="clear" w:color="auto" w:fill="FFFFFF"/>
        </w:rPr>
        <w:t xml:space="preserve">kurā ir pieejams </w:t>
      </w:r>
      <w:smartTag w:uri="schemas-tilde-lv/tildestengine" w:element="veidnes">
        <w:smartTagPr>
          <w:attr w:name="id" w:val="-1"/>
          <w:attr w:name="baseform" w:val="nolikums"/>
          <w:attr w:name="text" w:val="nolikums"/>
        </w:smartTagPr>
        <w:r w:rsidR="00C15BC9" w:rsidRPr="003356FC">
          <w:rPr>
            <w:rStyle w:val="apple-style-span"/>
            <w:rFonts w:cs="Arial"/>
            <w:b w:val="0"/>
            <w:color w:val="000000"/>
            <w:szCs w:val="20"/>
            <w:shd w:val="clear" w:color="auto" w:fill="FFFFFF"/>
          </w:rPr>
          <w:t>Nolikums,</w:t>
        </w:r>
      </w:smartTag>
      <w:r w:rsidR="00C15BC9" w:rsidRPr="003356FC">
        <w:rPr>
          <w:rFonts w:cs="Arial"/>
          <w:b w:val="0"/>
          <w:szCs w:val="20"/>
        </w:rPr>
        <w:t xml:space="preserve"> </w:t>
      </w:r>
      <w:r w:rsidRPr="003356FC">
        <w:rPr>
          <w:rFonts w:cs="Arial"/>
          <w:b w:val="0"/>
          <w:szCs w:val="20"/>
        </w:rPr>
        <w:t>iespējami īsā laikā no jautājumu saņemšanas brīža</w:t>
      </w:r>
      <w:r w:rsidR="00E90705" w:rsidRPr="003356FC">
        <w:rPr>
          <w:rFonts w:cs="Arial"/>
          <w:b w:val="0"/>
          <w:szCs w:val="20"/>
        </w:rPr>
        <w:t xml:space="preserve">, bet ne vēlāk kā </w:t>
      </w:r>
      <w:r w:rsidR="00946712" w:rsidRPr="003356FC">
        <w:rPr>
          <w:rFonts w:cs="Arial"/>
          <w:b w:val="0"/>
          <w:szCs w:val="20"/>
        </w:rPr>
        <w:t>N</w:t>
      </w:r>
      <w:r w:rsidR="00E90705" w:rsidRPr="003356FC">
        <w:rPr>
          <w:rFonts w:cs="Arial"/>
          <w:b w:val="0"/>
          <w:szCs w:val="20"/>
        </w:rPr>
        <w:t>olikuma 3.6.punktā noteiktajā termiņā</w:t>
      </w:r>
      <w:r w:rsidRPr="003356FC">
        <w:rPr>
          <w:rFonts w:cs="Arial"/>
          <w:b w:val="0"/>
          <w:szCs w:val="20"/>
        </w:rPr>
        <w:t>.</w:t>
      </w:r>
    </w:p>
    <w:p w14:paraId="672DB666" w14:textId="77777777" w:rsidR="00673519" w:rsidRPr="003356FC" w:rsidRDefault="00673519" w:rsidP="00673519">
      <w:pPr>
        <w:pStyle w:val="ListParagraph"/>
        <w:rPr>
          <w:rFonts w:cs="Arial"/>
          <w:szCs w:val="20"/>
        </w:rPr>
      </w:pPr>
    </w:p>
    <w:p w14:paraId="672EFAD8" w14:textId="128616CC" w:rsidR="00B970F2" w:rsidRPr="003356FC" w:rsidRDefault="00B970F2" w:rsidP="00673519">
      <w:pPr>
        <w:pStyle w:val="Apakpunkts"/>
        <w:jc w:val="both"/>
        <w:rPr>
          <w:rFonts w:cs="Arial"/>
          <w:b w:val="0"/>
          <w:szCs w:val="20"/>
        </w:rPr>
      </w:pPr>
      <w:r w:rsidRPr="003356FC">
        <w:rPr>
          <w:rFonts w:cs="Arial"/>
          <w:b w:val="0"/>
          <w:szCs w:val="20"/>
        </w:rPr>
        <w:t xml:space="preserve">Būvobjektu apskate </w:t>
      </w:r>
      <w:r w:rsidR="002B4D9A" w:rsidRPr="003356FC">
        <w:rPr>
          <w:rFonts w:cs="Arial"/>
          <w:b w:val="0"/>
          <w:szCs w:val="20"/>
        </w:rPr>
        <w:t>Ieinteresētajiem piegādātājiem, kuri plāno iesniegt piedāvājumu,</w:t>
      </w:r>
      <w:r w:rsidR="00006D7D" w:rsidRPr="003356FC">
        <w:rPr>
          <w:rFonts w:cs="Arial"/>
          <w:b w:val="0"/>
          <w:szCs w:val="20"/>
        </w:rPr>
        <w:t xml:space="preserve"> </w:t>
      </w:r>
      <w:r w:rsidRPr="003356FC">
        <w:rPr>
          <w:rFonts w:cs="Arial"/>
          <w:b w:val="0"/>
          <w:szCs w:val="20"/>
        </w:rPr>
        <w:t xml:space="preserve">ir obligāta. </w:t>
      </w:r>
      <w:r w:rsidR="00097BB9" w:rsidRPr="003356FC">
        <w:rPr>
          <w:rFonts w:cs="Arial"/>
          <w:b w:val="0"/>
          <w:szCs w:val="20"/>
        </w:rPr>
        <w:t>Apliecinājums par objekta apsekošanu (F</w:t>
      </w:r>
      <w:r w:rsidR="00F337EF" w:rsidRPr="003356FC">
        <w:rPr>
          <w:rFonts w:cs="Arial"/>
          <w:b w:val="0"/>
          <w:szCs w:val="20"/>
        </w:rPr>
        <w:t xml:space="preserve"> </w:t>
      </w:r>
      <w:r w:rsidR="00097BB9" w:rsidRPr="003356FC">
        <w:rPr>
          <w:rFonts w:cs="Arial"/>
          <w:b w:val="0"/>
          <w:szCs w:val="20"/>
        </w:rPr>
        <w:t>pielikums „Objekta apsekošanas veidne”) jāsagatavo pašam Ieinteresētajam piegādātājam, aizpildot veidnē nepieciešamo informāciju par Ieinteresēto piegādātāju un apsekojamo iepirkuma daļu, un pēc apsekošanas jāsaņem Pasūtītāja paraksts, kā arī b</w:t>
      </w:r>
      <w:r w:rsidRPr="003356FC">
        <w:rPr>
          <w:rFonts w:cs="Arial"/>
          <w:b w:val="0"/>
          <w:szCs w:val="20"/>
        </w:rPr>
        <w:t xml:space="preserve">ūvobjektu apskati apliecina </w:t>
      </w:r>
      <w:r w:rsidR="00B95957" w:rsidRPr="003356FC">
        <w:rPr>
          <w:rFonts w:cs="Arial"/>
          <w:b w:val="0"/>
          <w:szCs w:val="20"/>
        </w:rPr>
        <w:t xml:space="preserve">Ieinteresētā piegādātāja </w:t>
      </w:r>
      <w:r w:rsidRPr="003356FC">
        <w:rPr>
          <w:rFonts w:cs="Arial"/>
          <w:b w:val="0"/>
          <w:szCs w:val="20"/>
        </w:rPr>
        <w:t>paraksttiesīga persona vai pilnvarota persona, parakstot apliecinājumu par būvobjekta apskati.</w:t>
      </w:r>
      <w:r w:rsidR="00B95957" w:rsidRPr="003356FC">
        <w:rPr>
          <w:rFonts w:cs="Arial"/>
          <w:b w:val="0"/>
          <w:szCs w:val="20"/>
        </w:rPr>
        <w:t xml:space="preserve"> </w:t>
      </w:r>
      <w:r w:rsidR="00097BB9" w:rsidRPr="003356FC">
        <w:rPr>
          <w:rFonts w:cs="Arial"/>
          <w:b w:val="0"/>
          <w:szCs w:val="20"/>
        </w:rPr>
        <w:t xml:space="preserve">Katrai iepirkuma daļai jāaizpilda savs apliecinājums. </w:t>
      </w:r>
      <w:r w:rsidR="00097BB9" w:rsidRPr="003356FC">
        <w:rPr>
          <w:rFonts w:cs="Arial"/>
          <w:szCs w:val="20"/>
        </w:rPr>
        <w:t>I</w:t>
      </w:r>
      <w:r w:rsidR="00B95957" w:rsidRPr="003356FC">
        <w:rPr>
          <w:rFonts w:cs="Arial"/>
          <w:szCs w:val="20"/>
        </w:rPr>
        <w:t xml:space="preserve">esniedzot piedāvājumu, tam jāpievieno </w:t>
      </w:r>
      <w:r w:rsidR="00097BB9" w:rsidRPr="003356FC">
        <w:rPr>
          <w:rFonts w:cs="Arial"/>
          <w:szCs w:val="20"/>
        </w:rPr>
        <w:t xml:space="preserve">parakstīts </w:t>
      </w:r>
      <w:r w:rsidR="00B95957" w:rsidRPr="003356FC">
        <w:rPr>
          <w:rFonts w:cs="Arial"/>
          <w:szCs w:val="20"/>
        </w:rPr>
        <w:t>apliecinājums par objekta apsekošanu</w:t>
      </w:r>
      <w:r w:rsidR="00097BB9" w:rsidRPr="003356FC">
        <w:rPr>
          <w:rFonts w:cs="Arial"/>
          <w:szCs w:val="20"/>
        </w:rPr>
        <w:t>.</w:t>
      </w:r>
    </w:p>
    <w:p w14:paraId="105A1EB1" w14:textId="77777777" w:rsidR="00A639EF" w:rsidRDefault="00A639EF" w:rsidP="00A639EF">
      <w:pPr>
        <w:pStyle w:val="Punkts"/>
        <w:numPr>
          <w:ilvl w:val="0"/>
          <w:numId w:val="0"/>
        </w:numPr>
      </w:pPr>
    </w:p>
    <w:p w14:paraId="4C57C757" w14:textId="77777777" w:rsidR="002B4D9A" w:rsidRPr="002B4D9A" w:rsidRDefault="002B4D9A" w:rsidP="002B4D9A">
      <w:pPr>
        <w:pStyle w:val="Apakpunkts"/>
        <w:numPr>
          <w:ilvl w:val="0"/>
          <w:numId w:val="0"/>
        </w:numPr>
      </w:pPr>
    </w:p>
    <w:p w14:paraId="6C582731" w14:textId="77777777" w:rsidR="00DB5D8C" w:rsidRDefault="00DB5D8C" w:rsidP="0009738E">
      <w:pPr>
        <w:pStyle w:val="Punkts"/>
      </w:pPr>
      <w:bookmarkStart w:id="19" w:name="_Toc134628677"/>
      <w:bookmarkStart w:id="20" w:name="_Toc280105720"/>
      <w:r w:rsidRPr="00E20449">
        <w:t>Piedāvājums</w:t>
      </w:r>
      <w:bookmarkEnd w:id="19"/>
      <w:bookmarkEnd w:id="20"/>
    </w:p>
    <w:p w14:paraId="342F5E5F" w14:textId="77777777" w:rsidR="00410729" w:rsidRPr="00410729" w:rsidRDefault="00410729" w:rsidP="00C1763B">
      <w:pPr>
        <w:pStyle w:val="Apakpunkts"/>
      </w:pPr>
      <w:bookmarkStart w:id="21" w:name="_Toc59334727"/>
      <w:bookmarkStart w:id="22" w:name="_Toc61422130"/>
      <w:bookmarkStart w:id="23" w:name="_Toc134628680"/>
      <w:r w:rsidRPr="00410729">
        <w:rPr>
          <w:iCs/>
        </w:rPr>
        <w:t>Piedāvājuma iesniegšanas</w:t>
      </w:r>
      <w:r w:rsidR="00AA7DFD">
        <w:rPr>
          <w:iCs/>
        </w:rPr>
        <w:t xml:space="preserve"> un atvēršanas</w:t>
      </w:r>
      <w:r w:rsidRPr="00410729">
        <w:rPr>
          <w:iCs/>
        </w:rPr>
        <w:t xml:space="preserve"> </w:t>
      </w:r>
      <w:r w:rsidR="00CF77D8">
        <w:rPr>
          <w:iCs/>
        </w:rPr>
        <w:t>vieta</w:t>
      </w:r>
      <w:r w:rsidR="00AA7DFD">
        <w:rPr>
          <w:iCs/>
        </w:rPr>
        <w:t>, laiks</w:t>
      </w:r>
      <w:r w:rsidR="00CF77D8">
        <w:rPr>
          <w:iCs/>
        </w:rPr>
        <w:t xml:space="preserve"> un </w:t>
      </w:r>
      <w:r w:rsidR="00AA7DFD">
        <w:rPr>
          <w:iCs/>
        </w:rPr>
        <w:t>kārtība</w:t>
      </w:r>
    </w:p>
    <w:p w14:paraId="0BE90496" w14:textId="6FA10EC2" w:rsidR="000B7199" w:rsidRPr="000B487A" w:rsidRDefault="00410729" w:rsidP="000B7199">
      <w:pPr>
        <w:pStyle w:val="Paragrfs"/>
        <w:rPr>
          <w:rFonts w:cs="Arial"/>
          <w:szCs w:val="20"/>
        </w:rPr>
      </w:pPr>
      <w:r w:rsidRPr="00E20449">
        <w:t xml:space="preserve">Piegādātāji piedāvājumus var </w:t>
      </w:r>
      <w:r w:rsidRPr="00B970F2">
        <w:rPr>
          <w:rFonts w:cs="Arial"/>
          <w:szCs w:val="20"/>
        </w:rPr>
        <w:t xml:space="preserve">iesniegt līdz </w:t>
      </w:r>
      <w:r w:rsidR="00B970F2" w:rsidRPr="00B970F2">
        <w:rPr>
          <w:rFonts w:cs="Arial"/>
          <w:szCs w:val="20"/>
        </w:rPr>
        <w:t>2015.</w:t>
      </w:r>
      <w:r w:rsidRPr="00B970F2">
        <w:rPr>
          <w:rFonts w:cs="Arial"/>
          <w:szCs w:val="20"/>
        </w:rPr>
        <w:t xml:space="preserve">gada </w:t>
      </w:r>
      <w:r w:rsidR="00082E75">
        <w:rPr>
          <w:rFonts w:cs="Arial"/>
          <w:color w:val="FF0000"/>
          <w:szCs w:val="20"/>
          <w:highlight w:val="yellow"/>
        </w:rPr>
        <w:t>23</w:t>
      </w:r>
      <w:r w:rsidRPr="00AD36D5">
        <w:rPr>
          <w:rFonts w:cs="Arial"/>
          <w:color w:val="FF0000"/>
          <w:szCs w:val="20"/>
          <w:highlight w:val="yellow"/>
        </w:rPr>
        <w:t>.</w:t>
      </w:r>
      <w:r w:rsidR="004D055C" w:rsidRPr="00AD36D5">
        <w:rPr>
          <w:rFonts w:cs="Arial"/>
          <w:color w:val="FF0000"/>
          <w:szCs w:val="20"/>
          <w:highlight w:val="yellow"/>
        </w:rPr>
        <w:t>martam</w:t>
      </w:r>
      <w:r w:rsidRPr="00A82EDF">
        <w:rPr>
          <w:rFonts w:cs="Arial"/>
          <w:szCs w:val="20"/>
        </w:rPr>
        <w:t>,</w:t>
      </w:r>
      <w:r w:rsidRPr="00B970F2">
        <w:rPr>
          <w:rFonts w:cs="Arial"/>
          <w:szCs w:val="20"/>
        </w:rPr>
        <w:t xml:space="preserve"> plkst.</w:t>
      </w:r>
      <w:r w:rsidR="00A82EDF">
        <w:rPr>
          <w:rFonts w:cs="Arial"/>
          <w:szCs w:val="20"/>
        </w:rPr>
        <w:t xml:space="preserve"> 10.0</w:t>
      </w:r>
      <w:r w:rsidR="00082E75">
        <w:rPr>
          <w:rFonts w:cs="Arial"/>
          <w:szCs w:val="20"/>
        </w:rPr>
        <w:t>0 Salacgrīvas novada domes telpās Smilšu  ielā 9</w:t>
      </w:r>
      <w:r w:rsidR="00B970F2" w:rsidRPr="00B970F2">
        <w:rPr>
          <w:rFonts w:cs="Arial"/>
          <w:szCs w:val="20"/>
        </w:rPr>
        <w:t>, Salacgrīvā, Salacgrīvas nov., LV-4033</w:t>
      </w:r>
      <w:r w:rsidRPr="00B970F2">
        <w:rPr>
          <w:rFonts w:cs="Arial"/>
          <w:szCs w:val="20"/>
        </w:rPr>
        <w:t>, piedāvājumus</w:t>
      </w:r>
      <w:r w:rsidRPr="00E20449">
        <w:t xml:space="preserve"> iesniedzot personīgi</w:t>
      </w:r>
      <w:r w:rsidR="007B21EB">
        <w:t xml:space="preserve"> vai</w:t>
      </w:r>
      <w:r w:rsidRPr="00E20449">
        <w:t xml:space="preserve"> atsūtot pa pastu</w:t>
      </w:r>
      <w:r w:rsidRPr="003D5B78">
        <w:t xml:space="preserve">. Pasta sūtījumam jābūt </w:t>
      </w:r>
      <w:r w:rsidR="003764D4" w:rsidRPr="00B970F2">
        <w:rPr>
          <w:rFonts w:cs="Arial"/>
          <w:szCs w:val="20"/>
        </w:rPr>
        <w:t xml:space="preserve">saņemtam </w:t>
      </w:r>
      <w:r w:rsidRPr="00B970F2">
        <w:rPr>
          <w:rFonts w:cs="Arial"/>
          <w:szCs w:val="20"/>
        </w:rPr>
        <w:t>šajā punktā norādītajā adresē</w:t>
      </w:r>
      <w:r w:rsidR="00B970F2" w:rsidRPr="00B970F2">
        <w:rPr>
          <w:rFonts w:cs="Arial"/>
          <w:szCs w:val="20"/>
        </w:rPr>
        <w:t xml:space="preserve"> </w:t>
      </w:r>
      <w:r w:rsidRPr="00B970F2">
        <w:rPr>
          <w:rFonts w:cs="Arial"/>
          <w:szCs w:val="20"/>
        </w:rPr>
        <w:t>līdz šajā punktā minētajam termiņam</w:t>
      </w:r>
      <w:r w:rsidR="00B970F2" w:rsidRPr="00B970F2">
        <w:rPr>
          <w:rFonts w:cs="Arial"/>
          <w:szCs w:val="20"/>
        </w:rPr>
        <w:t>, un par to pilnu atbildību uzņemas iesniedzējs</w:t>
      </w:r>
      <w:r w:rsidRPr="00B970F2">
        <w:rPr>
          <w:rFonts w:cs="Arial"/>
          <w:szCs w:val="20"/>
        </w:rPr>
        <w:t xml:space="preserve">. Iesniegtie </w:t>
      </w:r>
      <w:r w:rsidRPr="000B487A">
        <w:rPr>
          <w:rFonts w:cs="Arial"/>
          <w:szCs w:val="20"/>
        </w:rPr>
        <w:t xml:space="preserve">piedāvājumi ir </w:t>
      </w:r>
      <w:r w:rsidR="003764D4" w:rsidRPr="000B487A">
        <w:rPr>
          <w:rFonts w:cs="Arial"/>
          <w:szCs w:val="20"/>
        </w:rPr>
        <w:t>P</w:t>
      </w:r>
      <w:r w:rsidRPr="000B487A">
        <w:rPr>
          <w:rFonts w:cs="Arial"/>
          <w:szCs w:val="20"/>
        </w:rPr>
        <w:t>asūtītāja īpašums.</w:t>
      </w:r>
    </w:p>
    <w:p w14:paraId="0561B42E" w14:textId="77777777" w:rsidR="002D2FDF" w:rsidRPr="000B487A" w:rsidRDefault="002D2FDF" w:rsidP="002D2FDF">
      <w:pPr>
        <w:pStyle w:val="Rindkopa"/>
        <w:rPr>
          <w:rFonts w:cs="Arial"/>
          <w:szCs w:val="20"/>
        </w:rPr>
      </w:pPr>
    </w:p>
    <w:p w14:paraId="1049F958" w14:textId="03016766" w:rsidR="00E24A55" w:rsidRPr="000B487A" w:rsidRDefault="00E24A55" w:rsidP="00410729">
      <w:pPr>
        <w:pStyle w:val="Paragrfs"/>
        <w:rPr>
          <w:rFonts w:cs="Arial"/>
          <w:szCs w:val="20"/>
        </w:rPr>
      </w:pPr>
      <w:r w:rsidRPr="000B487A">
        <w:rPr>
          <w:rFonts w:cs="Arial"/>
          <w:szCs w:val="20"/>
        </w:rPr>
        <w:t xml:space="preserve">Piedāvājumi tiks atvērti </w:t>
      </w:r>
      <w:r w:rsidR="00082E75">
        <w:rPr>
          <w:rFonts w:cs="Arial"/>
          <w:szCs w:val="20"/>
        </w:rPr>
        <w:t>Salacgrīvas novada domes telpās  Smilšu  ielā 9</w:t>
      </w:r>
      <w:r w:rsidR="00B970F2" w:rsidRPr="000B487A">
        <w:rPr>
          <w:rFonts w:cs="Arial"/>
          <w:szCs w:val="20"/>
        </w:rPr>
        <w:t xml:space="preserve">, </w:t>
      </w:r>
      <w:r w:rsidR="00B970F2" w:rsidRPr="00A82EDF">
        <w:rPr>
          <w:rFonts w:cs="Arial"/>
          <w:szCs w:val="20"/>
        </w:rPr>
        <w:t>Salacgr</w:t>
      </w:r>
      <w:r w:rsidR="00A82EDF" w:rsidRPr="00A82EDF">
        <w:rPr>
          <w:rFonts w:cs="Arial"/>
          <w:szCs w:val="20"/>
        </w:rPr>
        <w:t>īvā, Salacgrīvas nov., LV-4033,</w:t>
      </w:r>
      <w:r w:rsidRPr="00A82EDF">
        <w:rPr>
          <w:rFonts w:cs="Arial"/>
          <w:szCs w:val="20"/>
        </w:rPr>
        <w:t xml:space="preserve"> </w:t>
      </w:r>
      <w:r w:rsidR="00AB22A5" w:rsidRPr="00A82EDF">
        <w:rPr>
          <w:rFonts w:cs="Arial"/>
          <w:szCs w:val="20"/>
        </w:rPr>
        <w:t>2015</w:t>
      </w:r>
      <w:r w:rsidRPr="00A82EDF">
        <w:rPr>
          <w:rFonts w:cs="Arial"/>
          <w:szCs w:val="20"/>
        </w:rPr>
        <w:t xml:space="preserve">.gada </w:t>
      </w:r>
      <w:r w:rsidR="00082E75">
        <w:rPr>
          <w:rFonts w:cs="Arial"/>
          <w:color w:val="FF0000"/>
          <w:szCs w:val="20"/>
          <w:highlight w:val="yellow"/>
        </w:rPr>
        <w:t>23</w:t>
      </w:r>
      <w:r w:rsidRPr="00AD36D5">
        <w:rPr>
          <w:rFonts w:cs="Arial"/>
          <w:color w:val="FF0000"/>
          <w:szCs w:val="20"/>
          <w:highlight w:val="yellow"/>
        </w:rPr>
        <w:t>.</w:t>
      </w:r>
      <w:r w:rsidR="004D055C" w:rsidRPr="00AD36D5">
        <w:rPr>
          <w:rFonts w:cs="Arial"/>
          <w:color w:val="FF0000"/>
          <w:szCs w:val="20"/>
          <w:highlight w:val="yellow"/>
        </w:rPr>
        <w:t>martā</w:t>
      </w:r>
      <w:r w:rsidR="004D055C" w:rsidRPr="00AD36D5">
        <w:rPr>
          <w:rFonts w:cs="Arial"/>
          <w:color w:val="FF0000"/>
          <w:szCs w:val="20"/>
        </w:rPr>
        <w:t xml:space="preserve"> </w:t>
      </w:r>
      <w:r w:rsidRPr="00A82EDF">
        <w:rPr>
          <w:rFonts w:cs="Arial"/>
          <w:szCs w:val="20"/>
        </w:rPr>
        <w:t xml:space="preserve">plkst. </w:t>
      </w:r>
      <w:r w:rsidR="00A82EDF" w:rsidRPr="00A82EDF">
        <w:rPr>
          <w:rFonts w:cs="Arial"/>
          <w:szCs w:val="20"/>
        </w:rPr>
        <w:t>10.0</w:t>
      </w:r>
      <w:r w:rsidR="00AB22A5" w:rsidRPr="00A82EDF">
        <w:rPr>
          <w:rFonts w:cs="Arial"/>
          <w:szCs w:val="20"/>
        </w:rPr>
        <w:t>0</w:t>
      </w:r>
      <w:r w:rsidRPr="00A82EDF">
        <w:rPr>
          <w:rFonts w:cs="Arial"/>
          <w:szCs w:val="20"/>
        </w:rPr>
        <w:t>.</w:t>
      </w:r>
      <w:r w:rsidRPr="000B487A">
        <w:rPr>
          <w:rFonts w:cs="Arial"/>
          <w:szCs w:val="20"/>
          <w:vertAlign w:val="superscript"/>
        </w:rPr>
        <w:t xml:space="preserve"> </w:t>
      </w:r>
      <w:r w:rsidRPr="000B487A">
        <w:rPr>
          <w:rFonts w:cs="Arial"/>
          <w:szCs w:val="20"/>
        </w:rPr>
        <w:t>Piedāvājumu atvēršana ir atklāta.</w:t>
      </w:r>
    </w:p>
    <w:p w14:paraId="00EF5407" w14:textId="77777777" w:rsidR="00E24A55" w:rsidRPr="000B487A" w:rsidRDefault="00E24A55" w:rsidP="00E24A55">
      <w:pPr>
        <w:pStyle w:val="Rindkopa"/>
        <w:rPr>
          <w:rFonts w:cs="Arial"/>
          <w:szCs w:val="20"/>
        </w:rPr>
      </w:pPr>
    </w:p>
    <w:p w14:paraId="787746B7" w14:textId="77777777" w:rsidR="00E24A55" w:rsidRPr="00E24A55" w:rsidRDefault="00E24A55" w:rsidP="00410729">
      <w:pPr>
        <w:pStyle w:val="Paragrfs"/>
        <w:rPr>
          <w:rStyle w:val="apple-style-span"/>
          <w:rFonts w:cs="Arial"/>
          <w:color w:val="000000"/>
          <w:szCs w:val="20"/>
        </w:rPr>
      </w:pPr>
      <w:r w:rsidRPr="000B487A">
        <w:rPr>
          <w:rStyle w:val="apple-style-span"/>
          <w:rFonts w:cs="Arial"/>
          <w:color w:val="000000"/>
          <w:szCs w:val="20"/>
        </w:rPr>
        <w:t>Piedāvājumus</w:t>
      </w:r>
      <w:r w:rsidRPr="00E24A55">
        <w:rPr>
          <w:rStyle w:val="apple-style-span"/>
          <w:rFonts w:cs="Arial"/>
          <w:color w:val="000000"/>
          <w:szCs w:val="20"/>
        </w:rPr>
        <w:t xml:space="preserve"> atver to</w:t>
      </w:r>
      <w:r>
        <w:rPr>
          <w:rStyle w:val="apple-style-span"/>
          <w:rFonts w:cs="Arial"/>
          <w:color w:val="000000"/>
          <w:szCs w:val="20"/>
        </w:rPr>
        <w:t xml:space="preserve"> iesniegšanas secībā, nosaucot P</w:t>
      </w:r>
      <w:r w:rsidRPr="00E24A55">
        <w:rPr>
          <w:rStyle w:val="apple-style-span"/>
          <w:rFonts w:cs="Arial"/>
          <w:color w:val="000000"/>
          <w:szCs w:val="20"/>
        </w:rPr>
        <w:t>retendentu, piedāvājuma iesniegšanas laiku</w:t>
      </w:r>
      <w:r>
        <w:rPr>
          <w:rStyle w:val="apple-style-span"/>
          <w:rFonts w:cs="Arial"/>
          <w:color w:val="000000"/>
          <w:szCs w:val="20"/>
        </w:rPr>
        <w:t xml:space="preserve"> un</w:t>
      </w:r>
      <w:r w:rsidRPr="00E24A55">
        <w:rPr>
          <w:rStyle w:val="apple-style-span"/>
          <w:rFonts w:cs="Arial"/>
          <w:color w:val="000000"/>
          <w:szCs w:val="20"/>
        </w:rPr>
        <w:t xml:space="preserve"> piedāvāto cenu. Pēc </w:t>
      </w:r>
      <w:r w:rsidR="005C22D8">
        <w:rPr>
          <w:rStyle w:val="apple-style-span"/>
          <w:rFonts w:cs="Arial"/>
          <w:color w:val="000000"/>
          <w:szCs w:val="20"/>
        </w:rPr>
        <w:t xml:space="preserve">piedāvājumu atvēršanas </w:t>
      </w:r>
      <w:r w:rsidRPr="00E24A55">
        <w:rPr>
          <w:rStyle w:val="apple-style-span"/>
          <w:rFonts w:cs="Arial"/>
          <w:color w:val="000000"/>
          <w:szCs w:val="20"/>
        </w:rPr>
        <w:t xml:space="preserve">sanāksmes dalībnieka pieprasījuma </w:t>
      </w:r>
      <w:r>
        <w:rPr>
          <w:rStyle w:val="apple-style-span"/>
          <w:rFonts w:cs="Arial"/>
          <w:color w:val="000000"/>
          <w:szCs w:val="20"/>
        </w:rPr>
        <w:t>Pasūtītājs uzrāda F</w:t>
      </w:r>
      <w:r w:rsidRPr="00E24A55">
        <w:rPr>
          <w:rStyle w:val="apple-style-span"/>
          <w:rFonts w:cs="Arial"/>
          <w:color w:val="000000"/>
          <w:szCs w:val="20"/>
        </w:rPr>
        <w:t>inanšu piedāvājumu, 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14:paraId="12E0C0D6" w14:textId="77777777" w:rsidR="00E24A55" w:rsidRPr="00E24A55" w:rsidRDefault="00E24A55" w:rsidP="00E24A55">
      <w:pPr>
        <w:pStyle w:val="Rindkopa"/>
      </w:pPr>
    </w:p>
    <w:p w14:paraId="53529567" w14:textId="77777777" w:rsidR="00410729" w:rsidRDefault="00465B25" w:rsidP="00410729">
      <w:pPr>
        <w:pStyle w:val="Paragrfs"/>
        <w:rPr>
          <w:rFonts w:cs="Arial"/>
          <w:bCs/>
          <w:szCs w:val="20"/>
        </w:rPr>
      </w:pPr>
      <w:r>
        <w:rPr>
          <w:rFonts w:cs="Arial"/>
          <w:bCs/>
          <w:szCs w:val="20"/>
        </w:rPr>
        <w:t>Piedāvājumu</w:t>
      </w:r>
      <w:r w:rsidR="00410729" w:rsidRPr="00E20449">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00410729" w:rsidRPr="00E20449">
        <w:rPr>
          <w:rFonts w:cs="Arial"/>
          <w:bCs/>
          <w:szCs w:val="20"/>
        </w:rPr>
        <w:t>ne</w:t>
      </w:r>
      <w:r>
        <w:rPr>
          <w:rFonts w:cs="Arial"/>
          <w:bCs/>
          <w:szCs w:val="20"/>
        </w:rPr>
        <w:t>i</w:t>
      </w:r>
      <w:r w:rsidR="00410729" w:rsidRPr="00E20449">
        <w:rPr>
          <w:rFonts w:cs="Arial"/>
          <w:bCs/>
          <w:szCs w:val="20"/>
        </w:rPr>
        <w:t>zskatīt</w:t>
      </w:r>
      <w:r>
        <w:rPr>
          <w:rFonts w:cs="Arial"/>
          <w:bCs/>
          <w:szCs w:val="20"/>
        </w:rPr>
        <w:t>a</w:t>
      </w:r>
      <w:r w:rsidR="00410729" w:rsidRPr="00E20449">
        <w:rPr>
          <w:rFonts w:cs="Arial"/>
          <w:bCs/>
          <w:szCs w:val="20"/>
        </w:rPr>
        <w:t xml:space="preserve"> un atdo</w:t>
      </w:r>
      <w:r>
        <w:rPr>
          <w:rFonts w:cs="Arial"/>
          <w:bCs/>
          <w:szCs w:val="20"/>
        </w:rPr>
        <w:t>d</w:t>
      </w:r>
      <w:r w:rsidR="00410729" w:rsidRPr="00E20449">
        <w:rPr>
          <w:rFonts w:cs="Arial"/>
          <w:bCs/>
          <w:szCs w:val="20"/>
        </w:rPr>
        <w:t xml:space="preserve"> atpakaļ </w:t>
      </w:r>
      <w:r w:rsidR="00FD5CC2">
        <w:rPr>
          <w:rFonts w:cs="Arial"/>
          <w:bCs/>
          <w:szCs w:val="20"/>
        </w:rPr>
        <w:t>Pretendent</w:t>
      </w:r>
      <w:r>
        <w:rPr>
          <w:rFonts w:cs="Arial"/>
          <w:bCs/>
          <w:szCs w:val="20"/>
        </w:rPr>
        <w:t>am</w:t>
      </w:r>
      <w:r w:rsidR="00410729" w:rsidRPr="00E20449">
        <w:rPr>
          <w:rFonts w:cs="Arial"/>
          <w:bCs/>
          <w:szCs w:val="20"/>
        </w:rPr>
        <w:t>.</w:t>
      </w:r>
    </w:p>
    <w:p w14:paraId="223A6B15" w14:textId="77777777" w:rsidR="00A639EF" w:rsidRPr="00A639EF" w:rsidRDefault="00A639EF" w:rsidP="00A639EF">
      <w:pPr>
        <w:pStyle w:val="Rindkopa"/>
      </w:pPr>
    </w:p>
    <w:p w14:paraId="362AD63A" w14:textId="77777777" w:rsidR="00C1763B" w:rsidRPr="00E20449" w:rsidRDefault="00C1763B" w:rsidP="00C1763B">
      <w:pPr>
        <w:pStyle w:val="Apakpunkts"/>
      </w:pPr>
      <w:r w:rsidRPr="00E20449">
        <w:t>Piedāvājuma derīguma termiņš</w:t>
      </w:r>
    </w:p>
    <w:p w14:paraId="2469417E" w14:textId="77777777" w:rsidR="00C1763B" w:rsidRDefault="00FD5CC2" w:rsidP="00C1763B">
      <w:pPr>
        <w:pStyle w:val="Paragrfs"/>
      </w:pPr>
      <w:r>
        <w:t>Pretendent</w:t>
      </w:r>
      <w:r w:rsidR="00C1763B" w:rsidRPr="00E20449">
        <w:t xml:space="preserve">a iesniegtajam piedāvājumam jābūt derīgam, tas ir saistošam </w:t>
      </w:r>
      <w:r>
        <w:t>Pretendent</w:t>
      </w:r>
      <w:r w:rsidR="00C1763B" w:rsidRPr="00E20449">
        <w:t>am</w:t>
      </w:r>
      <w:r w:rsidR="00C1763B">
        <w:t>,</w:t>
      </w:r>
      <w:r w:rsidR="00C1763B" w:rsidRPr="00E20449">
        <w:t xml:space="preserve"> līdz iepirkuma </w:t>
      </w:r>
      <w:smartTag w:uri="schemas-tilde-lv/tildestengine" w:element="veidnes">
        <w:smartTagPr>
          <w:attr w:name="baseform" w:val="līgum|s"/>
          <w:attr w:name="id" w:val="-1"/>
          <w:attr w:name="text" w:val="līguma"/>
        </w:smartTagPr>
        <w:r w:rsidR="00C1763B" w:rsidRPr="00E20449">
          <w:t>līguma</w:t>
        </w:r>
      </w:smartTag>
      <w:r w:rsidR="00C1763B" w:rsidRPr="00E20449">
        <w:t xml:space="preserve"> noslēgšanai, bet ne mazāk kā </w:t>
      </w:r>
      <w:r w:rsidR="00152B8D">
        <w:t>90 (deviņdesmit)</w:t>
      </w:r>
      <w:r w:rsidR="00C1763B" w:rsidRPr="00E20449">
        <w:t xml:space="preserve"> dienas no piedāvājumu </w:t>
      </w:r>
      <w:r w:rsidR="00E04D3E">
        <w:t>iesniegšanas termiņa</w:t>
      </w:r>
      <w:r w:rsidR="00C1763B" w:rsidRPr="00E20449">
        <w:t>.</w:t>
      </w:r>
    </w:p>
    <w:p w14:paraId="7502511E" w14:textId="77777777" w:rsidR="002D2FDF" w:rsidRPr="002D2FDF" w:rsidRDefault="002D2FDF" w:rsidP="002D2FDF">
      <w:pPr>
        <w:pStyle w:val="Rindkopa"/>
      </w:pPr>
    </w:p>
    <w:p w14:paraId="74EEDDA3" w14:textId="230D08B1" w:rsidR="00C1763B" w:rsidRDefault="00C1763B" w:rsidP="00C1763B">
      <w:pPr>
        <w:pStyle w:val="Paragrfs"/>
      </w:pPr>
      <w:r w:rsidRPr="00E20449">
        <w:t xml:space="preserve">Ja objektīvu iemeslu dēļ Pasūtītājs nevar noslēgt iepirkuma līgumu piedāvājuma derīguma termiņā, Pasūtītājs var rakstiski lūgt </w:t>
      </w:r>
      <w:r w:rsidR="00FD5CC2">
        <w:t>Pretendent</w:t>
      </w:r>
      <w:r w:rsidR="003764D4">
        <w:t>us</w:t>
      </w:r>
      <w:r w:rsidRPr="00E20449">
        <w:t xml:space="preserve"> pagarināt sav</w:t>
      </w:r>
      <w:r w:rsidR="00C30852">
        <w:t>a</w:t>
      </w:r>
      <w:r w:rsidRPr="00E20449">
        <w:t xml:space="preserve"> piedāvājum</w:t>
      </w:r>
      <w:r w:rsidR="00C30852">
        <w:t>a</w:t>
      </w:r>
      <w:r w:rsidRPr="00E20449">
        <w:t xml:space="preserve"> derīguma termiņu.</w:t>
      </w:r>
    </w:p>
    <w:p w14:paraId="0AB9AC3B" w14:textId="77777777" w:rsidR="002D2FDF" w:rsidRPr="002D2FDF" w:rsidRDefault="002D2FDF" w:rsidP="002D2FDF">
      <w:pPr>
        <w:pStyle w:val="Rindkopa"/>
      </w:pPr>
    </w:p>
    <w:p w14:paraId="10110A36" w14:textId="77777777" w:rsidR="00C1763B" w:rsidRDefault="00C1763B" w:rsidP="00C1763B">
      <w:pPr>
        <w:pStyle w:val="Paragrfs"/>
      </w:pPr>
      <w:r w:rsidRPr="00E20449">
        <w:t xml:space="preserve">Ja </w:t>
      </w:r>
      <w:r w:rsidR="00FD5CC2">
        <w:t>Pretendent</w:t>
      </w:r>
      <w:r w:rsidRPr="00E20449">
        <w:t>s piekrīt pagarināt sava piedāvā</w:t>
      </w:r>
      <w:r w:rsidR="00B936FD">
        <w:t xml:space="preserve">juma derīguma termiņu, </w:t>
      </w:r>
      <w:r w:rsidR="00FD5CC2">
        <w:t>Pretendent</w:t>
      </w:r>
      <w:r w:rsidR="00B936FD">
        <w:t>s</w:t>
      </w:r>
      <w:r w:rsidRPr="00E20449">
        <w:t xml:space="preserve"> </w:t>
      </w:r>
      <w:r>
        <w:t xml:space="preserve">to rakstiski paziņo </w:t>
      </w:r>
      <w:r w:rsidRPr="00D32FD8">
        <w:t>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78C1649F" w14:textId="77777777" w:rsidR="00A639EF" w:rsidRPr="00A639EF" w:rsidRDefault="00A639EF" w:rsidP="00A639EF">
      <w:pPr>
        <w:pStyle w:val="Rindkopa"/>
      </w:pPr>
    </w:p>
    <w:p w14:paraId="2E3E3201" w14:textId="77777777" w:rsidR="00DB5D8C" w:rsidRPr="00E20449" w:rsidRDefault="00DB5D8C" w:rsidP="0009738E">
      <w:pPr>
        <w:pStyle w:val="Apakpunkts"/>
      </w:pPr>
      <w:r w:rsidRPr="00E20449">
        <w:rPr>
          <w:iCs/>
        </w:rPr>
        <w:t>Piedāvājuma noformējums</w:t>
      </w:r>
      <w:bookmarkEnd w:id="21"/>
      <w:bookmarkEnd w:id="22"/>
      <w:bookmarkEnd w:id="23"/>
    </w:p>
    <w:p w14:paraId="23112F26" w14:textId="40CC8FA2" w:rsidR="00DB5D8C" w:rsidRPr="00C22856" w:rsidRDefault="00DB5D8C" w:rsidP="005178D8">
      <w:pPr>
        <w:pStyle w:val="Paragrfs"/>
      </w:pPr>
      <w:r w:rsidRPr="00C22856">
        <w:t xml:space="preserve">Piedāvājums </w:t>
      </w:r>
      <w:r w:rsidR="005178D8" w:rsidRPr="00C22856">
        <w:t xml:space="preserve">(katrai iepirkuma priekšmeta daļai atsevišķi) </w:t>
      </w:r>
      <w:r w:rsidRPr="00C22856">
        <w:t xml:space="preserve">sastāv no četrām </w:t>
      </w:r>
      <w:r w:rsidR="00E76964" w:rsidRPr="00C22856">
        <w:t xml:space="preserve">šādām </w:t>
      </w:r>
      <w:r w:rsidRPr="00C22856">
        <w:t>daļām:</w:t>
      </w:r>
    </w:p>
    <w:p w14:paraId="654A9606" w14:textId="77777777" w:rsidR="00DB5D8C" w:rsidRPr="00C22856" w:rsidRDefault="004E5008" w:rsidP="0009738E">
      <w:pPr>
        <w:pStyle w:val="Rindkopa"/>
        <w:numPr>
          <w:ilvl w:val="0"/>
          <w:numId w:val="3"/>
        </w:numPr>
      </w:pPr>
      <w:r w:rsidRPr="00C22856">
        <w:t>P</w:t>
      </w:r>
      <w:r w:rsidR="00DB5D8C" w:rsidRPr="00C22856">
        <w:t xml:space="preserve">ieteikuma dalībai iepirkuma procedūrā un </w:t>
      </w:r>
      <w:r w:rsidR="00E56A5C" w:rsidRPr="00C22856">
        <w:t>A</w:t>
      </w:r>
      <w:r w:rsidR="00DB5D8C" w:rsidRPr="00C22856">
        <w:t>tlases dokumentiem (</w:t>
      </w:r>
      <w:r w:rsidR="00152B8D" w:rsidRPr="00C22856">
        <w:t>1 (</w:t>
      </w:r>
      <w:r w:rsidR="00DB5D8C" w:rsidRPr="00C22856">
        <w:t>viens</w:t>
      </w:r>
      <w:r w:rsidR="00152B8D" w:rsidRPr="00C22856">
        <w:t>)</w:t>
      </w:r>
      <w:r w:rsidR="00DB5D8C" w:rsidRPr="00C22856">
        <w:t xml:space="preserve"> oriģināls un </w:t>
      </w:r>
      <w:r w:rsidR="00152B8D" w:rsidRPr="00C22856">
        <w:t>1 (viena) kopija</w:t>
      </w:r>
      <w:r w:rsidR="00DB5D8C" w:rsidRPr="00C22856">
        <w:t>),</w:t>
      </w:r>
    </w:p>
    <w:p w14:paraId="796A607C" w14:textId="77777777" w:rsidR="00DB5D8C" w:rsidRPr="00C22856" w:rsidRDefault="004E5008" w:rsidP="0009738E">
      <w:pPr>
        <w:pStyle w:val="Rindkopa"/>
        <w:numPr>
          <w:ilvl w:val="0"/>
          <w:numId w:val="3"/>
        </w:numPr>
      </w:pPr>
      <w:r w:rsidRPr="00C22856">
        <w:t>P</w:t>
      </w:r>
      <w:r w:rsidR="00DB5D8C" w:rsidRPr="00C22856">
        <w:t xml:space="preserve">iedāvājuma nodrošinājuma </w:t>
      </w:r>
      <w:r w:rsidR="00152B8D" w:rsidRPr="00C22856">
        <w:t>(1 (viens) oriģināls un 1 (viena) kopija)</w:t>
      </w:r>
      <w:r w:rsidR="00E42E49" w:rsidRPr="00C22856">
        <w:t>,</w:t>
      </w:r>
    </w:p>
    <w:p w14:paraId="01045C01" w14:textId="77777777" w:rsidR="00DB5D8C" w:rsidRPr="00C22856" w:rsidRDefault="004E5008" w:rsidP="0009738E">
      <w:pPr>
        <w:pStyle w:val="Rindkopa"/>
        <w:numPr>
          <w:ilvl w:val="0"/>
          <w:numId w:val="3"/>
        </w:numPr>
      </w:pPr>
      <w:r w:rsidRPr="00C22856">
        <w:t>T</w:t>
      </w:r>
      <w:r w:rsidR="00DB5D8C" w:rsidRPr="00C22856">
        <w:t xml:space="preserve">ehniskā piedāvājuma </w:t>
      </w:r>
      <w:r w:rsidR="00152B8D" w:rsidRPr="00C22856">
        <w:t>(1 (viens) oriģināls un 1 (viena) kopija)</w:t>
      </w:r>
      <w:r w:rsidR="00DB5D8C" w:rsidRPr="00C22856">
        <w:t>,</w:t>
      </w:r>
    </w:p>
    <w:p w14:paraId="1F4A35A8" w14:textId="3168E269" w:rsidR="002D2FDF" w:rsidRPr="00C22856" w:rsidRDefault="004E5008" w:rsidP="004E5A5F">
      <w:pPr>
        <w:pStyle w:val="Rindkopa"/>
        <w:numPr>
          <w:ilvl w:val="0"/>
          <w:numId w:val="3"/>
        </w:numPr>
      </w:pPr>
      <w:r w:rsidRPr="00C22856">
        <w:t>F</w:t>
      </w:r>
      <w:r w:rsidR="00DB5D8C" w:rsidRPr="00C22856">
        <w:t xml:space="preserve">inanšu piedāvājuma </w:t>
      </w:r>
      <w:r w:rsidR="00152B8D" w:rsidRPr="00C22856">
        <w:t>(1 (viens) oriģināls un 1 (viena) kopija</w:t>
      </w:r>
      <w:r w:rsidR="004E5A5F" w:rsidRPr="00C22856">
        <w:t xml:space="preserve"> un </w:t>
      </w:r>
      <w:r w:rsidR="004D055C" w:rsidRPr="00C22856">
        <w:t xml:space="preserve">1 elektroniska kopija </w:t>
      </w:r>
      <w:r w:rsidR="004E5A5F" w:rsidRPr="00C22856">
        <w:t>datu nesējā (CD) excel formātā</w:t>
      </w:r>
      <w:r w:rsidR="00152B8D" w:rsidRPr="00C22856">
        <w:t>)</w:t>
      </w:r>
      <w:r w:rsidR="00DB5D8C" w:rsidRPr="00C22856">
        <w:t>.</w:t>
      </w:r>
    </w:p>
    <w:p w14:paraId="7CF936B6" w14:textId="461321AA" w:rsidR="00DB5D8C" w:rsidRPr="00E20449" w:rsidRDefault="00DB5D8C" w:rsidP="002D2FDF">
      <w:pPr>
        <w:pStyle w:val="Rindkopa"/>
      </w:pPr>
    </w:p>
    <w:p w14:paraId="7FB4D0CC" w14:textId="77777777" w:rsidR="00C5106E" w:rsidRDefault="00C5106E" w:rsidP="00C5106E">
      <w:pPr>
        <w:pStyle w:val="Paragrfs"/>
        <w:rPr>
          <w:rFonts w:cs="Arial"/>
          <w:bCs/>
          <w:szCs w:val="20"/>
        </w:rPr>
      </w:pPr>
      <w:r w:rsidRPr="00BC03BB">
        <w:rPr>
          <w:rFonts w:cs="Arial"/>
          <w:bCs/>
          <w:szCs w:val="20"/>
        </w:rPr>
        <w:t>Piedāvājum</w:t>
      </w:r>
      <w:r w:rsidR="00422C03" w:rsidRPr="00BC03BB">
        <w:rPr>
          <w:rFonts w:cs="Arial"/>
          <w:bCs/>
          <w:szCs w:val="20"/>
        </w:rPr>
        <w:t xml:space="preserve">s jāsagatavo </w:t>
      </w:r>
      <w:r w:rsidRPr="00BC03BB">
        <w:rPr>
          <w:rFonts w:cs="Arial"/>
          <w:bCs/>
          <w:szCs w:val="20"/>
        </w:rPr>
        <w:t xml:space="preserve">latviešu valodā, </w:t>
      </w:r>
      <w:r w:rsidRPr="00BC03BB">
        <w:rPr>
          <w:rFonts w:cs="Arial"/>
          <w:szCs w:val="20"/>
        </w:rPr>
        <w:t>datorrakstā,</w:t>
      </w:r>
      <w:r w:rsidRPr="00BC03BB">
        <w:rPr>
          <w:rFonts w:cs="Arial"/>
          <w:bCs/>
          <w:szCs w:val="20"/>
        </w:rPr>
        <w:t xml:space="preserve"> </w:t>
      </w:r>
      <w:r w:rsidR="00422C03" w:rsidRPr="00BC03BB">
        <w:rPr>
          <w:rFonts w:cs="Arial"/>
          <w:bCs/>
          <w:szCs w:val="20"/>
        </w:rPr>
        <w:t xml:space="preserve">tam jābūt </w:t>
      </w:r>
      <w:r w:rsidRPr="00BC03BB">
        <w:rPr>
          <w:rFonts w:cs="Arial"/>
          <w:bCs/>
          <w:szCs w:val="20"/>
        </w:rPr>
        <w:t>skaidri salasāmam,</w:t>
      </w:r>
      <w:r w:rsidRPr="00E20449">
        <w:rPr>
          <w:rFonts w:cs="Arial"/>
          <w:bCs/>
          <w:szCs w:val="20"/>
        </w:rPr>
        <w:t xml:space="preserve"> bez labojumiem un dzēsumiem. </w:t>
      </w:r>
    </w:p>
    <w:p w14:paraId="56BB2143" w14:textId="77777777" w:rsidR="002D2FDF" w:rsidRPr="002D2FDF" w:rsidRDefault="002D2FDF" w:rsidP="002D2FDF">
      <w:pPr>
        <w:pStyle w:val="Rindkopa"/>
      </w:pPr>
    </w:p>
    <w:p w14:paraId="63F7EA9E" w14:textId="77777777" w:rsidR="000F4F6E" w:rsidRPr="00E20449" w:rsidRDefault="000F4F6E" w:rsidP="000F4F6E">
      <w:pPr>
        <w:pStyle w:val="Paragrfs"/>
        <w:rPr>
          <w:rFonts w:cs="Arial"/>
          <w:bCs/>
          <w:szCs w:val="20"/>
        </w:rPr>
      </w:pPr>
      <w:r w:rsidRPr="00E20449">
        <w:rPr>
          <w:rFonts w:cs="Arial"/>
          <w:bCs/>
          <w:szCs w:val="20"/>
        </w:rPr>
        <w:t>Katra</w:t>
      </w:r>
      <w:r w:rsidR="00C5106E">
        <w:rPr>
          <w:rFonts w:cs="Arial"/>
          <w:bCs/>
          <w:szCs w:val="20"/>
        </w:rPr>
        <w:t>s</w:t>
      </w:r>
      <w:r w:rsidRPr="00E20449">
        <w:rPr>
          <w:rFonts w:cs="Arial"/>
          <w:bCs/>
          <w:szCs w:val="20"/>
        </w:rPr>
        <w:t xml:space="preserve"> piedāvājuma daļa</w:t>
      </w:r>
      <w:r w:rsidR="00C5106E">
        <w:rPr>
          <w:rFonts w:cs="Arial"/>
          <w:bCs/>
          <w:szCs w:val="20"/>
        </w:rPr>
        <w:t>s</w:t>
      </w:r>
      <w:r w:rsidRPr="00E20449">
        <w:rPr>
          <w:rFonts w:cs="Arial"/>
          <w:bCs/>
          <w:szCs w:val="20"/>
        </w:rPr>
        <w:t xml:space="preserve"> </w:t>
      </w:r>
      <w:r w:rsidR="00C5106E">
        <w:rPr>
          <w:rFonts w:cs="Arial"/>
          <w:bCs/>
          <w:szCs w:val="20"/>
        </w:rPr>
        <w:t>sākumā ievieto</w:t>
      </w:r>
      <w:r w:rsidRPr="00E20449">
        <w:rPr>
          <w:rFonts w:cs="Arial"/>
          <w:bCs/>
          <w:szCs w:val="20"/>
        </w:rPr>
        <w:t xml:space="preserve"> satura rādītāju. Piedāvājuma daļas </w:t>
      </w:r>
      <w:r w:rsidR="00E76964">
        <w:rPr>
          <w:rFonts w:cs="Arial"/>
          <w:bCs/>
          <w:szCs w:val="20"/>
        </w:rPr>
        <w:t xml:space="preserve">lapas </w:t>
      </w:r>
      <w:r w:rsidRPr="00E42E49">
        <w:rPr>
          <w:rFonts w:cs="Arial"/>
          <w:bCs/>
          <w:szCs w:val="20"/>
        </w:rPr>
        <w:t>(izņemot piedāvājuma nodrošinājumu)</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14:paraId="38F0A317" w14:textId="77777777" w:rsidR="000F4F6E" w:rsidRPr="00E20449" w:rsidRDefault="000F4F6E" w:rsidP="000F4F6E">
      <w:pPr>
        <w:pStyle w:val="Rindkopa"/>
        <w:numPr>
          <w:ilvl w:val="0"/>
          <w:numId w:val="5"/>
        </w:numPr>
      </w:pPr>
      <w:r w:rsidRPr="00E20449">
        <w:t>norādi par kopējo cauraukloto lapu skaitu,</w:t>
      </w:r>
    </w:p>
    <w:p w14:paraId="02AD6E38" w14:textId="77777777" w:rsidR="000F4F6E" w:rsidRPr="00E20449" w:rsidRDefault="00FD5CC2" w:rsidP="000F4F6E">
      <w:pPr>
        <w:pStyle w:val="Rindkopa"/>
        <w:numPr>
          <w:ilvl w:val="0"/>
          <w:numId w:val="5"/>
        </w:numPr>
      </w:pPr>
      <w:r>
        <w:t>Pretendent</w:t>
      </w:r>
      <w:r w:rsidR="000F4F6E" w:rsidRPr="00E20449">
        <w:t xml:space="preserve">a </w:t>
      </w:r>
      <w:r w:rsidR="00486186">
        <w:t xml:space="preserve">(ja </w:t>
      </w:r>
      <w:r>
        <w:t>Pretendent</w:t>
      </w:r>
      <w:r w:rsidR="00486186">
        <w:t xml:space="preserve">s ir fiziska persona) </w:t>
      </w:r>
      <w:r w:rsidR="00973B8B">
        <w:t>vai tā pārstāvja parakstu un paraksta atšifrējumu</w:t>
      </w:r>
      <w:r w:rsidR="000F4F6E" w:rsidRPr="00E20449">
        <w:t>,</w:t>
      </w:r>
    </w:p>
    <w:p w14:paraId="526A0B0C" w14:textId="77777777" w:rsidR="00973B8B" w:rsidRDefault="00973B8B" w:rsidP="000F4F6E">
      <w:pPr>
        <w:pStyle w:val="Rindkopa"/>
        <w:numPr>
          <w:ilvl w:val="0"/>
          <w:numId w:val="5"/>
        </w:numPr>
      </w:pPr>
      <w:r w:rsidRPr="00E20449">
        <w:t>apliecinājuma vietas nosaukumu un datumu</w:t>
      </w:r>
      <w:r>
        <w:t>.</w:t>
      </w:r>
    </w:p>
    <w:p w14:paraId="4936A7C0" w14:textId="77777777" w:rsidR="002D2FDF" w:rsidRPr="002D2FDF" w:rsidRDefault="002D2FDF" w:rsidP="002D2FDF">
      <w:pPr>
        <w:pStyle w:val="Punkts"/>
        <w:numPr>
          <w:ilvl w:val="0"/>
          <w:numId w:val="0"/>
        </w:numPr>
      </w:pPr>
    </w:p>
    <w:p w14:paraId="50CE39CE" w14:textId="77777777" w:rsidR="000F4F6E" w:rsidRPr="00E20449" w:rsidRDefault="005B5370" w:rsidP="000F4F6E">
      <w:pPr>
        <w:pStyle w:val="Paragrfs"/>
        <w:rPr>
          <w:rFonts w:cs="Arial"/>
          <w:szCs w:val="20"/>
        </w:rPr>
      </w:pPr>
      <w:r>
        <w:rPr>
          <w:rFonts w:cs="Arial"/>
          <w:bCs/>
          <w:szCs w:val="20"/>
        </w:rPr>
        <w:t>A</w:t>
      </w:r>
      <w:r w:rsidR="000F4F6E" w:rsidRPr="00E20449">
        <w:rPr>
          <w:rFonts w:cs="Arial"/>
          <w:bCs/>
          <w:szCs w:val="20"/>
        </w:rPr>
        <w:t xml:space="preserve">tlases dokumentus un tehnisko dokumentāciju var iesniegt arī citā valodā, ja tiem ir pievienots </w:t>
      </w:r>
      <w:r w:rsidR="00FD5CC2">
        <w:rPr>
          <w:rFonts w:cs="Arial"/>
          <w:bCs/>
          <w:szCs w:val="20"/>
        </w:rPr>
        <w:t>Pretendent</w:t>
      </w:r>
      <w:r w:rsidR="000F4F6E" w:rsidRPr="00E20449">
        <w:rPr>
          <w:rFonts w:cs="Arial"/>
          <w:bCs/>
          <w:szCs w:val="20"/>
        </w:rPr>
        <w:t xml:space="preserve">a apliecināts tulkojums latviešu valodā. Par kaitējumu, kas radies dokumenta tulkojuma nepareizības dēļ, </w:t>
      </w:r>
      <w:r w:rsidR="00FD5CC2">
        <w:rPr>
          <w:rFonts w:cs="Arial"/>
          <w:bCs/>
          <w:szCs w:val="20"/>
        </w:rPr>
        <w:t>Pretendent</w:t>
      </w:r>
      <w:r w:rsidR="000F4F6E" w:rsidRPr="00E20449">
        <w:rPr>
          <w:rFonts w:cs="Arial"/>
          <w:bCs/>
          <w:szCs w:val="20"/>
        </w:rPr>
        <w:t xml:space="preserve">s atbild normatīvajos tiesību </w:t>
      </w:r>
      <w:smartTag w:uri="schemas-tilde-lv/tildestengine" w:element="veidnes">
        <w:smartTagPr>
          <w:attr w:name="baseform" w:val="akt|s"/>
          <w:attr w:name="id" w:val="-1"/>
          <w:attr w:name="text" w:val="aktos"/>
        </w:smartTagPr>
        <w:r w:rsidR="000F4F6E" w:rsidRPr="00E20449">
          <w:rPr>
            <w:rFonts w:cs="Arial"/>
            <w:bCs/>
            <w:szCs w:val="20"/>
          </w:rPr>
          <w:t>aktos</w:t>
        </w:r>
      </w:smartTag>
      <w:r w:rsidR="000F4F6E" w:rsidRPr="00E20449">
        <w:rPr>
          <w:rFonts w:cs="Arial"/>
          <w:bCs/>
          <w:szCs w:val="20"/>
        </w:rPr>
        <w:t xml:space="preserve"> noteiktajā kārtībā. </w:t>
      </w:r>
      <w:r w:rsidR="000F4F6E" w:rsidRPr="00E20449">
        <w:rPr>
          <w:rFonts w:cs="Arial"/>
          <w:szCs w:val="20"/>
        </w:rPr>
        <w:t>Tulkojuma apliecinājums ietver:</w:t>
      </w:r>
    </w:p>
    <w:p w14:paraId="128C7180" w14:textId="77777777" w:rsidR="000F4F6E" w:rsidRPr="00E20449" w:rsidRDefault="000F4F6E" w:rsidP="000F4F6E">
      <w:pPr>
        <w:pStyle w:val="Rindkopa"/>
        <w:numPr>
          <w:ilvl w:val="0"/>
          <w:numId w:val="6"/>
        </w:numPr>
      </w:pPr>
      <w:r w:rsidRPr="00E20449">
        <w:t>norādi “TULKOJUMS PAREIZS”,</w:t>
      </w:r>
    </w:p>
    <w:p w14:paraId="30EAF0ED" w14:textId="77777777" w:rsidR="000F4F6E" w:rsidRPr="00E20449" w:rsidRDefault="00FD5CC2" w:rsidP="000F4F6E">
      <w:pPr>
        <w:pStyle w:val="Rindkopa"/>
        <w:numPr>
          <w:ilvl w:val="0"/>
          <w:numId w:val="6"/>
        </w:numPr>
      </w:pPr>
      <w:r>
        <w:t>Pretendent</w:t>
      </w:r>
      <w:r w:rsidR="00973B8B" w:rsidRPr="00E20449">
        <w:t xml:space="preserve">a </w:t>
      </w:r>
      <w:r w:rsidR="00973B8B">
        <w:t>vai tā pārstāvja parakstu un paraksta atšifrējumu</w:t>
      </w:r>
      <w:r w:rsidR="000F4F6E" w:rsidRPr="00E20449">
        <w:t>,</w:t>
      </w:r>
    </w:p>
    <w:p w14:paraId="40297B21" w14:textId="77777777" w:rsidR="000F4F6E" w:rsidRDefault="000F4F6E" w:rsidP="000F4F6E">
      <w:pPr>
        <w:pStyle w:val="Rindkopa"/>
        <w:numPr>
          <w:ilvl w:val="0"/>
          <w:numId w:val="6"/>
        </w:numPr>
      </w:pPr>
      <w:r w:rsidRPr="00E20449">
        <w:t>apliecinājuma vietas nosaukumu un datumu</w:t>
      </w:r>
      <w:r w:rsidR="00973B8B">
        <w:t>.</w:t>
      </w:r>
    </w:p>
    <w:p w14:paraId="12658253" w14:textId="77777777" w:rsidR="002D2FDF" w:rsidRPr="002D2FDF" w:rsidRDefault="002D2FDF" w:rsidP="002D2FDF">
      <w:pPr>
        <w:pStyle w:val="Punkts"/>
        <w:numPr>
          <w:ilvl w:val="0"/>
          <w:numId w:val="0"/>
        </w:numPr>
      </w:pPr>
    </w:p>
    <w:p w14:paraId="5B455BC1" w14:textId="77777777" w:rsidR="000F4F6E" w:rsidRPr="00E20449" w:rsidRDefault="000F4F6E" w:rsidP="000F4F6E">
      <w:pPr>
        <w:pStyle w:val="Paragrfs"/>
      </w:pPr>
      <w:r w:rsidRPr="00E20449">
        <w:lastRenderedPageBreak/>
        <w:t xml:space="preserve">Ja </w:t>
      </w:r>
      <w:r w:rsidR="00FD5CC2">
        <w:t>Pretendent</w:t>
      </w:r>
      <w:r w:rsidRPr="00E20449">
        <w:t xml:space="preserve">s iesniedz dokumentu kopijas, </w:t>
      </w:r>
      <w:r w:rsidR="00FD5CC2">
        <w:t>Pretendent</w:t>
      </w:r>
      <w:r w:rsidRPr="00E20449">
        <w:t>s tās apliecina. Kopijas apliecinājums ietver:</w:t>
      </w:r>
    </w:p>
    <w:p w14:paraId="0EDDDE66" w14:textId="77777777" w:rsidR="000F4F6E" w:rsidRPr="00E20449" w:rsidRDefault="000F4F6E" w:rsidP="000F4F6E">
      <w:pPr>
        <w:pStyle w:val="Rindkopa"/>
        <w:numPr>
          <w:ilvl w:val="0"/>
          <w:numId w:val="7"/>
        </w:numPr>
      </w:pPr>
      <w:r w:rsidRPr="00E20449">
        <w:t>norādi “KOPIJA PAREIZA”,</w:t>
      </w:r>
    </w:p>
    <w:p w14:paraId="70A99604" w14:textId="77777777" w:rsidR="000F4F6E" w:rsidRPr="00E20449" w:rsidRDefault="00FD5CC2" w:rsidP="000F4F6E">
      <w:pPr>
        <w:pStyle w:val="Rindkopa"/>
        <w:numPr>
          <w:ilvl w:val="0"/>
          <w:numId w:val="7"/>
        </w:numPr>
      </w:pPr>
      <w:r>
        <w:t>Pretendent</w:t>
      </w:r>
      <w:r w:rsidR="00973B8B" w:rsidRPr="00E20449">
        <w:t xml:space="preserve">a </w:t>
      </w:r>
      <w:r w:rsidR="00973B8B">
        <w:t>vai tā pārstāvja parakstu un paraksta atšifrējumu</w:t>
      </w:r>
      <w:r w:rsidR="000F4F6E" w:rsidRPr="00E20449">
        <w:t>,</w:t>
      </w:r>
    </w:p>
    <w:p w14:paraId="34ED02AD" w14:textId="77777777" w:rsidR="000F4F6E" w:rsidRDefault="000F4F6E" w:rsidP="000F4F6E">
      <w:pPr>
        <w:pStyle w:val="Rindkopa"/>
        <w:numPr>
          <w:ilvl w:val="0"/>
          <w:numId w:val="7"/>
        </w:numPr>
      </w:pPr>
      <w:r w:rsidRPr="00E20449">
        <w:t>apliecinājuma vietas nosaukumu un datumu</w:t>
      </w:r>
      <w:r w:rsidR="00973B8B">
        <w:t>.</w:t>
      </w:r>
    </w:p>
    <w:p w14:paraId="038C7DFE" w14:textId="77777777" w:rsidR="002D2FDF" w:rsidRPr="002D2FDF" w:rsidRDefault="002D2FDF" w:rsidP="002D2FDF">
      <w:pPr>
        <w:pStyle w:val="Punkts"/>
        <w:numPr>
          <w:ilvl w:val="0"/>
          <w:numId w:val="0"/>
        </w:numPr>
      </w:pPr>
    </w:p>
    <w:p w14:paraId="3FCA3644" w14:textId="77777777" w:rsidR="000F4F6E" w:rsidRPr="00E20449" w:rsidRDefault="00FD5CC2" w:rsidP="000F4F6E">
      <w:pPr>
        <w:pStyle w:val="Paragrfs"/>
      </w:pPr>
      <w:r>
        <w:t>Pretendent</w:t>
      </w:r>
      <w:r w:rsidR="000F4F6E" w:rsidRPr="00E20449">
        <w:t>a</w:t>
      </w:r>
      <w:r w:rsidR="001C1FEE">
        <w:t xml:space="preserve"> pieteikumu dalībai iepirkuma procedūrā, tehnisko piedāvājumu, finanšu piedāvājumu un citus</w:t>
      </w:r>
      <w:r w:rsidR="000F4F6E" w:rsidRPr="00E20449">
        <w:t xml:space="preserve"> piedāvājuma dokumentus paraksta, kopijas, tulkojumus un piedāvājuma daļu caurauklojumus apliecina:</w:t>
      </w:r>
    </w:p>
    <w:p w14:paraId="4B90A2FF" w14:textId="6BD95E52" w:rsidR="000F4F6E" w:rsidRPr="00E20449" w:rsidRDefault="00FD5CC2" w:rsidP="00EE53CE">
      <w:pPr>
        <w:pStyle w:val="Rindkopa"/>
        <w:numPr>
          <w:ilvl w:val="0"/>
          <w:numId w:val="17"/>
        </w:numPr>
      </w:pPr>
      <w:r>
        <w:t>Pretendent</w:t>
      </w:r>
      <w:r w:rsidR="000F4F6E" w:rsidRPr="00E20449">
        <w:t xml:space="preserve">s (ja </w:t>
      </w:r>
      <w:r>
        <w:t>Pretendent</w:t>
      </w:r>
      <w:r w:rsidR="00011C73">
        <w:t>s ir fiziska persona),</w:t>
      </w:r>
    </w:p>
    <w:p w14:paraId="06C9F7BE" w14:textId="77777777" w:rsidR="000F4F6E" w:rsidRPr="00E20449" w:rsidRDefault="00FD5CC2" w:rsidP="00EE53CE">
      <w:pPr>
        <w:pStyle w:val="Rindkopa"/>
        <w:numPr>
          <w:ilvl w:val="0"/>
          <w:numId w:val="17"/>
        </w:numPr>
      </w:pPr>
      <w:r>
        <w:t>Pretendent</w:t>
      </w:r>
      <w:r w:rsidR="000F4F6E" w:rsidRPr="00E20449">
        <w:t xml:space="preserve">a paraksttiesīga amatpersona (ja </w:t>
      </w:r>
      <w:r>
        <w:t>Pretendent</w:t>
      </w:r>
      <w:r w:rsidR="000F4F6E" w:rsidRPr="00E20449">
        <w:t>s ir juridiska persona),</w:t>
      </w:r>
    </w:p>
    <w:p w14:paraId="0D31E51B" w14:textId="77777777" w:rsidR="000F4F6E" w:rsidRPr="00E20449" w:rsidRDefault="000F4F6E" w:rsidP="00EE53CE">
      <w:pPr>
        <w:pStyle w:val="Rindkopa"/>
        <w:numPr>
          <w:ilvl w:val="0"/>
          <w:numId w:val="17"/>
        </w:numPr>
      </w:pPr>
      <w:r w:rsidRPr="00E20449">
        <w:t xml:space="preserve">pārstāvēttiesīgs personālsabiedrības biedrs, ievērojot šī punkta „a” un „b” apakšpunktā noteikto (ja </w:t>
      </w:r>
      <w:r w:rsidR="00FD5CC2">
        <w:t>Pretendent</w:t>
      </w:r>
      <w:r w:rsidRPr="00E20449">
        <w:t>s ir personālsabiedrība),</w:t>
      </w:r>
    </w:p>
    <w:p w14:paraId="4E2EEF4F" w14:textId="77777777" w:rsidR="000F4F6E" w:rsidRPr="00E20449" w:rsidRDefault="000F4F6E" w:rsidP="00EE53CE">
      <w:pPr>
        <w:pStyle w:val="Rindkopa"/>
        <w:numPr>
          <w:ilvl w:val="0"/>
          <w:numId w:val="17"/>
        </w:numPr>
      </w:pPr>
      <w:r w:rsidRPr="00E20449">
        <w:t xml:space="preserve">visi personu apvienības dalībnieki, ievērojot šī punkta „a” un „b” apakšpunktā noteikto (ja </w:t>
      </w:r>
      <w:r w:rsidR="00FD5CC2">
        <w:t>Pretendent</w:t>
      </w:r>
      <w:r w:rsidRPr="00E20449">
        <w:t>s ir personu apvienība) vai</w:t>
      </w:r>
    </w:p>
    <w:p w14:paraId="799F93DF" w14:textId="77777777" w:rsidR="000F4F6E" w:rsidRPr="00E20449" w:rsidRDefault="00FD5CC2" w:rsidP="00EE53CE">
      <w:pPr>
        <w:pStyle w:val="Rindkopa"/>
        <w:numPr>
          <w:ilvl w:val="0"/>
          <w:numId w:val="17"/>
        </w:numPr>
        <w:rPr>
          <w:szCs w:val="20"/>
        </w:rPr>
      </w:pPr>
      <w:r>
        <w:rPr>
          <w:szCs w:val="20"/>
        </w:rPr>
        <w:t>Pretendent</w:t>
      </w:r>
      <w:r w:rsidR="000F4F6E" w:rsidRPr="00E20449">
        <w:rPr>
          <w:szCs w:val="20"/>
        </w:rPr>
        <w:t>a pilnvarota persona.</w:t>
      </w:r>
    </w:p>
    <w:p w14:paraId="79F8BA9C" w14:textId="77777777" w:rsidR="000F4F6E" w:rsidRDefault="000F4F6E" w:rsidP="00C90A06">
      <w:pPr>
        <w:pStyle w:val="Rindkopa"/>
      </w:pPr>
      <w:r w:rsidRPr="00E20449">
        <w:t xml:space="preserve">Dokumentus, kas attiecas tikai uz atsevišķu </w:t>
      </w:r>
      <w:r w:rsidR="001C1FEE">
        <w:t xml:space="preserve">personālsabiedrības biedru vai </w:t>
      </w:r>
      <w:r w:rsidRPr="00E20449">
        <w:t>personu apvienības dalībnieku paraksta, kā arī kopijas un tulkojumus apliecina attiecīgais</w:t>
      </w:r>
      <w:r w:rsidR="00381F6B">
        <w:t xml:space="preserve"> personālsabiedrības biedrs vai</w:t>
      </w:r>
      <w:r w:rsidRPr="00E20449">
        <w:t xml:space="preserve"> personu apvienības dalībnieks</w:t>
      </w:r>
      <w:r w:rsidR="00381F6B">
        <w:t>, ievērojot</w:t>
      </w:r>
      <w:r w:rsidRPr="00E20449">
        <w:t xml:space="preserve"> šī punkta „a”</w:t>
      </w:r>
      <w:r w:rsidR="0002554C">
        <w:t>,</w:t>
      </w:r>
      <w:r w:rsidRPr="00E20449">
        <w:t xml:space="preserve"> „b” </w:t>
      </w:r>
      <w:r w:rsidR="0002554C">
        <w:t xml:space="preserve">un „e” </w:t>
      </w:r>
      <w:r w:rsidRPr="00E20449">
        <w:t>apakšpunktā noteikto.</w:t>
      </w:r>
    </w:p>
    <w:p w14:paraId="561BE264" w14:textId="77777777" w:rsidR="006B0918" w:rsidRPr="006B0918" w:rsidRDefault="006B0918" w:rsidP="006B0918">
      <w:pPr>
        <w:pStyle w:val="Punkts"/>
        <w:numPr>
          <w:ilvl w:val="0"/>
          <w:numId w:val="0"/>
        </w:numPr>
        <w:ind w:left="851"/>
      </w:pPr>
    </w:p>
    <w:p w14:paraId="06C8E994" w14:textId="77777777" w:rsidR="00FA6AFC" w:rsidRPr="003D5B78" w:rsidRDefault="00FA6AFC" w:rsidP="00A13A60">
      <w:pPr>
        <w:pStyle w:val="Paragrfs"/>
      </w:pPr>
      <w:r w:rsidRPr="003D5B78">
        <w:t xml:space="preserve">Iesniedzot piedāvājumu vai pieteikumu, Pretendents ir tiesīgs visu iesniegto dokumentu atvasinājumu un tulkojumu pareizību apliecināt ar vienu apliecinājumu, ja viss piedāvājums vai pieteikums ir cauršūts vai caurauklots. </w:t>
      </w:r>
    </w:p>
    <w:p w14:paraId="64B57EAC" w14:textId="77777777" w:rsidR="002D2FDF" w:rsidRPr="002D2FDF" w:rsidRDefault="002D2FDF" w:rsidP="002D2FDF">
      <w:pPr>
        <w:pStyle w:val="Punkts"/>
        <w:numPr>
          <w:ilvl w:val="0"/>
          <w:numId w:val="0"/>
        </w:numPr>
      </w:pPr>
    </w:p>
    <w:p w14:paraId="21C97742" w14:textId="77777777" w:rsidR="00DB5D8C" w:rsidRPr="00E20449" w:rsidRDefault="00DB5D8C" w:rsidP="0009738E">
      <w:pPr>
        <w:pStyle w:val="Paragrfs"/>
      </w:pPr>
      <w:r w:rsidRPr="00E20449">
        <w:t>Piedāvājumu iesniedz aizlīmētā ārējā iepakojumā, uz kura norāda:</w:t>
      </w:r>
    </w:p>
    <w:p w14:paraId="48F0F299" w14:textId="77777777" w:rsidR="00DB5D8C" w:rsidRPr="00E20449" w:rsidRDefault="00DB5D8C" w:rsidP="0009738E">
      <w:pPr>
        <w:pStyle w:val="Rindkopa"/>
        <w:numPr>
          <w:ilvl w:val="0"/>
          <w:numId w:val="4"/>
        </w:numPr>
      </w:pPr>
      <w:r w:rsidRPr="00E20449">
        <w:t xml:space="preserve">Pasūtītāja nosaukumu, reģistrācijas numuru un adresi, </w:t>
      </w:r>
    </w:p>
    <w:p w14:paraId="5E97A655" w14:textId="77777777" w:rsidR="00DB5D8C" w:rsidRPr="00E20449" w:rsidRDefault="00DB5D8C" w:rsidP="0009738E">
      <w:pPr>
        <w:pStyle w:val="Rindkopa"/>
        <w:numPr>
          <w:ilvl w:val="0"/>
          <w:numId w:val="4"/>
        </w:numPr>
      </w:pPr>
      <w:r w:rsidRPr="00E20449">
        <w:t>Pasūtītāja kontaktpersonas vārdu, uzvārdu un telefona numuru,</w:t>
      </w:r>
    </w:p>
    <w:p w14:paraId="7AD4E10B" w14:textId="77777777" w:rsidR="00DB5D8C" w:rsidRPr="00E20449" w:rsidRDefault="00FD5CC2" w:rsidP="0009738E">
      <w:pPr>
        <w:pStyle w:val="Rindkopa"/>
        <w:numPr>
          <w:ilvl w:val="0"/>
          <w:numId w:val="4"/>
        </w:numPr>
      </w:pPr>
      <w:r>
        <w:t>Pretendent</w:t>
      </w:r>
      <w:r w:rsidR="00DB5D8C" w:rsidRPr="00E20449">
        <w:t xml:space="preserve">a nosaukumu, reģistrācijas numuru </w:t>
      </w:r>
      <w:r w:rsidR="00623F16">
        <w:t xml:space="preserve">(ja </w:t>
      </w:r>
      <w:r>
        <w:t>Pretendent</w:t>
      </w:r>
      <w:r w:rsidR="00623F16">
        <w:t xml:space="preserve">s ir juridiska persona vai personālsabiedrība) vai personas kodu (ja </w:t>
      </w:r>
      <w:r>
        <w:t>Pretendent</w:t>
      </w:r>
      <w:r w:rsidR="00623F16">
        <w:t xml:space="preserve">s ir fiziska persona) </w:t>
      </w:r>
      <w:r w:rsidR="00DB5D8C" w:rsidRPr="00E20449">
        <w:t xml:space="preserve">un adresi, </w:t>
      </w:r>
    </w:p>
    <w:p w14:paraId="53CA5EDA" w14:textId="77777777" w:rsidR="00DB5D8C" w:rsidRPr="00E20449" w:rsidRDefault="00FD5CC2" w:rsidP="0009738E">
      <w:pPr>
        <w:pStyle w:val="Rindkopa"/>
        <w:numPr>
          <w:ilvl w:val="0"/>
          <w:numId w:val="4"/>
        </w:numPr>
      </w:pPr>
      <w:r>
        <w:t>Pretendent</w:t>
      </w:r>
      <w:r w:rsidR="00DB5D8C" w:rsidRPr="00E20449">
        <w:t>a kontaktpersonas vārdu, uzvārdu</w:t>
      </w:r>
      <w:r w:rsidR="00C30852">
        <w:t>,</w:t>
      </w:r>
      <w:r w:rsidR="00DB5D8C" w:rsidRPr="00E20449">
        <w:t xml:space="preserve"> telefona un </w:t>
      </w:r>
      <w:smartTag w:uri="schemas-tilde-lv/tildestengine" w:element="veidnes">
        <w:smartTagPr>
          <w:attr w:name="text" w:val="faksa"/>
          <w:attr w:name="id" w:val="-1"/>
          <w:attr w:name="baseform" w:val="faks|s"/>
        </w:smartTagPr>
        <w:r w:rsidR="00DB5D8C" w:rsidRPr="00E20449">
          <w:t>faksa</w:t>
        </w:r>
      </w:smartTag>
      <w:r w:rsidR="00DB5D8C" w:rsidRPr="00E20449">
        <w:t xml:space="preserve"> numuru,</w:t>
      </w:r>
    </w:p>
    <w:p w14:paraId="15A5B4C7" w14:textId="7E547FAC" w:rsidR="00DB5D8C" w:rsidRPr="00A82EDF" w:rsidRDefault="00DB5D8C" w:rsidP="0009738E">
      <w:pPr>
        <w:pStyle w:val="Rindkopa"/>
        <w:numPr>
          <w:ilvl w:val="0"/>
          <w:numId w:val="4"/>
        </w:numPr>
      </w:pPr>
      <w:r w:rsidRPr="00E20449">
        <w:t xml:space="preserve">atzīmi ”Piedāvājums </w:t>
      </w:r>
      <w:r w:rsidR="00E30091">
        <w:t>iepirkuma procedūrai</w:t>
      </w:r>
      <w:r w:rsidR="00CF77D8">
        <w:t xml:space="preserve"> </w:t>
      </w:r>
      <w:r w:rsidR="00737EC2">
        <w:t xml:space="preserve">Būvdarbu veikšana projektu </w:t>
      </w:r>
      <w:r w:rsidR="00152B8D" w:rsidRPr="00152B8D">
        <w:t xml:space="preserve">„Ūdenssaimniecības infrastruktūras attīstība Salacgrīvas novada Salacgrīvas pagasta Svētciema, Vecsalacas un </w:t>
      </w:r>
      <w:r w:rsidR="00152B8D" w:rsidRPr="00A82EDF">
        <w:t>Korģenes ciemos”</w:t>
      </w:r>
      <w:r w:rsidR="00737EC2">
        <w:t xml:space="preserve"> ietvaros</w:t>
      </w:r>
      <w:r w:rsidR="00152B8D" w:rsidRPr="00A82EDF">
        <w:t xml:space="preserve"> (id. Nr. </w:t>
      </w:r>
      <w:r w:rsidR="00A82EDF" w:rsidRPr="00A82EDF">
        <w:t>SŪ 2015/01 ERAF</w:t>
      </w:r>
      <w:r w:rsidR="00152B8D" w:rsidRPr="00A82EDF">
        <w:t>)</w:t>
      </w:r>
      <w:r w:rsidRPr="00A82EDF">
        <w:t>”</w:t>
      </w:r>
      <w:r w:rsidR="005B446D" w:rsidRPr="00A82EDF">
        <w:t xml:space="preserve"> Iepirkuma daļai Nr.__ “_________”</w:t>
      </w:r>
      <w:r w:rsidR="00152B8D" w:rsidRPr="00A82EDF">
        <w:t xml:space="preserve">. </w:t>
      </w:r>
      <w:r w:rsidRPr="00A82EDF">
        <w:t xml:space="preserve">Neatvērt līdz &lt;piedāvājumu </w:t>
      </w:r>
      <w:r w:rsidR="00CF77D8" w:rsidRPr="00A82EDF">
        <w:t>iesniegšanas termiņš</w:t>
      </w:r>
      <w:r w:rsidRPr="00A82EDF">
        <w:t>&gt;”.</w:t>
      </w:r>
    </w:p>
    <w:p w14:paraId="1114F922" w14:textId="77777777" w:rsidR="00CF77D8" w:rsidRPr="00A82EDF" w:rsidRDefault="00CF77D8" w:rsidP="00CF77D8">
      <w:pPr>
        <w:pStyle w:val="Punkts"/>
        <w:numPr>
          <w:ilvl w:val="0"/>
          <w:numId w:val="0"/>
        </w:numPr>
      </w:pPr>
    </w:p>
    <w:p w14:paraId="6CA641B9" w14:textId="77777777" w:rsidR="00DB5D8C" w:rsidRPr="00A82EDF" w:rsidRDefault="00DB5D8C" w:rsidP="0009738E">
      <w:pPr>
        <w:pStyle w:val="Paragrfs"/>
      </w:pPr>
      <w:r w:rsidRPr="00A82EDF">
        <w:t>Piedāvājuma ārējā iepakojumā ievieto divus aizlīmētus iekšējus iepakojumus, no kuriem vienā ievieto piedāvājuma oriģinālu, bet otrā - piedāvājuma kopijas. Uz iekšējiem iepakojumiem attiecīgi norāda:</w:t>
      </w:r>
    </w:p>
    <w:p w14:paraId="41345523" w14:textId="77777777" w:rsidR="00DB5D8C" w:rsidRPr="00A82EDF" w:rsidRDefault="00DB5D8C" w:rsidP="0009738E">
      <w:pPr>
        <w:pStyle w:val="Rindkopa"/>
        <w:numPr>
          <w:ilvl w:val="0"/>
          <w:numId w:val="1"/>
        </w:numPr>
      </w:pPr>
      <w:r w:rsidRPr="00A82EDF">
        <w:t>atzīmi “ORIĢINĀLS” vai “KOPIJAS”,</w:t>
      </w:r>
    </w:p>
    <w:p w14:paraId="0FB2EE2B" w14:textId="77777777" w:rsidR="00DB5D8C" w:rsidRPr="00A82EDF" w:rsidRDefault="00FD5CC2" w:rsidP="0009738E">
      <w:pPr>
        <w:pStyle w:val="Rindkopa"/>
        <w:numPr>
          <w:ilvl w:val="0"/>
          <w:numId w:val="1"/>
        </w:numPr>
      </w:pPr>
      <w:r w:rsidRPr="00A82EDF">
        <w:t>Pretendent</w:t>
      </w:r>
      <w:r w:rsidR="00DB5D8C" w:rsidRPr="00A82EDF">
        <w:t>a nosaukumu un reģistrācijas numuru</w:t>
      </w:r>
      <w:r w:rsidR="00623F16" w:rsidRPr="00A82EDF">
        <w:t xml:space="preserve"> vai personas kodu</w:t>
      </w:r>
      <w:r w:rsidR="00DB5D8C" w:rsidRPr="00A82EDF">
        <w:t>,</w:t>
      </w:r>
    </w:p>
    <w:p w14:paraId="5E67A1EA" w14:textId="5AC8AA89" w:rsidR="00DB5D8C" w:rsidRPr="00A82EDF" w:rsidRDefault="00DB5D8C" w:rsidP="0009738E">
      <w:pPr>
        <w:pStyle w:val="Rindkopa"/>
        <w:numPr>
          <w:ilvl w:val="0"/>
          <w:numId w:val="1"/>
        </w:numPr>
      </w:pPr>
      <w:r w:rsidRPr="00A82EDF">
        <w:t xml:space="preserve">atzīmi ”Piedāvājums </w:t>
      </w:r>
      <w:r w:rsidR="00E30091" w:rsidRPr="00A82EDF">
        <w:t xml:space="preserve">iepirkuma procedūrai </w:t>
      </w:r>
      <w:r w:rsidR="00152B8D" w:rsidRPr="00A82EDF">
        <w:t xml:space="preserve">”Piedāvājums iepirkuma procedūrai </w:t>
      </w:r>
      <w:r w:rsidR="00737EC2">
        <w:t xml:space="preserve">Būvdarbu veikšana projektu </w:t>
      </w:r>
      <w:r w:rsidR="00152B8D" w:rsidRPr="00A82EDF">
        <w:t>„Ūdenssaimniecības infrastruktūras attīstība Salacgrīvas novada Salacgrīvas pagasta Svētciema, Vecsalacas un Korģenes ciemos”</w:t>
      </w:r>
      <w:r w:rsidR="00737EC2">
        <w:t xml:space="preserve"> ietvaros</w:t>
      </w:r>
      <w:r w:rsidR="00152B8D" w:rsidRPr="00A82EDF">
        <w:t xml:space="preserve"> (id. Nr. </w:t>
      </w:r>
      <w:r w:rsidR="00A82EDF" w:rsidRPr="00A82EDF">
        <w:t>SŪ 2015/01 ERAF</w:t>
      </w:r>
      <w:r w:rsidR="00152B8D" w:rsidRPr="00A82EDF">
        <w:t>)</w:t>
      </w:r>
      <w:r w:rsidR="005B446D" w:rsidRPr="00A82EDF">
        <w:t>. Iepirkuma daļai Nr.__</w:t>
      </w:r>
      <w:r w:rsidR="008C2021" w:rsidRPr="00A82EDF">
        <w:t xml:space="preserve"> </w:t>
      </w:r>
      <w:r w:rsidR="005B446D" w:rsidRPr="00A82EDF">
        <w:t>”_________”</w:t>
      </w:r>
      <w:r w:rsidR="00152B8D" w:rsidRPr="00A82EDF">
        <w:t>”</w:t>
      </w:r>
      <w:r w:rsidRPr="00A82EDF">
        <w:t>.</w:t>
      </w:r>
    </w:p>
    <w:p w14:paraId="48BB73FC" w14:textId="77777777" w:rsidR="00CF77D8" w:rsidRPr="00CF77D8" w:rsidRDefault="00CF77D8" w:rsidP="00CF77D8">
      <w:pPr>
        <w:pStyle w:val="Punkts"/>
        <w:numPr>
          <w:ilvl w:val="0"/>
          <w:numId w:val="0"/>
        </w:numPr>
      </w:pPr>
    </w:p>
    <w:p w14:paraId="5A5D6C8D" w14:textId="77777777" w:rsidR="00DB5D8C" w:rsidRPr="00E20449" w:rsidRDefault="00473545" w:rsidP="0009738E">
      <w:pPr>
        <w:pStyle w:val="Paragrfs"/>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14:paraId="4D1A4D8A" w14:textId="77777777" w:rsidR="00473545" w:rsidRPr="00E20449" w:rsidRDefault="00473545" w:rsidP="0009738E">
      <w:pPr>
        <w:pStyle w:val="Rindkopa"/>
        <w:numPr>
          <w:ilvl w:val="0"/>
          <w:numId w:val="2"/>
        </w:numPr>
      </w:pPr>
      <w:r w:rsidRPr="00E20449">
        <w:t>atzīmi “ORIĢINĀLS” vai “KOPIJA”,</w:t>
      </w:r>
    </w:p>
    <w:p w14:paraId="051D8BB1" w14:textId="77777777" w:rsidR="00473545" w:rsidRPr="00E20449" w:rsidRDefault="00FD5CC2" w:rsidP="0009738E">
      <w:pPr>
        <w:pStyle w:val="Rindkopa"/>
        <w:numPr>
          <w:ilvl w:val="0"/>
          <w:numId w:val="2"/>
        </w:numPr>
      </w:pPr>
      <w:r>
        <w:t>Pretendent</w:t>
      </w:r>
      <w:r w:rsidR="00473545" w:rsidRPr="00E20449">
        <w:t>a nosaukumu un reģistrācijas numuru</w:t>
      </w:r>
      <w:r w:rsidR="00623F16">
        <w:t xml:space="preserve"> vai personas kodu</w:t>
      </w:r>
      <w:r w:rsidR="00473545" w:rsidRPr="00E20449">
        <w:t>,</w:t>
      </w:r>
    </w:p>
    <w:p w14:paraId="5984AFA2" w14:textId="55954FDF" w:rsidR="00473545" w:rsidRDefault="00473545" w:rsidP="0009738E">
      <w:pPr>
        <w:pStyle w:val="Rindkopa"/>
        <w:numPr>
          <w:ilvl w:val="0"/>
          <w:numId w:val="2"/>
        </w:numPr>
      </w:pPr>
      <w:r w:rsidRPr="00E20449">
        <w:t>piedāvājuma daļas nosaukumu (“</w:t>
      </w:r>
      <w:r w:rsidR="00FD5CC2">
        <w:t>Pretendent</w:t>
      </w:r>
      <w:r w:rsidRPr="00E20449">
        <w:t xml:space="preserve">a </w:t>
      </w:r>
      <w:smartTag w:uri="schemas-tilde-lv/tildestengine" w:element="veidnes">
        <w:smartTagPr>
          <w:attr w:name="text" w:val="pieteikums"/>
          <w:attr w:name="baseform" w:val="pieteikum|s"/>
          <w:attr w:name="id" w:val="-1"/>
        </w:smartTagPr>
        <w:r w:rsidRPr="00E20449">
          <w:t>pieteikums</w:t>
        </w:r>
      </w:smartTag>
      <w:r w:rsidRPr="00E20449">
        <w:t xml:space="preserve"> dalībai iepirkuma procedūrā un atlases dokumenti”, </w:t>
      </w:r>
      <w:r w:rsidRPr="00E42E49">
        <w:t>„Piedāvājuma nodrošinājums”, “</w:t>
      </w:r>
      <w:r w:rsidRPr="00E20449">
        <w:t>Tehniskais piedāvājums” vai “Finanšu piedāvājums”</w:t>
      </w:r>
      <w:r w:rsidR="005B446D">
        <w:t>)</w:t>
      </w:r>
      <w:r w:rsidR="00011C73">
        <w:t>.</w:t>
      </w:r>
    </w:p>
    <w:p w14:paraId="5252CBBE" w14:textId="77777777" w:rsidR="00A639EF" w:rsidRDefault="00A639EF" w:rsidP="00A639EF">
      <w:pPr>
        <w:pStyle w:val="Punkts"/>
        <w:numPr>
          <w:ilvl w:val="0"/>
          <w:numId w:val="0"/>
        </w:numPr>
      </w:pPr>
    </w:p>
    <w:p w14:paraId="6403BCE0" w14:textId="77777777" w:rsidR="004E2B5E" w:rsidRPr="004E2B5E" w:rsidRDefault="004E2B5E" w:rsidP="004E2B5E">
      <w:pPr>
        <w:pStyle w:val="Apakpunkts"/>
        <w:numPr>
          <w:ilvl w:val="0"/>
          <w:numId w:val="0"/>
        </w:numPr>
      </w:pPr>
    </w:p>
    <w:p w14:paraId="4D5F1575" w14:textId="77777777" w:rsidR="00204002" w:rsidRPr="00D32FD8" w:rsidRDefault="00204002" w:rsidP="00D32FD8">
      <w:pPr>
        <w:pStyle w:val="Punkts"/>
      </w:pPr>
      <w:bookmarkStart w:id="24" w:name="_Toc197834084"/>
      <w:bookmarkStart w:id="25" w:name="_Toc197834085"/>
      <w:bookmarkStart w:id="26" w:name="_Toc59334726"/>
      <w:bookmarkStart w:id="27" w:name="_Toc61422129"/>
      <w:bookmarkStart w:id="28" w:name="_Toc134418276"/>
      <w:bookmarkStart w:id="29" w:name="_Toc134628681"/>
      <w:bookmarkStart w:id="30" w:name="_Toc280105721"/>
      <w:bookmarkEnd w:id="24"/>
      <w:bookmarkEnd w:id="25"/>
      <w:r w:rsidRPr="00D32FD8">
        <w:t>Piedāvājuma nodrošinājums</w:t>
      </w:r>
      <w:bookmarkEnd w:id="26"/>
      <w:bookmarkEnd w:id="27"/>
      <w:bookmarkEnd w:id="28"/>
      <w:bookmarkEnd w:id="29"/>
      <w:bookmarkEnd w:id="30"/>
    </w:p>
    <w:p w14:paraId="759B608A" w14:textId="77777777" w:rsidR="00D76F2F" w:rsidRDefault="00204002" w:rsidP="0051247E">
      <w:pPr>
        <w:pStyle w:val="Apakpunkts"/>
        <w:jc w:val="both"/>
        <w:rPr>
          <w:b w:val="0"/>
        </w:rPr>
      </w:pPr>
      <w:r w:rsidRPr="00E42E49">
        <w:rPr>
          <w:b w:val="0"/>
        </w:rPr>
        <w:t xml:space="preserve">Iesniedzot piedāvājumu, </w:t>
      </w:r>
      <w:r w:rsidR="00FD5CC2">
        <w:rPr>
          <w:b w:val="0"/>
        </w:rPr>
        <w:t>Pretendent</w:t>
      </w:r>
      <w:r w:rsidRPr="00E42E49">
        <w:rPr>
          <w:b w:val="0"/>
        </w:rPr>
        <w:t>s iesniedz piedāvājuma nodrošinājumu</w:t>
      </w:r>
    </w:p>
    <w:p w14:paraId="19E1F9D9" w14:textId="13FF4533" w:rsidR="00D76F2F" w:rsidRPr="00AD36D5" w:rsidRDefault="00D76F2F" w:rsidP="00AB32FF">
      <w:pPr>
        <w:pStyle w:val="Apakpunkts"/>
        <w:numPr>
          <w:ilvl w:val="0"/>
          <w:numId w:val="50"/>
        </w:numPr>
        <w:ind w:left="1134" w:hanging="141"/>
        <w:jc w:val="both"/>
        <w:rPr>
          <w:b w:val="0"/>
        </w:rPr>
      </w:pPr>
      <w:r w:rsidRPr="00AD36D5">
        <w:rPr>
          <w:b w:val="0"/>
        </w:rPr>
        <w:t xml:space="preserve">1.iepirkuma daļai – </w:t>
      </w:r>
      <w:r w:rsidR="003356FC" w:rsidRPr="00AD36D5">
        <w:rPr>
          <w:rFonts w:cs="Arial"/>
          <w:b w:val="0"/>
          <w:szCs w:val="20"/>
        </w:rPr>
        <w:t>8000,00</w:t>
      </w:r>
      <w:r w:rsidRPr="00AD36D5">
        <w:rPr>
          <w:b w:val="0"/>
        </w:rPr>
        <w:t xml:space="preserve"> EUR (</w:t>
      </w:r>
      <w:r w:rsidR="00AD36D5" w:rsidRPr="00AD36D5">
        <w:rPr>
          <w:b w:val="0"/>
          <w:color w:val="FF0000"/>
          <w:highlight w:val="yellow"/>
        </w:rPr>
        <w:t>astoņi tūkstoši</w:t>
      </w:r>
      <w:r w:rsidRPr="00AD36D5">
        <w:rPr>
          <w:b w:val="0"/>
          <w:color w:val="FF0000"/>
        </w:rPr>
        <w:t xml:space="preserve"> </w:t>
      </w:r>
      <w:r w:rsidRPr="00AD36D5">
        <w:rPr>
          <w:b w:val="0"/>
        </w:rPr>
        <w:t>euro un 00 euro centi);</w:t>
      </w:r>
    </w:p>
    <w:p w14:paraId="0D3AADC3" w14:textId="0869AB85" w:rsidR="00D76F2F" w:rsidRPr="00AD36D5" w:rsidRDefault="00D76F2F" w:rsidP="00AB32FF">
      <w:pPr>
        <w:pStyle w:val="Apakpunkts"/>
        <w:numPr>
          <w:ilvl w:val="0"/>
          <w:numId w:val="50"/>
        </w:numPr>
        <w:ind w:left="1134" w:hanging="141"/>
        <w:jc w:val="both"/>
        <w:rPr>
          <w:b w:val="0"/>
        </w:rPr>
      </w:pPr>
      <w:r w:rsidRPr="00AD36D5">
        <w:rPr>
          <w:b w:val="0"/>
        </w:rPr>
        <w:t xml:space="preserve">2.iepirkuma daļai – </w:t>
      </w:r>
      <w:r w:rsidR="003356FC" w:rsidRPr="00AD36D5">
        <w:rPr>
          <w:rFonts w:cs="Arial"/>
          <w:b w:val="0"/>
          <w:szCs w:val="20"/>
        </w:rPr>
        <w:t>8000,00</w:t>
      </w:r>
      <w:r w:rsidRPr="00AD36D5">
        <w:rPr>
          <w:b w:val="0"/>
        </w:rPr>
        <w:t xml:space="preserve"> EUR (</w:t>
      </w:r>
      <w:r w:rsidR="00AD36D5" w:rsidRPr="00AD36D5">
        <w:rPr>
          <w:b w:val="0"/>
          <w:color w:val="FF0000"/>
          <w:highlight w:val="yellow"/>
        </w:rPr>
        <w:t>astoņi tūkstoši</w:t>
      </w:r>
      <w:r w:rsidRPr="00AD36D5">
        <w:rPr>
          <w:b w:val="0"/>
          <w:color w:val="FF0000"/>
        </w:rPr>
        <w:t xml:space="preserve"> </w:t>
      </w:r>
      <w:r w:rsidRPr="00AD36D5">
        <w:rPr>
          <w:b w:val="0"/>
        </w:rPr>
        <w:t>euro un 00 euro centi)</w:t>
      </w:r>
      <w:r w:rsidR="0051247E" w:rsidRPr="00AD36D5">
        <w:rPr>
          <w:b w:val="0"/>
        </w:rPr>
        <w:t>;</w:t>
      </w:r>
    </w:p>
    <w:p w14:paraId="1F28C099" w14:textId="242D5A00" w:rsidR="00D76F2F" w:rsidRPr="00AD36D5" w:rsidRDefault="00D76F2F" w:rsidP="00AB32FF">
      <w:pPr>
        <w:pStyle w:val="Apakpunkts"/>
        <w:numPr>
          <w:ilvl w:val="0"/>
          <w:numId w:val="50"/>
        </w:numPr>
        <w:ind w:left="1134" w:hanging="141"/>
        <w:jc w:val="both"/>
        <w:rPr>
          <w:b w:val="0"/>
        </w:rPr>
      </w:pPr>
      <w:r w:rsidRPr="00AD36D5">
        <w:rPr>
          <w:b w:val="0"/>
        </w:rPr>
        <w:t xml:space="preserve">3.iepirkuma daļai – </w:t>
      </w:r>
      <w:r w:rsidR="003356FC" w:rsidRPr="00AD36D5">
        <w:rPr>
          <w:rFonts w:cs="Arial"/>
          <w:b w:val="0"/>
          <w:szCs w:val="20"/>
        </w:rPr>
        <w:t>8000,00</w:t>
      </w:r>
      <w:r w:rsidRPr="00AD36D5">
        <w:rPr>
          <w:b w:val="0"/>
        </w:rPr>
        <w:t xml:space="preserve"> EUR (</w:t>
      </w:r>
      <w:r w:rsidR="00AD36D5" w:rsidRPr="00AD36D5">
        <w:rPr>
          <w:b w:val="0"/>
          <w:color w:val="FF0000"/>
          <w:highlight w:val="yellow"/>
        </w:rPr>
        <w:t>astoņi tūkstoši</w:t>
      </w:r>
      <w:r w:rsidRPr="00AD36D5">
        <w:rPr>
          <w:b w:val="0"/>
          <w:color w:val="FF0000"/>
        </w:rPr>
        <w:t xml:space="preserve"> </w:t>
      </w:r>
      <w:r w:rsidRPr="00AD36D5">
        <w:rPr>
          <w:b w:val="0"/>
        </w:rPr>
        <w:t>euro un 00 euro centi)</w:t>
      </w:r>
    </w:p>
    <w:p w14:paraId="5D0AB99F" w14:textId="77777777" w:rsidR="00D76F2F" w:rsidRDefault="00D76F2F" w:rsidP="0051247E">
      <w:pPr>
        <w:pStyle w:val="Apakpunkts"/>
        <w:numPr>
          <w:ilvl w:val="0"/>
          <w:numId w:val="0"/>
        </w:numPr>
        <w:ind w:left="720" w:firstLine="131"/>
        <w:jc w:val="both"/>
        <w:rPr>
          <w:b w:val="0"/>
        </w:rPr>
      </w:pPr>
      <w:r w:rsidRPr="00D76F2F">
        <w:rPr>
          <w:b w:val="0"/>
        </w:rPr>
        <w:t>apmērā.</w:t>
      </w:r>
    </w:p>
    <w:p w14:paraId="53C716C0" w14:textId="7F7FFFAB" w:rsidR="00DB5D8C" w:rsidRPr="003D5B78" w:rsidRDefault="00204002" w:rsidP="0051247E">
      <w:pPr>
        <w:pStyle w:val="Apakpunkts"/>
        <w:numPr>
          <w:ilvl w:val="0"/>
          <w:numId w:val="0"/>
        </w:numPr>
        <w:ind w:left="851"/>
        <w:jc w:val="both"/>
        <w:rPr>
          <w:b w:val="0"/>
        </w:rPr>
      </w:pPr>
      <w:r w:rsidRPr="00E42E49">
        <w:rPr>
          <w:b w:val="0"/>
        </w:rPr>
        <w:t xml:space="preserve">Piedāvājuma nodrošinājumu 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w:t>
      </w:r>
      <w:r w:rsidRPr="00AD36D5">
        <w:rPr>
          <w:b w:val="0"/>
        </w:rPr>
        <w:t>teritorijā</w:t>
      </w:r>
      <w:r w:rsidR="005B446D" w:rsidRPr="00AD36D5">
        <w:rPr>
          <w:rStyle w:val="FootnoteReference"/>
          <w:b w:val="0"/>
        </w:rPr>
        <w:footnoteReference w:id="1"/>
      </w:r>
      <w:r w:rsidRPr="00AD36D5">
        <w:rPr>
          <w:b w:val="0"/>
        </w:rPr>
        <w:t>, un</w:t>
      </w:r>
      <w:r w:rsidRPr="00E42E49">
        <w:rPr>
          <w:b w:val="0"/>
        </w:rPr>
        <w:t xml:space="preserve"> tam ir jāatbilst Piedāvājuma nodrošinājuma veidnei (</w:t>
      </w:r>
      <w:r w:rsidR="00BE4C8E" w:rsidRPr="00E42E49">
        <w:rPr>
          <w:b w:val="0"/>
        </w:rPr>
        <w:t>D</w:t>
      </w:r>
      <w:r w:rsidRPr="00E42E49">
        <w:rPr>
          <w:b w:val="0"/>
        </w:rPr>
        <w:t>2</w:t>
      </w:r>
      <w:r w:rsidR="00BE4C8E" w:rsidRPr="00E42E49">
        <w:rPr>
          <w:b w:val="0"/>
        </w:rPr>
        <w:t xml:space="preserve"> </w:t>
      </w:r>
      <w:r w:rsidRPr="00E42E49">
        <w:rPr>
          <w:b w:val="0"/>
        </w:rPr>
        <w:t>pielikums</w:t>
      </w:r>
      <w:r w:rsidRPr="003D5B78">
        <w:rPr>
          <w:b w:val="0"/>
        </w:rPr>
        <w:t>)</w:t>
      </w:r>
      <w:r w:rsidR="004B5079" w:rsidRPr="003D5B78">
        <w:rPr>
          <w:b w:val="0"/>
        </w:rPr>
        <w:t xml:space="preserve"> vai Piedāvājuma nodrošinājuma veidnē paredzētajiem noteikumiem</w:t>
      </w:r>
      <w:r w:rsidRPr="003D5B78">
        <w:rPr>
          <w:b w:val="0"/>
        </w:rPr>
        <w:t>.</w:t>
      </w:r>
    </w:p>
    <w:p w14:paraId="17C09726" w14:textId="77777777" w:rsidR="00CF77D8" w:rsidRPr="00E42E49" w:rsidRDefault="00CF77D8" w:rsidP="00CF77D8">
      <w:pPr>
        <w:pStyle w:val="Apakpunkts"/>
        <w:numPr>
          <w:ilvl w:val="0"/>
          <w:numId w:val="0"/>
        </w:numPr>
        <w:jc w:val="both"/>
        <w:rPr>
          <w:b w:val="0"/>
        </w:rPr>
      </w:pPr>
    </w:p>
    <w:p w14:paraId="527346A6" w14:textId="77777777" w:rsidR="00DB5D8C" w:rsidRPr="00E42E49" w:rsidRDefault="00204002" w:rsidP="0009738E">
      <w:pPr>
        <w:pStyle w:val="Apakpunkts"/>
        <w:jc w:val="both"/>
        <w:rPr>
          <w:b w:val="0"/>
        </w:rPr>
      </w:pPr>
      <w:r w:rsidRPr="00E42E49">
        <w:rPr>
          <w:b w:val="0"/>
        </w:rPr>
        <w:t xml:space="preserve">Piedāvājuma nodrošinājumam ir jābūt spēkā </w:t>
      </w:r>
      <w:r w:rsidR="003016EC">
        <w:rPr>
          <w:b w:val="0"/>
        </w:rPr>
        <w:t xml:space="preserve">ne vēlāk kā no piedāvājumu iesniegšanas termiņa beigām </w:t>
      </w:r>
      <w:r w:rsidRPr="00E42E49">
        <w:rPr>
          <w:b w:val="0"/>
        </w:rPr>
        <w:t>līdz īsākajam no šādiem termiņiem:</w:t>
      </w:r>
    </w:p>
    <w:p w14:paraId="2B6A30D6" w14:textId="77777777" w:rsidR="00D32FD8" w:rsidRPr="00D32FD8" w:rsidRDefault="00204002" w:rsidP="00D32FD8">
      <w:pPr>
        <w:pStyle w:val="Rindkopa"/>
        <w:numPr>
          <w:ilvl w:val="0"/>
          <w:numId w:val="9"/>
        </w:numPr>
      </w:pPr>
      <w:r w:rsidRPr="00E42E49">
        <w:t>līdz piedāvājuma derīguma termiņa</w:t>
      </w:r>
      <w:r w:rsidR="00D32FD8">
        <w:t>m</w:t>
      </w:r>
      <w:r w:rsidRPr="00E42E49">
        <w:t xml:space="preserve"> vai piedāvājuma derīguma termiņa pagarinājumam, </w:t>
      </w:r>
      <w:r w:rsidR="00D32FD8">
        <w:t xml:space="preserve">kuru Pasūtītājam rakstveidā paziņojis </w:t>
      </w:r>
      <w:r w:rsidR="00FD5CC2">
        <w:t>Pretendent</w:t>
      </w:r>
      <w:r w:rsidRPr="00E42E49">
        <w:t xml:space="preserve">s </w:t>
      </w:r>
      <w:r w:rsidR="00D32FD8">
        <w:t xml:space="preserve">un </w:t>
      </w:r>
      <w:r w:rsidR="009F7BDB">
        <w:t>P</w:t>
      </w:r>
      <w:r w:rsidR="00D32FD8">
        <w:t>iedāvājuma nodrošinājuma izsniedzējs,</w:t>
      </w:r>
    </w:p>
    <w:p w14:paraId="23E0561D" w14:textId="77777777" w:rsidR="00204002" w:rsidRPr="003D5B78" w:rsidRDefault="00204002" w:rsidP="0009738E">
      <w:pPr>
        <w:pStyle w:val="Rindkopa"/>
        <w:numPr>
          <w:ilvl w:val="0"/>
          <w:numId w:val="9"/>
        </w:numPr>
        <w:rPr>
          <w:rFonts w:cs="Arial"/>
          <w:szCs w:val="20"/>
        </w:rPr>
      </w:pPr>
      <w:r w:rsidRPr="003D5B78">
        <w:rPr>
          <w:rFonts w:cs="Arial"/>
          <w:szCs w:val="20"/>
        </w:rPr>
        <w:t xml:space="preserve">līdz dienai, kad </w:t>
      </w:r>
      <w:r w:rsidR="00FD5CC2" w:rsidRPr="003D5B78">
        <w:rPr>
          <w:rFonts w:cs="Arial"/>
          <w:szCs w:val="20"/>
        </w:rPr>
        <w:t>Pretendent</w:t>
      </w:r>
      <w:r w:rsidRPr="003D5B78">
        <w:rPr>
          <w:rFonts w:cs="Arial"/>
          <w:szCs w:val="20"/>
        </w:rPr>
        <w:t xml:space="preserve">s, kurš ir </w:t>
      </w:r>
      <w:r w:rsidR="00381066" w:rsidRPr="003D5B78">
        <w:rPr>
          <w:rFonts w:cs="Arial"/>
          <w:szCs w:val="20"/>
        </w:rPr>
        <w:t>atzīts par uzvarētāju</w:t>
      </w:r>
      <w:r w:rsidRPr="003D5B78">
        <w:rPr>
          <w:rFonts w:cs="Arial"/>
          <w:szCs w:val="20"/>
        </w:rPr>
        <w:t xml:space="preserve">, saskaņā ar iepirkuma līguma noteikumiem iesniedz </w:t>
      </w:r>
      <w:smartTag w:uri="schemas-tilde-lv/tildestengine" w:element="veidnes">
        <w:smartTagPr>
          <w:attr w:name="text" w:val="līguma"/>
          <w:attr w:name="id" w:val="-1"/>
          <w:attr w:name="baseform" w:val="līgum|s"/>
        </w:smartTagPr>
        <w:r w:rsidRPr="003D5B78">
          <w:rPr>
            <w:rFonts w:cs="Arial"/>
            <w:szCs w:val="20"/>
          </w:rPr>
          <w:t>līguma</w:t>
        </w:r>
      </w:smartTag>
      <w:r w:rsidRPr="003D5B78">
        <w:rPr>
          <w:rFonts w:cs="Arial"/>
          <w:szCs w:val="20"/>
        </w:rPr>
        <w:t xml:space="preserve"> izpildes nodrošinājumu</w:t>
      </w:r>
      <w:r w:rsidR="002A79A5" w:rsidRPr="003D5B78">
        <w:rPr>
          <w:rFonts w:cs="Arial"/>
          <w:szCs w:val="20"/>
        </w:rPr>
        <w:t xml:space="preserve"> (ja tāds ir pared</w:t>
      </w:r>
      <w:r w:rsidR="005425B7" w:rsidRPr="003D5B78">
        <w:rPr>
          <w:rFonts w:cs="Arial"/>
          <w:szCs w:val="20"/>
        </w:rPr>
        <w:t>zēts iepirkuma līguma projektā)</w:t>
      </w:r>
      <w:r w:rsidR="004B5079" w:rsidRPr="003D5B78">
        <w:rPr>
          <w:rFonts w:cs="Arial"/>
          <w:szCs w:val="20"/>
        </w:rPr>
        <w:t xml:space="preserve"> vai</w:t>
      </w:r>
    </w:p>
    <w:p w14:paraId="70545E3D" w14:textId="77777777" w:rsidR="00381066" w:rsidRPr="003D5B78" w:rsidRDefault="00381066" w:rsidP="00381066">
      <w:pPr>
        <w:pStyle w:val="Punkts"/>
        <w:numPr>
          <w:ilvl w:val="0"/>
          <w:numId w:val="9"/>
        </w:numPr>
        <w:rPr>
          <w:b w:val="0"/>
        </w:rPr>
      </w:pPr>
      <w:r w:rsidRPr="003D5B78">
        <w:rPr>
          <w:rFonts w:cs="Arial"/>
          <w:b w:val="0"/>
          <w:szCs w:val="20"/>
        </w:rPr>
        <w:t>līdz iepirkuma līguma noslēgšanai.</w:t>
      </w:r>
    </w:p>
    <w:p w14:paraId="6FB043D7" w14:textId="77777777" w:rsidR="00CF77D8" w:rsidRPr="003D5B78" w:rsidRDefault="00CF77D8" w:rsidP="00CF77D8">
      <w:pPr>
        <w:pStyle w:val="Punkts"/>
        <w:numPr>
          <w:ilvl w:val="0"/>
          <w:numId w:val="0"/>
        </w:numPr>
      </w:pPr>
    </w:p>
    <w:p w14:paraId="58278EB5" w14:textId="77777777" w:rsidR="00B9761E" w:rsidRPr="003D5B78" w:rsidRDefault="00960B32" w:rsidP="0009738E">
      <w:pPr>
        <w:pStyle w:val="Apakpunkts"/>
        <w:jc w:val="both"/>
        <w:rPr>
          <w:b w:val="0"/>
        </w:rPr>
      </w:pPr>
      <w:r w:rsidRPr="003D5B78">
        <w:rPr>
          <w:rFonts w:cs="Arial"/>
          <w:b w:val="0"/>
        </w:rPr>
        <w:t xml:space="preserve">Nodrošinājuma devējs izmaksā </w:t>
      </w:r>
      <w:r w:rsidR="00857F5B" w:rsidRPr="003D5B78">
        <w:rPr>
          <w:rFonts w:cs="Arial"/>
          <w:b w:val="0"/>
        </w:rPr>
        <w:t>Pasūtītājam</w:t>
      </w:r>
      <w:r w:rsidRPr="003D5B78">
        <w:rPr>
          <w:rFonts w:cs="Arial"/>
          <w:b w:val="0"/>
        </w:rPr>
        <w:t xml:space="preserve"> vai </w:t>
      </w:r>
      <w:r w:rsidR="00857F5B" w:rsidRPr="003D5B78">
        <w:rPr>
          <w:rFonts w:cs="Arial"/>
          <w:b w:val="0"/>
        </w:rPr>
        <w:t>Pasūtītājs ietur P</w:t>
      </w:r>
      <w:r w:rsidRPr="003D5B78">
        <w:rPr>
          <w:rFonts w:cs="Arial"/>
          <w:b w:val="0"/>
        </w:rPr>
        <w:t>retendenta iemaksāto piedāvājuma nodrošinājuma summu, ja:</w:t>
      </w:r>
    </w:p>
    <w:p w14:paraId="009A9C7C" w14:textId="77777777" w:rsidR="00960B32" w:rsidRPr="003D5B78" w:rsidRDefault="00857F5B" w:rsidP="00820165">
      <w:pPr>
        <w:pStyle w:val="Apakpunkts"/>
        <w:numPr>
          <w:ilvl w:val="0"/>
          <w:numId w:val="35"/>
        </w:numPr>
        <w:jc w:val="both"/>
        <w:rPr>
          <w:b w:val="0"/>
        </w:rPr>
      </w:pPr>
      <w:r w:rsidRPr="003D5B78">
        <w:rPr>
          <w:rFonts w:cs="Arial"/>
          <w:b w:val="0"/>
        </w:rPr>
        <w:t>P</w:t>
      </w:r>
      <w:r w:rsidR="00960B32" w:rsidRPr="003D5B78">
        <w:rPr>
          <w:rFonts w:cs="Arial"/>
          <w:b w:val="0"/>
        </w:rPr>
        <w:t>retendents atsauc savu piedāvājumu, kamēr ir spēkā piedāvājuma nodrošinājums;</w:t>
      </w:r>
    </w:p>
    <w:p w14:paraId="4671F5A5" w14:textId="77777777" w:rsidR="00960B32" w:rsidRPr="003D5B78" w:rsidRDefault="00857F5B" w:rsidP="00820165">
      <w:pPr>
        <w:pStyle w:val="Apakpunkts"/>
        <w:numPr>
          <w:ilvl w:val="0"/>
          <w:numId w:val="35"/>
        </w:numPr>
        <w:jc w:val="both"/>
        <w:rPr>
          <w:b w:val="0"/>
        </w:rPr>
      </w:pPr>
      <w:r w:rsidRPr="003D5B78">
        <w:rPr>
          <w:rFonts w:cs="Arial"/>
          <w:b w:val="0"/>
        </w:rPr>
        <w:t>P</w:t>
      </w:r>
      <w:r w:rsidR="00960B32" w:rsidRPr="003D5B78">
        <w:rPr>
          <w:rFonts w:cs="Arial"/>
          <w:b w:val="0"/>
        </w:rPr>
        <w:t xml:space="preserve">retendents, kura piedāvājums izraudzīts saskaņā ar piedāvājuma izvēles kritēriju, </w:t>
      </w:r>
      <w:r w:rsidRPr="003D5B78">
        <w:rPr>
          <w:rFonts w:cs="Arial"/>
          <w:b w:val="0"/>
        </w:rPr>
        <w:t>Pasūtītāja</w:t>
      </w:r>
      <w:r w:rsidR="00960B32" w:rsidRPr="003D5B78">
        <w:rPr>
          <w:rFonts w:cs="Arial"/>
          <w:b w:val="0"/>
        </w:rPr>
        <w:t xml:space="preserve"> noteiktajā termiņā nav iesniedzis tam iepirkuma procedūras dokumentos un iepirkuma līgumā paredzēto līguma nodrošinājumu</w:t>
      </w:r>
      <w:r w:rsidRPr="003D5B78">
        <w:rPr>
          <w:rFonts w:cs="Arial"/>
          <w:b w:val="0"/>
        </w:rPr>
        <w:t xml:space="preserve"> (ja tāds ir paredzēts)</w:t>
      </w:r>
      <w:r w:rsidR="00960B32" w:rsidRPr="003D5B78">
        <w:rPr>
          <w:rFonts w:cs="Arial"/>
          <w:b w:val="0"/>
        </w:rPr>
        <w:t>;</w:t>
      </w:r>
    </w:p>
    <w:p w14:paraId="1CE9A86A" w14:textId="77777777" w:rsidR="00960B32" w:rsidRPr="003D5B78" w:rsidRDefault="00857F5B" w:rsidP="00820165">
      <w:pPr>
        <w:pStyle w:val="Apakpunkts"/>
        <w:numPr>
          <w:ilvl w:val="0"/>
          <w:numId w:val="35"/>
        </w:numPr>
        <w:jc w:val="both"/>
        <w:rPr>
          <w:b w:val="0"/>
        </w:rPr>
      </w:pPr>
      <w:r w:rsidRPr="003D5B78">
        <w:rPr>
          <w:rFonts w:cs="Arial"/>
          <w:b w:val="0"/>
        </w:rPr>
        <w:t>P</w:t>
      </w:r>
      <w:r w:rsidR="00960B32" w:rsidRPr="003D5B78">
        <w:rPr>
          <w:rFonts w:cs="Arial"/>
          <w:b w:val="0"/>
        </w:rPr>
        <w:t xml:space="preserve">retendents, kura piedāvājums izraudzīts saskaņā ar piedāvājuma izvēles kritēriju, neparaksta iepirkuma līgumu vai vispārīgo vienošanos </w:t>
      </w:r>
      <w:r w:rsidRPr="003D5B78">
        <w:rPr>
          <w:rFonts w:cs="Arial"/>
          <w:b w:val="0"/>
        </w:rPr>
        <w:t>Pasūtītāja</w:t>
      </w:r>
      <w:r w:rsidR="00960B32" w:rsidRPr="003D5B78">
        <w:rPr>
          <w:rFonts w:cs="Arial"/>
          <w:b w:val="0"/>
        </w:rPr>
        <w:t xml:space="preserve"> noteiktajā termiņā.</w:t>
      </w:r>
    </w:p>
    <w:p w14:paraId="4AEEB7E9" w14:textId="77777777" w:rsidR="00857F5B" w:rsidRPr="00857F5B" w:rsidRDefault="00857F5B" w:rsidP="00857F5B">
      <w:pPr>
        <w:pStyle w:val="Apakpunkts"/>
        <w:numPr>
          <w:ilvl w:val="0"/>
          <w:numId w:val="0"/>
        </w:numPr>
        <w:ind w:left="1211"/>
        <w:jc w:val="both"/>
        <w:rPr>
          <w:b w:val="0"/>
          <w:color w:val="0070C0"/>
        </w:rPr>
      </w:pPr>
    </w:p>
    <w:p w14:paraId="43123179" w14:textId="77777777" w:rsidR="00DC5869" w:rsidRPr="00857F5B" w:rsidRDefault="00DC5869" w:rsidP="00857F5B">
      <w:pPr>
        <w:pStyle w:val="Apakpunkts"/>
        <w:rPr>
          <w:b w:val="0"/>
        </w:rPr>
      </w:pPr>
      <w:r w:rsidRPr="00857F5B">
        <w:rPr>
          <w:b w:val="0"/>
        </w:rPr>
        <w:t xml:space="preserve">Piedāvājuma nodrošinājumu Pasūtītājs atdod </w:t>
      </w:r>
      <w:r w:rsidR="00FD5CC2" w:rsidRPr="00857F5B">
        <w:rPr>
          <w:b w:val="0"/>
        </w:rPr>
        <w:t>Pretendent</w:t>
      </w:r>
      <w:r w:rsidRPr="00857F5B">
        <w:rPr>
          <w:b w:val="0"/>
        </w:rPr>
        <w:t>iem šādā kārtībā:</w:t>
      </w:r>
    </w:p>
    <w:p w14:paraId="2C00C1E7" w14:textId="77777777" w:rsidR="001960C8" w:rsidRPr="00857F5B" w:rsidRDefault="00FD5CC2" w:rsidP="00EE53CE">
      <w:pPr>
        <w:pStyle w:val="Rindkopa"/>
        <w:numPr>
          <w:ilvl w:val="0"/>
          <w:numId w:val="18"/>
        </w:numPr>
      </w:pPr>
      <w:r w:rsidRPr="00857F5B">
        <w:t>Pretendent</w:t>
      </w:r>
      <w:r w:rsidR="00DC5869" w:rsidRPr="00857F5B">
        <w:t xml:space="preserve">am, ar kuru Pasūtītājs ir noslēdzis iepirkuma līgumu, - pēc </w:t>
      </w:r>
      <w:r w:rsidR="00913C32" w:rsidRPr="00857F5B">
        <w:t>I</w:t>
      </w:r>
      <w:r w:rsidR="00DC5869" w:rsidRPr="00857F5B">
        <w:t>epirkuma līguma izpildes nodrošinājuma iesniegšanas,</w:t>
      </w:r>
    </w:p>
    <w:p w14:paraId="341B97AE" w14:textId="77777777" w:rsidR="001960C8" w:rsidRPr="00857F5B" w:rsidRDefault="001960C8" w:rsidP="00EE53CE">
      <w:pPr>
        <w:pStyle w:val="Rindkopa"/>
        <w:numPr>
          <w:ilvl w:val="0"/>
          <w:numId w:val="18"/>
        </w:numPr>
      </w:pPr>
      <w:r w:rsidRPr="00857F5B">
        <w:t xml:space="preserve">pārējiem </w:t>
      </w:r>
      <w:r w:rsidR="00FD5CC2" w:rsidRPr="00857F5B">
        <w:t>Pretendent</w:t>
      </w:r>
      <w:r w:rsidRPr="00857F5B">
        <w:t>iem - pēc iepirkuma procedūras beigām</w:t>
      </w:r>
    </w:p>
    <w:p w14:paraId="2196C31B" w14:textId="77777777" w:rsidR="001960C8" w:rsidRPr="00857F5B" w:rsidRDefault="00FD5CC2" w:rsidP="00EE53CE">
      <w:pPr>
        <w:pStyle w:val="Rindkopa"/>
        <w:numPr>
          <w:ilvl w:val="0"/>
          <w:numId w:val="18"/>
        </w:numPr>
      </w:pPr>
      <w:r w:rsidRPr="00857F5B">
        <w:t>Pretendent</w:t>
      </w:r>
      <w:r w:rsidR="001960C8" w:rsidRPr="00857F5B">
        <w:t>am, kurš nepiekrīt sava piedāvājuma derīguma termiņa pagarināšanai, - pēc piedāvājuma derīguma termiņa beigām</w:t>
      </w:r>
      <w:r w:rsidR="00A639EF" w:rsidRPr="00857F5B">
        <w:t>.</w:t>
      </w:r>
    </w:p>
    <w:p w14:paraId="2FC7B4EE" w14:textId="77777777" w:rsidR="00A639EF" w:rsidRDefault="00A639EF" w:rsidP="00A639EF">
      <w:pPr>
        <w:pStyle w:val="Punkts"/>
        <w:numPr>
          <w:ilvl w:val="0"/>
          <w:numId w:val="0"/>
        </w:numPr>
      </w:pPr>
    </w:p>
    <w:p w14:paraId="06DE2398" w14:textId="77777777" w:rsidR="0051247E" w:rsidRPr="0051247E" w:rsidRDefault="0051247E" w:rsidP="0051247E">
      <w:pPr>
        <w:pStyle w:val="Apakpunkts"/>
        <w:numPr>
          <w:ilvl w:val="0"/>
          <w:numId w:val="0"/>
        </w:numPr>
      </w:pPr>
    </w:p>
    <w:p w14:paraId="1B74EB4D" w14:textId="77777777" w:rsidR="00797A78" w:rsidRDefault="00797A78" w:rsidP="0009738E">
      <w:pPr>
        <w:pStyle w:val="Punkts"/>
      </w:pPr>
      <w:bookmarkStart w:id="31" w:name="_Toc134418278"/>
      <w:bookmarkStart w:id="32" w:name="_Toc134628683"/>
      <w:bookmarkStart w:id="33" w:name="_Toc280105722"/>
      <w:r w:rsidRPr="00E20449">
        <w:t>Nosacījumi dalībai iepirkuma procedūrā</w:t>
      </w:r>
      <w:bookmarkEnd w:id="31"/>
      <w:bookmarkEnd w:id="32"/>
      <w:bookmarkEnd w:id="33"/>
    </w:p>
    <w:p w14:paraId="419355F5" w14:textId="77777777" w:rsidR="00797A78" w:rsidRDefault="00913C32" w:rsidP="0009738E">
      <w:pPr>
        <w:pStyle w:val="Apakpunkts"/>
        <w:jc w:val="both"/>
        <w:rPr>
          <w:b w:val="0"/>
        </w:rPr>
      </w:pPr>
      <w:r w:rsidRPr="0073717F">
        <w:rPr>
          <w:rFonts w:cs="Arial"/>
          <w:b w:val="0"/>
        </w:rPr>
        <w:t xml:space="preserve">Pretendents vai personas, kurām ir pārstāvības tiesības, un personas, kurām ir </w:t>
      </w:r>
      <w:smartTag w:uri="schemas-tilde-lv/tildestengine" w:element="veidnes">
        <w:smartTagPr>
          <w:attr w:name="text" w:val="lēmumu"/>
          <w:attr w:name="id" w:val="-1"/>
          <w:attr w:name="baseform" w:val="lēmum|s"/>
        </w:smartTagPr>
        <w:r w:rsidRPr="0073717F">
          <w:rPr>
            <w:rFonts w:cs="Arial"/>
            <w:b w:val="0"/>
          </w:rPr>
          <w:t>lēmumu</w:t>
        </w:r>
      </w:smartTag>
      <w:r w:rsidRPr="0073717F">
        <w:rPr>
          <w:rFonts w:cs="Arial"/>
          <w:b w:val="0"/>
        </w:rPr>
        <w:t xml:space="preserve"> pieņemšanas vai uzraudzības tiesības attiecībā uz </w:t>
      </w:r>
      <w:r>
        <w:rPr>
          <w:rFonts w:cs="Arial"/>
          <w:b w:val="0"/>
        </w:rPr>
        <w:t>P</w:t>
      </w:r>
      <w:r w:rsidRPr="0073717F">
        <w:rPr>
          <w:rFonts w:cs="Arial"/>
          <w:b w:val="0"/>
        </w:rPr>
        <w:t xml:space="preserve">retendentu, </w:t>
      </w:r>
      <w:r w:rsidRPr="0073717F">
        <w:rPr>
          <w:rStyle w:val="apple-style-span"/>
          <w:rFonts w:cs="Arial"/>
          <w:b w:val="0"/>
          <w:szCs w:val="20"/>
        </w:rPr>
        <w:t>ar tādu tiesas spriedumu vai prokurora priekšrakstu par sodu, kurš stājies spēkā un kļuvis neapstrīdams,</w:t>
      </w:r>
      <w:r w:rsidRPr="0073717F">
        <w:rPr>
          <w:rFonts w:cs="Arial"/>
          <w:b w:val="0"/>
        </w:rPr>
        <w:t xml:space="preserve"> </w:t>
      </w:r>
      <w:r w:rsidRPr="0079614C">
        <w:rPr>
          <w:rFonts w:cs="Arial"/>
          <w:b w:val="0"/>
        </w:rPr>
        <w:t>un no kura spēkā stāšanās dienas līdz piedāvājuma iesniegšanas dienai nav pagājuši trīs gadi,</w:t>
      </w:r>
      <w:r w:rsidRPr="0073717F">
        <w:rPr>
          <w:rFonts w:cs="Arial"/>
          <w:b w:val="0"/>
        </w:rPr>
        <w:t xml:space="preserve"> nav atzītas par vainīgām </w:t>
      </w:r>
      <w:r w:rsidRPr="0073717F">
        <w:rPr>
          <w:rFonts w:cs="Arial"/>
          <w:b w:val="0"/>
          <w:szCs w:val="22"/>
        </w:rPr>
        <w:t>koruptīva rakstura noziedzīgos nodarījumos, krāpnieciskās darbībās finanšu jomā, noziedzīgi iegūtu līdzekļu legalizācijā vai līdzdalībā noziedzīgā organizācijā</w:t>
      </w:r>
      <w:r w:rsidRPr="0073717F">
        <w:rPr>
          <w:rFonts w:cs="Arial"/>
          <w:b w:val="0"/>
        </w:rPr>
        <w:t>.</w:t>
      </w:r>
    </w:p>
    <w:p w14:paraId="4C55754A" w14:textId="77777777" w:rsidR="00CF77D8" w:rsidRPr="00990966" w:rsidRDefault="00CF77D8" w:rsidP="00CF77D8">
      <w:pPr>
        <w:pStyle w:val="Apakpunkts"/>
        <w:numPr>
          <w:ilvl w:val="0"/>
          <w:numId w:val="0"/>
        </w:numPr>
        <w:jc w:val="both"/>
        <w:rPr>
          <w:b w:val="0"/>
        </w:rPr>
      </w:pPr>
    </w:p>
    <w:p w14:paraId="05817732" w14:textId="77777777" w:rsidR="00797A78" w:rsidRPr="004F419E" w:rsidRDefault="00913C32" w:rsidP="0009738E">
      <w:pPr>
        <w:pStyle w:val="Apakpunkts"/>
        <w:jc w:val="both"/>
        <w:rPr>
          <w:rFonts w:cs="Arial"/>
          <w:b w:val="0"/>
          <w:szCs w:val="20"/>
        </w:rPr>
      </w:pPr>
      <w:r w:rsidRPr="0073717F">
        <w:rPr>
          <w:rStyle w:val="apple-style-span"/>
          <w:rFonts w:cs="Arial"/>
          <w:b w:val="0"/>
          <w:szCs w:val="20"/>
        </w:rPr>
        <w:lastRenderedPageBreak/>
        <w:t>Pretendents ar tādu kompetentas institūcijas lēmumu vai tiesas spriedumu, kurš stājies spēkā un kļuvis neapstrīdams, nav atzīts par vainīgu darba tiesību būtiskā pārkāpumā, kas izpaužas kā</w:t>
      </w:r>
      <w:r>
        <w:rPr>
          <w:rStyle w:val="apple-style-span"/>
          <w:rFonts w:cs="Arial"/>
          <w:b w:val="0"/>
          <w:szCs w:val="20"/>
        </w:rPr>
        <w:t xml:space="preserve"> </w:t>
      </w:r>
      <w:r w:rsidRPr="00913C32">
        <w:rPr>
          <w:rStyle w:val="apple-style-span"/>
          <w:rFonts w:cs="Arial"/>
          <w:b w:val="0"/>
          <w:szCs w:val="20"/>
        </w:rPr>
        <w:t xml:space="preserve">vienas personas nodarbināšana bez rakstveida darba </w:t>
      </w:r>
      <w:r w:rsidRPr="004F419E">
        <w:rPr>
          <w:rStyle w:val="apple-style-span"/>
          <w:rFonts w:cs="Arial"/>
          <w:b w:val="0"/>
          <w:szCs w:val="20"/>
        </w:rPr>
        <w:t xml:space="preserve">līguma noslēgšanas, ja tā konstatēta atkārtoti gada laikā, vai divu vai vairāku personu vienlaicīga nodarbināšana bez rakstveida darba līguma noslēgšanas, ja no dienas, kad stājies spēkā attiecīgs tiesas spriedums vai citas kompetentas institūcijas pieņemtais </w:t>
      </w:r>
      <w:smartTag w:uri="schemas-tilde-lv/tildestengine" w:element="veidnes">
        <w:smartTagPr>
          <w:attr w:name="id" w:val="-1"/>
          <w:attr w:name="baseform" w:val="lēmums"/>
          <w:attr w:name="text" w:val="lēmums"/>
        </w:smartTagPr>
        <w:r w:rsidRPr="004F419E">
          <w:rPr>
            <w:rStyle w:val="apple-style-span"/>
            <w:rFonts w:cs="Arial"/>
            <w:b w:val="0"/>
            <w:szCs w:val="20"/>
          </w:rPr>
          <w:t>lēmums</w:t>
        </w:r>
      </w:smartTag>
      <w:r w:rsidRPr="004F419E">
        <w:rPr>
          <w:rStyle w:val="apple-style-span"/>
          <w:rFonts w:cs="Arial"/>
          <w:b w:val="0"/>
          <w:szCs w:val="20"/>
        </w:rPr>
        <w:t xml:space="preserve"> līdz piedāvājuma iesniegšanas dienai nav pagājuši 18 mēneši.</w:t>
      </w:r>
    </w:p>
    <w:p w14:paraId="52C66E70" w14:textId="77777777" w:rsidR="00CF77D8" w:rsidRPr="004F419E" w:rsidRDefault="00CF77D8" w:rsidP="00CF77D8">
      <w:pPr>
        <w:pStyle w:val="Apakpunkts"/>
        <w:numPr>
          <w:ilvl w:val="0"/>
          <w:numId w:val="0"/>
        </w:numPr>
        <w:jc w:val="both"/>
        <w:rPr>
          <w:rFonts w:cs="Arial"/>
          <w:b w:val="0"/>
          <w:szCs w:val="20"/>
        </w:rPr>
      </w:pPr>
    </w:p>
    <w:p w14:paraId="21879E26" w14:textId="77777777" w:rsidR="00797A78" w:rsidRPr="004F419E" w:rsidRDefault="00913C32" w:rsidP="0009738E">
      <w:pPr>
        <w:pStyle w:val="Apakpunkts"/>
        <w:jc w:val="both"/>
        <w:rPr>
          <w:rFonts w:cs="Arial"/>
          <w:b w:val="0"/>
          <w:szCs w:val="20"/>
        </w:rPr>
      </w:pPr>
      <w:r w:rsidRPr="004F419E">
        <w:rPr>
          <w:rStyle w:val="apple-style-span"/>
          <w:rFonts w:cs="Arial"/>
          <w:b w:val="0"/>
          <w:szCs w:val="20"/>
        </w:rPr>
        <w:t xml:space="preserve">Pretendents ar tādu kompetentas institūcijas lēmumu vai tiesas spriedumu, kurš stājies spēkā un kļuvis neapstrīdams, </w:t>
      </w:r>
      <w:r w:rsidRPr="004F419E">
        <w:rPr>
          <w:rFonts w:cs="Arial"/>
          <w:b w:val="0"/>
          <w:szCs w:val="20"/>
        </w:rPr>
        <w:t>un no kura spēkā stāšanās dienas līdz piedāvājuma iesniegšanas dienai nav pagājuši 12 mēneši, nav</w:t>
      </w:r>
      <w:r w:rsidRPr="004F419E">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14:paraId="6ACADB03" w14:textId="77777777" w:rsidR="00CF77D8" w:rsidRPr="004F419E" w:rsidRDefault="00CF77D8" w:rsidP="00CF77D8">
      <w:pPr>
        <w:pStyle w:val="Apakpunkts"/>
        <w:numPr>
          <w:ilvl w:val="0"/>
          <w:numId w:val="0"/>
        </w:numPr>
        <w:jc w:val="both"/>
        <w:rPr>
          <w:rFonts w:cs="Arial"/>
          <w:b w:val="0"/>
          <w:szCs w:val="20"/>
        </w:rPr>
      </w:pPr>
    </w:p>
    <w:p w14:paraId="0340FFAC" w14:textId="77777777" w:rsidR="005567D9" w:rsidRPr="004F419E" w:rsidRDefault="00EE13BD" w:rsidP="0009738E">
      <w:pPr>
        <w:pStyle w:val="Apakpunkts"/>
        <w:jc w:val="both"/>
        <w:rPr>
          <w:rFonts w:cs="Arial"/>
          <w:b w:val="0"/>
          <w:szCs w:val="20"/>
        </w:rPr>
      </w:pPr>
      <w:r w:rsidRPr="004F419E">
        <w:rPr>
          <w:rStyle w:val="apple-style-span"/>
          <w:rFonts w:cs="Arial"/>
          <w:b w:val="0"/>
          <w:szCs w:val="20"/>
        </w:rPr>
        <w:t>Nav pasludināts Pretendenta maksātnespējas process, apturēta vai pārtraukta Pretendenta saimnieciskā darbība, uzsākta tiesvedība par Pretendenta bankrotu vai tiek konstatēts, ka līdz Iepirkuma līguma izpildes paredzamajam beigu termiņam Pretendents būs likvidēts.</w:t>
      </w:r>
    </w:p>
    <w:p w14:paraId="6F9D2D71" w14:textId="77777777" w:rsidR="00CF77D8" w:rsidRPr="004F419E" w:rsidRDefault="00CF77D8" w:rsidP="00CF77D8">
      <w:pPr>
        <w:pStyle w:val="Apakpunkts"/>
        <w:numPr>
          <w:ilvl w:val="0"/>
          <w:numId w:val="0"/>
        </w:numPr>
        <w:jc w:val="both"/>
        <w:rPr>
          <w:rFonts w:cs="Arial"/>
          <w:b w:val="0"/>
          <w:szCs w:val="20"/>
        </w:rPr>
      </w:pPr>
    </w:p>
    <w:p w14:paraId="7BE53E96" w14:textId="77777777" w:rsidR="00EE13BD" w:rsidRPr="004F419E" w:rsidRDefault="00EE13BD" w:rsidP="00847A63">
      <w:pPr>
        <w:pStyle w:val="Apakpunkts"/>
        <w:jc w:val="both"/>
        <w:rPr>
          <w:rStyle w:val="apple-style-span"/>
          <w:rFonts w:cs="Arial"/>
          <w:b w:val="0"/>
          <w:szCs w:val="20"/>
        </w:rPr>
      </w:pPr>
      <w:r w:rsidRPr="004F419E">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sidR="00B10CB6" w:rsidRPr="004F419E">
        <w:rPr>
          <w:rStyle w:val="apple-style-span"/>
          <w:rFonts w:cs="Arial"/>
          <w:b w:val="0"/>
          <w:szCs w:val="20"/>
        </w:rPr>
        <w:t>nav</w:t>
      </w:r>
      <w:r w:rsidRPr="004F419E">
        <w:rPr>
          <w:rStyle w:val="apple-style-span"/>
          <w:rFonts w:cs="Arial"/>
          <w:b w:val="0"/>
          <w:szCs w:val="20"/>
        </w:rPr>
        <w:t xml:space="preserve"> nodokļu parād</w:t>
      </w:r>
      <w:r w:rsidR="00B10CB6" w:rsidRPr="004F419E">
        <w:rPr>
          <w:rStyle w:val="apple-style-span"/>
          <w:rFonts w:cs="Arial"/>
          <w:b w:val="0"/>
          <w:szCs w:val="20"/>
        </w:rPr>
        <w:t>u</w:t>
      </w:r>
      <w:r w:rsidRPr="004F419E">
        <w:rPr>
          <w:rStyle w:val="apple-style-span"/>
          <w:rFonts w:cs="Arial"/>
          <w:b w:val="0"/>
          <w:szCs w:val="20"/>
        </w:rPr>
        <w:t>, tajā skaitā valsts sociālās apdrošināšanas obligāto iemaksu parād</w:t>
      </w:r>
      <w:r w:rsidR="00B10CB6" w:rsidRPr="004F419E">
        <w:rPr>
          <w:rStyle w:val="apple-style-span"/>
          <w:rFonts w:cs="Arial"/>
          <w:b w:val="0"/>
          <w:szCs w:val="20"/>
        </w:rPr>
        <w:t>u</w:t>
      </w:r>
      <w:r w:rsidRPr="004F419E">
        <w:rPr>
          <w:rStyle w:val="apple-style-span"/>
          <w:rFonts w:cs="Arial"/>
          <w:b w:val="0"/>
          <w:szCs w:val="20"/>
        </w:rPr>
        <w:t xml:space="preserve">, kas kopsummā katrā valstī pārsniedz </w:t>
      </w:r>
      <w:r w:rsidR="00BE62F5" w:rsidRPr="004F419E">
        <w:rPr>
          <w:rStyle w:val="apple-style-span"/>
          <w:rFonts w:cs="Arial"/>
          <w:b w:val="0"/>
          <w:szCs w:val="20"/>
        </w:rPr>
        <w:t>150 euro</w:t>
      </w:r>
      <w:r w:rsidRPr="004F419E">
        <w:rPr>
          <w:rStyle w:val="apple-style-span"/>
          <w:rFonts w:cs="Arial"/>
          <w:b w:val="0"/>
          <w:szCs w:val="20"/>
        </w:rPr>
        <w:t>.</w:t>
      </w:r>
    </w:p>
    <w:p w14:paraId="249EFF0C" w14:textId="77777777" w:rsidR="0079614C" w:rsidRPr="004F419E" w:rsidRDefault="0079614C" w:rsidP="0079614C">
      <w:pPr>
        <w:pStyle w:val="ListParagraph"/>
        <w:rPr>
          <w:rStyle w:val="apple-style-span"/>
          <w:rFonts w:ascii="Arial" w:hAnsi="Arial" w:cs="Arial"/>
          <w:b/>
          <w:sz w:val="20"/>
          <w:szCs w:val="20"/>
        </w:rPr>
      </w:pPr>
    </w:p>
    <w:p w14:paraId="02AB4143" w14:textId="77777777" w:rsidR="0079614C" w:rsidRPr="004F419E" w:rsidRDefault="0079614C" w:rsidP="00847A63">
      <w:pPr>
        <w:pStyle w:val="Apakpunkts"/>
        <w:jc w:val="both"/>
        <w:rPr>
          <w:rStyle w:val="apple-style-span"/>
          <w:rFonts w:cs="Arial"/>
          <w:b w:val="0"/>
          <w:szCs w:val="20"/>
        </w:rPr>
      </w:pPr>
      <w:r w:rsidRPr="004F419E">
        <w:rPr>
          <w:rStyle w:val="apple-style-span"/>
          <w:rFonts w:cs="Arial"/>
          <w:b w:val="0"/>
          <w:szCs w:val="20"/>
        </w:rPr>
        <w:t>Pretendents ir sniedzis nepatiesu informāciju tā kvalifikācijas novērtēšanai vai vispār nav sniedzis pieprasīto informāciju.</w:t>
      </w:r>
    </w:p>
    <w:p w14:paraId="7EF348E7" w14:textId="77777777" w:rsidR="00EE13BD" w:rsidRPr="004F419E" w:rsidRDefault="00EE13BD" w:rsidP="00EE13BD">
      <w:pPr>
        <w:pStyle w:val="ListParagraph"/>
        <w:rPr>
          <w:rFonts w:ascii="Arial" w:hAnsi="Arial" w:cs="Arial"/>
          <w:b/>
          <w:sz w:val="20"/>
          <w:szCs w:val="20"/>
        </w:rPr>
      </w:pPr>
    </w:p>
    <w:p w14:paraId="5640D482" w14:textId="77777777" w:rsidR="00EE13BD" w:rsidRPr="004F419E" w:rsidRDefault="00EE13BD" w:rsidP="00EE13BD">
      <w:pPr>
        <w:pStyle w:val="Apakpunkts"/>
        <w:jc w:val="both"/>
        <w:rPr>
          <w:rFonts w:cs="Arial"/>
          <w:b w:val="0"/>
          <w:szCs w:val="20"/>
        </w:rPr>
      </w:pPr>
      <w:r w:rsidRPr="004F419E">
        <w:rPr>
          <w:rFonts w:cs="Arial"/>
          <w:b w:val="0"/>
          <w:szCs w:val="20"/>
        </w:rPr>
        <w:t>Nosacījumi dalībai iepirkuma procedūrā attiecas uz:</w:t>
      </w:r>
    </w:p>
    <w:p w14:paraId="1025631C" w14:textId="77777777" w:rsidR="00EE13BD" w:rsidRPr="00E447AA" w:rsidRDefault="00190B07" w:rsidP="00EE53CE">
      <w:pPr>
        <w:pStyle w:val="Rindkopa"/>
        <w:numPr>
          <w:ilvl w:val="0"/>
          <w:numId w:val="16"/>
        </w:numPr>
        <w:rPr>
          <w:szCs w:val="20"/>
        </w:rPr>
      </w:pPr>
      <w:r w:rsidRPr="004F419E">
        <w:rPr>
          <w:rFonts w:cs="Arial"/>
          <w:szCs w:val="20"/>
        </w:rPr>
        <w:t>P</w:t>
      </w:r>
      <w:r w:rsidR="00EE13BD" w:rsidRPr="004F419E">
        <w:rPr>
          <w:rFonts w:cs="Arial"/>
          <w:szCs w:val="20"/>
        </w:rPr>
        <w:t>retendentu (ja pretendents ir fiziska vai juridiska persona), personālsabiedrību un visiem personālsabiedrības biedriem (ja piedāvājumu iesniedz personālsabiedrība</w:t>
      </w:r>
      <w:r w:rsidR="00EE13BD" w:rsidRPr="00E447AA">
        <w:t>) vai personu apvienības dalībniekiem (ja piedāvājumu iesniedz personu apvienība),</w:t>
      </w:r>
    </w:p>
    <w:p w14:paraId="0557E186" w14:textId="77777777" w:rsidR="00EE13BD" w:rsidRPr="003D5B78" w:rsidRDefault="00676B93" w:rsidP="00EE53CE">
      <w:pPr>
        <w:pStyle w:val="Rindkopa"/>
        <w:numPr>
          <w:ilvl w:val="0"/>
          <w:numId w:val="16"/>
        </w:numPr>
      </w:pPr>
      <w:r w:rsidRPr="003D5B78">
        <w:t>Personām, t.sk. apakšuzņēmējiem</w:t>
      </w:r>
      <w:r w:rsidR="00960B32" w:rsidRPr="003D5B78">
        <w:t>, uz kuru iespējām Pretendents balstās</w:t>
      </w:r>
      <w:r w:rsidRPr="003D5B78">
        <w:t>.</w:t>
      </w:r>
    </w:p>
    <w:p w14:paraId="17737593" w14:textId="77777777" w:rsidR="00A639EF" w:rsidRDefault="00A639EF" w:rsidP="00A639EF">
      <w:pPr>
        <w:pStyle w:val="Apakpunkts"/>
        <w:numPr>
          <w:ilvl w:val="0"/>
          <w:numId w:val="0"/>
        </w:numPr>
        <w:jc w:val="both"/>
        <w:rPr>
          <w:b w:val="0"/>
        </w:rPr>
      </w:pPr>
    </w:p>
    <w:p w14:paraId="248D1F70" w14:textId="77777777" w:rsidR="004F419E" w:rsidRPr="00990966" w:rsidRDefault="004F419E" w:rsidP="00A639EF">
      <w:pPr>
        <w:pStyle w:val="Apakpunkts"/>
        <w:numPr>
          <w:ilvl w:val="0"/>
          <w:numId w:val="0"/>
        </w:numPr>
        <w:jc w:val="both"/>
        <w:rPr>
          <w:b w:val="0"/>
        </w:rPr>
      </w:pPr>
    </w:p>
    <w:p w14:paraId="43723C1A" w14:textId="77777777" w:rsidR="005567D9" w:rsidRDefault="00FD5CC2" w:rsidP="0009738E">
      <w:pPr>
        <w:pStyle w:val="Punkts"/>
      </w:pPr>
      <w:bookmarkStart w:id="34" w:name="_Toc197834088"/>
      <w:bookmarkStart w:id="35" w:name="_Toc133912243"/>
      <w:bookmarkStart w:id="36" w:name="_Toc133912411"/>
      <w:bookmarkStart w:id="37" w:name="_Toc133912606"/>
      <w:bookmarkStart w:id="38" w:name="_Toc133912720"/>
      <w:bookmarkStart w:id="39" w:name="_Toc133912244"/>
      <w:bookmarkStart w:id="40" w:name="_Toc133912412"/>
      <w:bookmarkStart w:id="41" w:name="_Toc133912607"/>
      <w:bookmarkStart w:id="42" w:name="_Toc133912721"/>
      <w:bookmarkStart w:id="43" w:name="_Toc134418279"/>
      <w:bookmarkStart w:id="44" w:name="_Toc134628684"/>
      <w:bookmarkStart w:id="45" w:name="_Toc280105723"/>
      <w:bookmarkEnd w:id="34"/>
      <w:bookmarkEnd w:id="35"/>
      <w:bookmarkEnd w:id="36"/>
      <w:bookmarkEnd w:id="37"/>
      <w:bookmarkEnd w:id="38"/>
      <w:bookmarkEnd w:id="39"/>
      <w:bookmarkEnd w:id="40"/>
      <w:bookmarkEnd w:id="41"/>
      <w:bookmarkEnd w:id="42"/>
      <w:r>
        <w:t>Pretendent</w:t>
      </w:r>
      <w:r w:rsidR="00990966">
        <w:t>a</w:t>
      </w:r>
      <w:r w:rsidR="005567D9" w:rsidRPr="00E20449">
        <w:t xml:space="preserve"> kvalifikācijas prasības</w:t>
      </w:r>
      <w:bookmarkEnd w:id="43"/>
      <w:bookmarkEnd w:id="44"/>
      <w:bookmarkEnd w:id="45"/>
    </w:p>
    <w:p w14:paraId="7D6CEB34" w14:textId="77777777" w:rsidR="005567D9" w:rsidRPr="00E20449" w:rsidRDefault="005567D9" w:rsidP="0009738E">
      <w:pPr>
        <w:pStyle w:val="Apakpunkts"/>
      </w:pPr>
      <w:bookmarkStart w:id="46" w:name="_Toc134418280"/>
      <w:bookmarkStart w:id="47" w:name="_Toc134628685"/>
      <w:r w:rsidRPr="00E20449">
        <w:t xml:space="preserve">Prasības attiecībā uz </w:t>
      </w:r>
      <w:r w:rsidR="00FD5CC2">
        <w:t>Pretendent</w:t>
      </w:r>
      <w:r w:rsidRPr="00E20449">
        <w:t>a atbilstību profesionālās darbības veikšanai</w:t>
      </w:r>
      <w:bookmarkEnd w:id="46"/>
      <w:bookmarkEnd w:id="47"/>
    </w:p>
    <w:p w14:paraId="56881F9A" w14:textId="77777777" w:rsidR="005567D9" w:rsidRPr="00DC1A9E" w:rsidRDefault="00FD5CC2" w:rsidP="0009738E">
      <w:pPr>
        <w:pStyle w:val="Paragrfs"/>
      </w:pPr>
      <w:bookmarkStart w:id="48" w:name="_Pretendents_normatīvajos_tiesību_ak"/>
      <w:bookmarkEnd w:id="48"/>
      <w:r>
        <w:t>Pretendent</w:t>
      </w:r>
      <w:r w:rsidR="005567D9" w:rsidRPr="00DC1A9E">
        <w:t>s</w:t>
      </w:r>
      <w:r w:rsidR="00A5151C" w:rsidRPr="00DC1A9E">
        <w:t xml:space="preserve">, </w:t>
      </w:r>
      <w:r w:rsidR="003E6867" w:rsidRPr="00DC1A9E">
        <w:t xml:space="preserve">personālsabiedrība un visi personālsabiedrības biedri (ja piedāvājumu iesniedz personālsabiedrība) vai </w:t>
      </w:r>
      <w:r w:rsidR="00952E1C" w:rsidRPr="00DC1A9E">
        <w:t>visi personu apvienības dalībnieki</w:t>
      </w:r>
      <w:r w:rsidR="00C4340F" w:rsidRPr="00DC1A9E">
        <w:t xml:space="preserve"> </w:t>
      </w:r>
      <w:r w:rsidR="00952E1C" w:rsidRPr="00DC1A9E">
        <w:t>(ja piedāvājumu iesniedz personu apvienība</w:t>
      </w:r>
      <w:r w:rsidR="00A5151C" w:rsidRPr="00DC1A9E">
        <w:t>), kā arī</w:t>
      </w:r>
      <w:r w:rsidR="00952E1C" w:rsidRPr="00DC1A9E">
        <w:t xml:space="preserve"> apakšuzņēmēji (ja </w:t>
      </w:r>
      <w:r>
        <w:t>Pretendent</w:t>
      </w:r>
      <w:r w:rsidR="00952E1C" w:rsidRPr="00DC1A9E">
        <w:t xml:space="preserve">s Būvdarbiem plāno </w:t>
      </w:r>
      <w:r w:rsidR="00952E1C" w:rsidRPr="003D5B78">
        <w:t>piesaistīt apakšuzņēmējus</w:t>
      </w:r>
      <w:r w:rsidR="0004732D" w:rsidRPr="003D5B78">
        <w:t xml:space="preserve"> un balstīties uz viņu iespējām</w:t>
      </w:r>
      <w:r w:rsidR="00952E1C" w:rsidRPr="003D5B78">
        <w:t>)</w:t>
      </w:r>
      <w:r w:rsidR="00240003" w:rsidRPr="003D5B78">
        <w:t xml:space="preserve"> </w:t>
      </w:r>
      <w:r w:rsidR="005567D9" w:rsidRPr="003D5B78">
        <w:t xml:space="preserve">normatīvajos tiesību </w:t>
      </w:r>
      <w:smartTag w:uri="schemas-tilde-lv/tildestengine" w:element="veidnes">
        <w:smartTagPr>
          <w:attr w:name="text" w:val="aktos"/>
          <w:attr w:name="id" w:val="-1"/>
          <w:attr w:name="baseform" w:val="akt|s"/>
        </w:smartTagPr>
        <w:r w:rsidR="005567D9" w:rsidRPr="003D5B78">
          <w:t>aktos</w:t>
        </w:r>
      </w:smartTag>
      <w:r w:rsidR="005567D9" w:rsidRPr="003D5B78">
        <w:t xml:space="preserve"> </w:t>
      </w:r>
      <w:r w:rsidR="005567D9" w:rsidRPr="00DC1A9E">
        <w:t>noteiktajos gadījumos ir reģistrēt</w:t>
      </w:r>
      <w:r w:rsidR="00952E1C" w:rsidRPr="00DC1A9E">
        <w:t>i</w:t>
      </w:r>
      <w:r w:rsidR="005567D9" w:rsidRPr="00DC1A9E">
        <w:t xml:space="preserve"> komercreģistrā vai līdzvērtīgā reģistrā ārvalstīs.</w:t>
      </w:r>
    </w:p>
    <w:p w14:paraId="3F313E92" w14:textId="77777777" w:rsidR="00CF77D8" w:rsidRPr="00DC1A9E" w:rsidRDefault="00CF77D8" w:rsidP="00CF77D8">
      <w:pPr>
        <w:pStyle w:val="Rindkopa"/>
      </w:pPr>
    </w:p>
    <w:p w14:paraId="5F3A48E5" w14:textId="77777777" w:rsidR="003E6867" w:rsidRPr="00DC1A9E" w:rsidRDefault="00FD5CC2" w:rsidP="0009738E">
      <w:pPr>
        <w:pStyle w:val="Paragrfs"/>
        <w:rPr>
          <w:bCs/>
        </w:rPr>
      </w:pPr>
      <w:r>
        <w:t>Pretendent</w:t>
      </w:r>
      <w:r w:rsidR="005567D9" w:rsidRPr="00DC1A9E">
        <w:t>s</w:t>
      </w:r>
      <w:r w:rsidR="000F7096" w:rsidRPr="00DC1A9E">
        <w:t xml:space="preserve">, </w:t>
      </w:r>
      <w:r w:rsidR="003E6867" w:rsidRPr="00DC1A9E">
        <w:t xml:space="preserve">personālsabiedrības biedrs, </w:t>
      </w:r>
      <w:r w:rsidR="000F7096" w:rsidRPr="00DC1A9E">
        <w:t xml:space="preserve">personu apvienības dalībnieks (ja piedāvājumu iesniedz </w:t>
      </w:r>
      <w:r w:rsidR="003E6867" w:rsidRPr="00DC1A9E">
        <w:t xml:space="preserve">personālsabiedrība vai </w:t>
      </w:r>
      <w:r w:rsidR="000F7096" w:rsidRPr="00DC1A9E">
        <w:t xml:space="preserve">personu apvienība) vai apakšuzņēmējs </w:t>
      </w:r>
      <w:r w:rsidR="000F7096" w:rsidRPr="003D5B78">
        <w:t xml:space="preserve">(ja </w:t>
      </w:r>
      <w:r w:rsidRPr="003D5B78">
        <w:t>Pretendent</w:t>
      </w:r>
      <w:r w:rsidR="000F7096" w:rsidRPr="003D5B78">
        <w:t>s Būvdarbiem plāno piesaistīt apakšuzņēmēju</w:t>
      </w:r>
      <w:r w:rsidR="0004732D" w:rsidRPr="003D5B78">
        <w:t xml:space="preserve"> un balstīties uz viņa iespējām</w:t>
      </w:r>
      <w:r w:rsidR="000F7096" w:rsidRPr="003D5B78">
        <w:t xml:space="preserve">), </w:t>
      </w:r>
      <w:r w:rsidR="00366A9C" w:rsidRPr="003D5B78">
        <w:t xml:space="preserve">kas veiks darbus, kuru veikšanai nepieciešama reģistrācija </w:t>
      </w:r>
      <w:r w:rsidR="00366A9C">
        <w:t>B</w:t>
      </w:r>
      <w:r w:rsidR="00366A9C" w:rsidRPr="00C05A94">
        <w:t>ūvkomersantu reģistrā</w:t>
      </w:r>
      <w:r w:rsidR="00C90DFD">
        <w:t>,</w:t>
      </w:r>
      <w:r w:rsidR="00F305EB">
        <w:t xml:space="preserve"> </w:t>
      </w:r>
      <w:r w:rsidR="00F305EB" w:rsidRPr="00DC1A9E">
        <w:t xml:space="preserve">ir reģistrēts </w:t>
      </w:r>
      <w:r w:rsidR="00326ECB">
        <w:t>B</w:t>
      </w:r>
      <w:r w:rsidR="00F305EB" w:rsidRPr="00DC1A9E">
        <w:t>ūvkomersantu reģistrā vai attiecīgā profesionālā reģistrā ārvalstīs,</w:t>
      </w:r>
      <w:r w:rsidR="00F305EB" w:rsidRPr="00190D2E">
        <w:t xml:space="preserve"> vai </w:t>
      </w:r>
      <w:r w:rsidR="00F305EB">
        <w:t>Pretendent</w:t>
      </w:r>
      <w:r w:rsidR="00F305EB" w:rsidRPr="00190D2E">
        <w:t xml:space="preserve">am ir kompetentas institūcijas izsniegta licence, sertifikāts vai cits līdzvērtīgs dokuments, ja attiecīgās valsts normatīvie tiesību </w:t>
      </w:r>
      <w:smartTag w:uri="schemas-tilde-lv/tildestengine" w:element="veidnes">
        <w:smartTagPr>
          <w:attr w:name="baseform" w:val="akt|s"/>
          <w:attr w:name="id" w:val="-1"/>
          <w:attr w:name="text" w:val="akti"/>
        </w:smartTagPr>
        <w:r w:rsidR="00F305EB" w:rsidRPr="00190D2E">
          <w:t>akti</w:t>
        </w:r>
      </w:smartTag>
      <w:r w:rsidR="00F305EB" w:rsidRPr="00190D2E">
        <w:t xml:space="preserve"> paredz profesionālo reģistrāciju, licences, </w:t>
      </w:r>
      <w:smartTag w:uri="schemas-tilde-lv/tildestengine" w:element="veidnes">
        <w:smartTagPr>
          <w:attr w:name="baseform" w:val="sertifikāt|s"/>
          <w:attr w:name="id" w:val="-1"/>
          <w:attr w:name="text" w:val="sertifikāta"/>
        </w:smartTagPr>
        <w:r w:rsidR="00F305EB" w:rsidRPr="00190D2E">
          <w:t>sertifikāta</w:t>
        </w:r>
      </w:smartTag>
      <w:r w:rsidR="00F305EB" w:rsidRPr="00190D2E">
        <w:t xml:space="preserve"> vai citus līdzvērt</w:t>
      </w:r>
      <w:r w:rsidR="00F305EB">
        <w:t>īgu dokumentu izsniegšanu.</w:t>
      </w:r>
    </w:p>
    <w:p w14:paraId="5A0B5B92" w14:textId="77777777" w:rsidR="00CF77D8" w:rsidRPr="00CF77D8" w:rsidRDefault="00CF77D8" w:rsidP="00CF77D8">
      <w:pPr>
        <w:pStyle w:val="Punkts"/>
        <w:numPr>
          <w:ilvl w:val="0"/>
          <w:numId w:val="0"/>
        </w:numPr>
      </w:pPr>
    </w:p>
    <w:p w14:paraId="00C4DCD7" w14:textId="77777777" w:rsidR="005567D9" w:rsidRPr="00E20449" w:rsidRDefault="00FD5CC2" w:rsidP="005475E3">
      <w:pPr>
        <w:pStyle w:val="Paragrfs"/>
      </w:pPr>
      <w:r>
        <w:lastRenderedPageBreak/>
        <w:t>Pretendent</w:t>
      </w:r>
      <w:r w:rsidR="00EE1C48">
        <w:t>a</w:t>
      </w:r>
      <w:r w:rsidR="00E4218C">
        <w:t xml:space="preserve"> piedāvātajam</w:t>
      </w:r>
      <w:r w:rsidR="0072380F">
        <w:t>:</w:t>
      </w:r>
    </w:p>
    <w:p w14:paraId="1B58CDB1" w14:textId="77777777" w:rsidR="005567D9" w:rsidRPr="00BE1EB0" w:rsidRDefault="00BE1EB0" w:rsidP="00820165">
      <w:pPr>
        <w:pStyle w:val="Rindkopa"/>
        <w:numPr>
          <w:ilvl w:val="0"/>
          <w:numId w:val="32"/>
        </w:numPr>
        <w:rPr>
          <w:rFonts w:cs="Arial"/>
          <w:szCs w:val="20"/>
        </w:rPr>
      </w:pPr>
      <w:r w:rsidRPr="00BE1EB0">
        <w:rPr>
          <w:rFonts w:cs="Arial"/>
          <w:szCs w:val="20"/>
        </w:rPr>
        <w:t xml:space="preserve">Atbildīgajam </w:t>
      </w:r>
      <w:r w:rsidR="005567D9" w:rsidRPr="00BE1EB0">
        <w:rPr>
          <w:rFonts w:cs="Arial"/>
          <w:szCs w:val="20"/>
        </w:rPr>
        <w:t xml:space="preserve">būvdarbu vadītājam ir spēkā esošs </w:t>
      </w:r>
      <w:r w:rsidR="00F7491E" w:rsidRPr="00BE1EB0">
        <w:rPr>
          <w:rFonts w:cs="Arial"/>
          <w:szCs w:val="20"/>
        </w:rPr>
        <w:t xml:space="preserve">sertifikāts </w:t>
      </w:r>
      <w:r w:rsidRPr="00BE1EB0">
        <w:rPr>
          <w:rFonts w:cs="Arial"/>
          <w:szCs w:val="20"/>
        </w:rPr>
        <w:t>ūdensapgādes un kanalizācijas sistēmu</w:t>
      </w:r>
      <w:r w:rsidR="00164FEE" w:rsidRPr="00BE1EB0">
        <w:rPr>
          <w:rFonts w:cs="Arial"/>
          <w:szCs w:val="20"/>
        </w:rPr>
        <w:t xml:space="preserve"> būvdarbu vadīšan</w:t>
      </w:r>
      <w:r w:rsidRPr="00BE1EB0">
        <w:rPr>
          <w:rFonts w:cs="Arial"/>
          <w:szCs w:val="20"/>
        </w:rPr>
        <w:t>ā,</w:t>
      </w:r>
    </w:p>
    <w:p w14:paraId="38D7D1E0" w14:textId="77777777" w:rsidR="0012571C" w:rsidRPr="00BE1EB0" w:rsidRDefault="00BE1EB0" w:rsidP="00820165">
      <w:pPr>
        <w:pStyle w:val="Rindkopa"/>
        <w:numPr>
          <w:ilvl w:val="0"/>
          <w:numId w:val="32"/>
        </w:numPr>
        <w:rPr>
          <w:rFonts w:cs="Arial"/>
          <w:szCs w:val="20"/>
        </w:rPr>
      </w:pPr>
      <w:r w:rsidRPr="00BE1EB0">
        <w:rPr>
          <w:rFonts w:cs="Arial"/>
          <w:szCs w:val="20"/>
        </w:rPr>
        <w:t>Ēku būvdarbu vadītājam</w:t>
      </w:r>
      <w:r w:rsidR="00467DED" w:rsidRPr="00BE1EB0">
        <w:rPr>
          <w:rFonts w:cs="Arial"/>
          <w:szCs w:val="20"/>
        </w:rPr>
        <w:t xml:space="preserve"> ir spēkā esošs </w:t>
      </w:r>
      <w:r w:rsidRPr="00BE1EB0">
        <w:rPr>
          <w:rFonts w:cs="Arial"/>
          <w:szCs w:val="20"/>
        </w:rPr>
        <w:t>sertifikāts ēku būvdarbu vadīšanā</w:t>
      </w:r>
      <w:r w:rsidR="0012571C" w:rsidRPr="00BE1EB0">
        <w:rPr>
          <w:rFonts w:cs="Arial"/>
          <w:szCs w:val="20"/>
        </w:rPr>
        <w:t>,</w:t>
      </w:r>
    </w:p>
    <w:p w14:paraId="4A9B43CC" w14:textId="77777777" w:rsidR="005567D9" w:rsidRDefault="00BE1EB0" w:rsidP="00820165">
      <w:pPr>
        <w:pStyle w:val="Rindkopa"/>
        <w:numPr>
          <w:ilvl w:val="0"/>
          <w:numId w:val="32"/>
        </w:numPr>
        <w:rPr>
          <w:rFonts w:cs="Arial"/>
          <w:szCs w:val="20"/>
        </w:rPr>
      </w:pPr>
      <w:r>
        <w:rPr>
          <w:rFonts w:cs="Arial"/>
          <w:szCs w:val="20"/>
        </w:rPr>
        <w:t>Ceļ</w:t>
      </w:r>
      <w:r w:rsidRPr="00BE1EB0">
        <w:rPr>
          <w:rFonts w:cs="Arial"/>
          <w:szCs w:val="20"/>
        </w:rPr>
        <w:t xml:space="preserve">u būvdarbu vadītājam ir spēkā esošs sertifikāts </w:t>
      </w:r>
      <w:r>
        <w:rPr>
          <w:rFonts w:cs="Arial"/>
          <w:szCs w:val="20"/>
        </w:rPr>
        <w:t>ceļ</w:t>
      </w:r>
      <w:r w:rsidRPr="00BE1EB0">
        <w:rPr>
          <w:rFonts w:cs="Arial"/>
          <w:szCs w:val="20"/>
        </w:rPr>
        <w:t>u būvdarbu vadīšanā,</w:t>
      </w:r>
    </w:p>
    <w:p w14:paraId="4184BAEE" w14:textId="77777777" w:rsidR="00BE1EB0" w:rsidRDefault="005475E3" w:rsidP="00820165">
      <w:pPr>
        <w:pStyle w:val="Punkts"/>
        <w:numPr>
          <w:ilvl w:val="0"/>
          <w:numId w:val="32"/>
        </w:numPr>
        <w:jc w:val="both"/>
        <w:rPr>
          <w:rFonts w:cs="Arial"/>
          <w:b w:val="0"/>
          <w:szCs w:val="20"/>
        </w:rPr>
      </w:pPr>
      <w:r>
        <w:rPr>
          <w:rFonts w:cs="Arial"/>
          <w:b w:val="0"/>
          <w:szCs w:val="20"/>
        </w:rPr>
        <w:t xml:space="preserve">Elektroietaišu izbūves </w:t>
      </w:r>
      <w:r w:rsidR="00BE1EB0" w:rsidRPr="005475E3">
        <w:rPr>
          <w:rFonts w:cs="Arial"/>
          <w:b w:val="0"/>
          <w:szCs w:val="20"/>
        </w:rPr>
        <w:t xml:space="preserve">darbu vadītājam ir spēkā esošs sertifikāts </w:t>
      </w:r>
      <w:r>
        <w:rPr>
          <w:rFonts w:cs="Arial"/>
          <w:b w:val="0"/>
          <w:szCs w:val="20"/>
        </w:rPr>
        <w:t xml:space="preserve">elektroietaišu izbūves </w:t>
      </w:r>
      <w:r w:rsidRPr="005475E3">
        <w:rPr>
          <w:rFonts w:cs="Arial"/>
          <w:b w:val="0"/>
          <w:szCs w:val="20"/>
        </w:rPr>
        <w:t>darbu</w:t>
      </w:r>
      <w:r w:rsidR="00BE1EB0" w:rsidRPr="005475E3">
        <w:rPr>
          <w:rFonts w:cs="Arial"/>
          <w:b w:val="0"/>
          <w:szCs w:val="20"/>
        </w:rPr>
        <w:t xml:space="preserve"> vadīšanā,</w:t>
      </w:r>
    </w:p>
    <w:p w14:paraId="1C0423CA" w14:textId="01164247" w:rsidR="005475E3" w:rsidRPr="005475E3" w:rsidRDefault="005475E3" w:rsidP="00820165">
      <w:pPr>
        <w:pStyle w:val="Apakpunkts"/>
        <w:numPr>
          <w:ilvl w:val="0"/>
          <w:numId w:val="32"/>
        </w:numPr>
        <w:jc w:val="both"/>
        <w:rPr>
          <w:b w:val="0"/>
        </w:rPr>
      </w:pPr>
      <w:r w:rsidRPr="00A82EDF">
        <w:rPr>
          <w:b w:val="0"/>
        </w:rPr>
        <w:t>Darba aizsa</w:t>
      </w:r>
      <w:r w:rsidR="00922E0B" w:rsidRPr="00A82EDF">
        <w:rPr>
          <w:b w:val="0"/>
        </w:rPr>
        <w:t>r</w:t>
      </w:r>
      <w:r w:rsidRPr="00A82EDF">
        <w:rPr>
          <w:b w:val="0"/>
        </w:rPr>
        <w:t>dzības koordinatoram ir spēkā esošs kvalitātes sistēmas sertifikāts,</w:t>
      </w:r>
      <w:r>
        <w:rPr>
          <w:b w:val="0"/>
        </w:rPr>
        <w:t xml:space="preserve"> </w:t>
      </w:r>
      <w:r w:rsidRPr="005475E3">
        <w:rPr>
          <w:b w:val="0"/>
        </w:rPr>
        <w:t>kas atbilst Ministru kabineta 2008.gada 8.septembra noteikumiem Nr.723 „Noteikumi par prasībām kompetentām institūcijām un kompetentiem speciālistiem darba aizsardzības jautājumos un kompetences novērtēšanas kārtību”</w:t>
      </w:r>
      <w:r w:rsidR="00C50AD1">
        <w:rPr>
          <w:b w:val="0"/>
        </w:rPr>
        <w:t>.</w:t>
      </w:r>
    </w:p>
    <w:p w14:paraId="65DDC25D" w14:textId="77777777" w:rsidR="00C90DFD" w:rsidRDefault="00C90DFD" w:rsidP="005475E3">
      <w:pPr>
        <w:pStyle w:val="Rindkopa"/>
      </w:pPr>
    </w:p>
    <w:p w14:paraId="07765CA7" w14:textId="77777777" w:rsidR="00AF1BC0" w:rsidRDefault="00B82DFC" w:rsidP="005475E3">
      <w:pPr>
        <w:pStyle w:val="Rindkopa"/>
        <w:rPr>
          <w:bCs/>
        </w:rPr>
      </w:pPr>
      <w:r w:rsidRPr="00E20449">
        <w:t xml:space="preserve">Ārvalstu </w:t>
      </w:r>
      <w:r w:rsidR="0043315D">
        <w:t>speciālistiem</w:t>
      </w:r>
      <w:r>
        <w:rPr>
          <w:szCs w:val="20"/>
        </w:rPr>
        <w:t xml:space="preserve"> </w:t>
      </w:r>
      <w:r>
        <w:t xml:space="preserve">ir izsniegta licence, sertifikāts vai cits dokuments attiecīgo pakalpojumu sniegšanai (ja šādu dokumentu nepieciešamību nosaka attiecīgās ārvalsts normatīvie tiesību akti) un </w:t>
      </w:r>
      <w:r w:rsidR="0043315D">
        <w:t>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 xml:space="preserve">pirkuma </w:t>
      </w:r>
      <w:smartTag w:uri="schemas-tilde-lv/tildestengine" w:element="veidnes">
        <w:smartTagPr>
          <w:attr w:name="id" w:val="-1"/>
          <w:attr w:name="baseform" w:val="līgums"/>
          <w:attr w:name="text" w:val="līgums"/>
        </w:smartTagPr>
        <w:r w:rsidRPr="00E20449">
          <w:rPr>
            <w:bCs/>
          </w:rPr>
          <w:t>līgum</w:t>
        </w:r>
        <w:r>
          <w:rPr>
            <w:bCs/>
          </w:rPr>
          <w:t>s</w:t>
        </w:r>
      </w:smartTag>
      <w:r w:rsidRPr="00E20449">
        <w:rPr>
          <w:bCs/>
        </w:rPr>
        <w:t xml:space="preserve">, </w:t>
      </w:r>
      <w:r w:rsidRPr="00EA5898">
        <w:rPr>
          <w:bCs/>
        </w:rPr>
        <w:t xml:space="preserve">līdz </w:t>
      </w:r>
      <w:r w:rsidRPr="0020341F">
        <w:rPr>
          <w:bCs/>
        </w:rPr>
        <w:t>Būvdarbu</w:t>
      </w:r>
      <w:r w:rsidRPr="00EA5898">
        <w:rPr>
          <w:bCs/>
        </w:rPr>
        <w:t xml:space="preserve"> uzsākšanai </w:t>
      </w:r>
      <w:r w:rsidR="0043315D">
        <w:t>ārvalstu speciālisti</w:t>
      </w:r>
      <w:r w:rsidRPr="00E20449">
        <w:t xml:space="preserve"> </w:t>
      </w:r>
      <w:r w:rsidRPr="005A141C">
        <w:rPr>
          <w:bCs/>
        </w:rPr>
        <w:t>iegūs profesionālās kvalifikācijas atzīšanas apliecību vai reģistrēsies attiecīgajā profesiju reģistrā</w:t>
      </w:r>
      <w:r>
        <w:rPr>
          <w:bCs/>
        </w:rPr>
        <w:t>.</w:t>
      </w:r>
    </w:p>
    <w:p w14:paraId="62CD379A" w14:textId="77777777" w:rsidR="00A639EF" w:rsidRPr="00A639EF" w:rsidRDefault="00A639EF" w:rsidP="00A639EF">
      <w:pPr>
        <w:pStyle w:val="Punkts"/>
        <w:numPr>
          <w:ilvl w:val="0"/>
          <w:numId w:val="0"/>
        </w:numPr>
      </w:pPr>
    </w:p>
    <w:p w14:paraId="75DAECFA" w14:textId="77777777" w:rsidR="009B528E" w:rsidRPr="00E20449" w:rsidRDefault="009B528E" w:rsidP="0009738E">
      <w:pPr>
        <w:pStyle w:val="Apakpunkts"/>
      </w:pPr>
      <w:bookmarkStart w:id="49" w:name="_Toc134418281"/>
      <w:bookmarkStart w:id="50" w:name="_Toc134628686"/>
      <w:r w:rsidRPr="00E20449">
        <w:t xml:space="preserve">Prasības attiecībā uz </w:t>
      </w:r>
      <w:r w:rsidR="00FD5CC2">
        <w:t>Pretendent</w:t>
      </w:r>
      <w:r w:rsidRPr="00E20449">
        <w:t>a saimniecisko un finansiālo stāvokli</w:t>
      </w:r>
      <w:bookmarkEnd w:id="49"/>
      <w:bookmarkEnd w:id="50"/>
    </w:p>
    <w:p w14:paraId="6AC23172" w14:textId="5EC6A880" w:rsidR="009B528E" w:rsidRPr="003356FC" w:rsidRDefault="00FD5CC2" w:rsidP="0013545C">
      <w:pPr>
        <w:pStyle w:val="Paragrfs"/>
        <w:rPr>
          <w:rFonts w:cs="Arial"/>
          <w:szCs w:val="20"/>
        </w:rPr>
      </w:pPr>
      <w:r w:rsidRPr="003356FC">
        <w:rPr>
          <w:rFonts w:cs="Arial"/>
          <w:szCs w:val="20"/>
        </w:rPr>
        <w:t>Pretendent</w:t>
      </w:r>
      <w:r w:rsidR="009B528E" w:rsidRPr="003356FC">
        <w:rPr>
          <w:rFonts w:cs="Arial"/>
          <w:szCs w:val="20"/>
        </w:rPr>
        <w:t xml:space="preserve">a </w:t>
      </w:r>
      <w:r w:rsidR="005475E3" w:rsidRPr="003356FC">
        <w:rPr>
          <w:rFonts w:cs="Arial"/>
          <w:szCs w:val="20"/>
        </w:rPr>
        <w:t>atsevišķi katra gada finanšu apgrozījums P</w:t>
      </w:r>
      <w:r w:rsidRPr="003356FC">
        <w:rPr>
          <w:rFonts w:cs="Arial"/>
          <w:szCs w:val="20"/>
        </w:rPr>
        <w:t>retendent</w:t>
      </w:r>
      <w:r w:rsidR="009B528E" w:rsidRPr="003356FC">
        <w:rPr>
          <w:rFonts w:cs="Arial"/>
          <w:szCs w:val="20"/>
        </w:rPr>
        <w:t xml:space="preserve">a darbības </w:t>
      </w:r>
      <w:r w:rsidR="00196DBF" w:rsidRPr="003356FC">
        <w:rPr>
          <w:rFonts w:cs="Arial"/>
          <w:szCs w:val="20"/>
        </w:rPr>
        <w:t>pēdējo</w:t>
      </w:r>
      <w:r w:rsidR="009B528E" w:rsidRPr="003356FC">
        <w:rPr>
          <w:rFonts w:cs="Arial"/>
          <w:szCs w:val="20"/>
        </w:rPr>
        <w:t xml:space="preserve"> trīs gadu</w:t>
      </w:r>
      <w:r w:rsidR="005475E3" w:rsidRPr="003356FC">
        <w:rPr>
          <w:rFonts w:cs="Arial"/>
          <w:szCs w:val="20"/>
        </w:rPr>
        <w:t xml:space="preserve"> (2012., 2013., 2014.)</w:t>
      </w:r>
      <w:r w:rsidR="009B528E" w:rsidRPr="003356FC">
        <w:rPr>
          <w:rFonts w:cs="Arial"/>
          <w:szCs w:val="20"/>
        </w:rPr>
        <w:t xml:space="preserve"> laikā </w:t>
      </w:r>
      <w:r w:rsidR="00BA0561" w:rsidRPr="003356FC">
        <w:rPr>
          <w:rFonts w:cs="Arial"/>
          <w:szCs w:val="20"/>
        </w:rPr>
        <w:t xml:space="preserve">vismaz </w:t>
      </w:r>
      <w:r w:rsidR="00922E0B" w:rsidRPr="003356FC">
        <w:rPr>
          <w:rFonts w:cs="Arial"/>
          <w:szCs w:val="20"/>
        </w:rPr>
        <w:t xml:space="preserve">2 (divas) reizes pārsniedz </w:t>
      </w:r>
      <w:r w:rsidR="00BA0561" w:rsidRPr="003356FC">
        <w:rPr>
          <w:rFonts w:cs="Arial"/>
          <w:szCs w:val="20"/>
        </w:rPr>
        <w:t>piedāvāt</w:t>
      </w:r>
      <w:r w:rsidR="00922E0B" w:rsidRPr="003356FC">
        <w:rPr>
          <w:rFonts w:cs="Arial"/>
          <w:szCs w:val="20"/>
        </w:rPr>
        <w:t>o</w:t>
      </w:r>
      <w:r w:rsidR="00BA0561" w:rsidRPr="003356FC">
        <w:rPr>
          <w:rFonts w:cs="Arial"/>
          <w:szCs w:val="20"/>
        </w:rPr>
        <w:t xml:space="preserve"> </w:t>
      </w:r>
      <w:r w:rsidR="007D20EE" w:rsidRPr="003356FC">
        <w:rPr>
          <w:rFonts w:cs="Arial"/>
          <w:szCs w:val="20"/>
        </w:rPr>
        <w:t>Būvdarbu</w:t>
      </w:r>
      <w:r w:rsidR="00907B58" w:rsidRPr="003356FC">
        <w:rPr>
          <w:rFonts w:cs="Arial"/>
          <w:szCs w:val="20"/>
        </w:rPr>
        <w:t xml:space="preserve"> kopēj</w:t>
      </w:r>
      <w:r w:rsidR="00922E0B" w:rsidRPr="003356FC">
        <w:rPr>
          <w:rFonts w:cs="Arial"/>
          <w:szCs w:val="20"/>
        </w:rPr>
        <w:t>o</w:t>
      </w:r>
      <w:r w:rsidR="007D20EE" w:rsidRPr="003356FC">
        <w:rPr>
          <w:rFonts w:cs="Arial"/>
          <w:szCs w:val="20"/>
        </w:rPr>
        <w:t xml:space="preserve"> cen</w:t>
      </w:r>
      <w:r w:rsidR="00922E0B" w:rsidRPr="003356FC">
        <w:rPr>
          <w:rFonts w:cs="Arial"/>
          <w:szCs w:val="20"/>
        </w:rPr>
        <w:t>u</w:t>
      </w:r>
      <w:r w:rsidR="007D20EE" w:rsidRPr="003356FC">
        <w:rPr>
          <w:rFonts w:cs="Arial"/>
          <w:szCs w:val="20"/>
        </w:rPr>
        <w:t xml:space="preserve"> </w:t>
      </w:r>
      <w:r w:rsidR="00907B58" w:rsidRPr="003356FC">
        <w:rPr>
          <w:rFonts w:cs="Arial"/>
          <w:szCs w:val="20"/>
        </w:rPr>
        <w:t>bez</w:t>
      </w:r>
      <w:r w:rsidR="007D20EE" w:rsidRPr="003356FC">
        <w:rPr>
          <w:rFonts w:cs="Arial"/>
          <w:szCs w:val="20"/>
        </w:rPr>
        <w:t xml:space="preserve"> </w:t>
      </w:r>
      <w:r w:rsidR="005B1D4C" w:rsidRPr="003356FC">
        <w:rPr>
          <w:rFonts w:cs="Arial"/>
          <w:szCs w:val="20"/>
        </w:rPr>
        <w:t>p</w:t>
      </w:r>
      <w:r w:rsidR="007D20EE" w:rsidRPr="003356FC">
        <w:rPr>
          <w:rFonts w:cs="Arial"/>
          <w:szCs w:val="20"/>
        </w:rPr>
        <w:t>ievienotās vērtības nodok</w:t>
      </w:r>
      <w:r w:rsidR="00907B58" w:rsidRPr="003356FC">
        <w:rPr>
          <w:rFonts w:cs="Arial"/>
          <w:szCs w:val="20"/>
        </w:rPr>
        <w:t>ļa</w:t>
      </w:r>
      <w:r w:rsidR="007D20EE" w:rsidRPr="003356FC">
        <w:rPr>
          <w:rFonts w:cs="Arial"/>
          <w:szCs w:val="20"/>
        </w:rPr>
        <w:t xml:space="preserve"> (turpmāk – PVN)</w:t>
      </w:r>
      <w:r w:rsidR="009B528E" w:rsidRPr="003356FC">
        <w:rPr>
          <w:rFonts w:cs="Arial"/>
          <w:szCs w:val="20"/>
        </w:rPr>
        <w:t>.</w:t>
      </w:r>
      <w:r w:rsidR="006202D4" w:rsidRPr="003356FC">
        <w:rPr>
          <w:rFonts w:cs="Arial"/>
          <w:szCs w:val="20"/>
        </w:rPr>
        <w:t xml:space="preserve"> </w:t>
      </w:r>
      <w:r w:rsidR="001F31E9" w:rsidRPr="003356FC">
        <w:rPr>
          <w:rFonts w:cs="Arial"/>
          <w:szCs w:val="20"/>
        </w:rPr>
        <w:t xml:space="preserve">Jaundibinātiem uzņēmumiem / uzņēmumiem, kas tirgū darbojas mazāk par trīs gadiem, </w:t>
      </w:r>
      <w:r w:rsidR="00515E80" w:rsidRPr="003356FC">
        <w:rPr>
          <w:rFonts w:cs="Arial"/>
          <w:szCs w:val="20"/>
        </w:rPr>
        <w:t>informācija</w:t>
      </w:r>
      <w:r w:rsidR="001F31E9" w:rsidRPr="003356FC">
        <w:rPr>
          <w:rFonts w:cs="Arial"/>
          <w:szCs w:val="20"/>
        </w:rPr>
        <w:t xml:space="preserve"> jāiesniedz par visu darbības periodu.</w:t>
      </w:r>
    </w:p>
    <w:p w14:paraId="21E27776" w14:textId="05E991DE" w:rsidR="000C0552" w:rsidRPr="003356FC" w:rsidRDefault="000C0552" w:rsidP="000C0552">
      <w:pPr>
        <w:pStyle w:val="Rindkopa"/>
        <w:rPr>
          <w:b/>
        </w:rPr>
      </w:pPr>
      <w:r w:rsidRPr="003356FC">
        <w:rPr>
          <w:b/>
        </w:rPr>
        <w:t xml:space="preserve">Nolikuma 9.2.1.punkta prasība attiecas gan uz katru iepirkuma daļu atsevišķi, gan </w:t>
      </w:r>
      <w:r w:rsidR="00DB36B9" w:rsidRPr="003356FC">
        <w:rPr>
          <w:b/>
        </w:rPr>
        <w:t xml:space="preserve">summāri </w:t>
      </w:r>
      <w:r w:rsidRPr="003356FC">
        <w:rPr>
          <w:b/>
        </w:rPr>
        <w:t>uz visām iepirkumu daļām kopā, uz kurām Pretendents iesniedzis piedāvājumu!</w:t>
      </w:r>
    </w:p>
    <w:p w14:paraId="36EFE1B8" w14:textId="77777777" w:rsidR="00CF77D8" w:rsidRPr="003356FC" w:rsidRDefault="00CF77D8" w:rsidP="00CF77D8">
      <w:pPr>
        <w:pStyle w:val="Punkts"/>
        <w:numPr>
          <w:ilvl w:val="0"/>
          <w:numId w:val="0"/>
        </w:numPr>
        <w:rPr>
          <w:szCs w:val="20"/>
        </w:rPr>
      </w:pPr>
    </w:p>
    <w:p w14:paraId="2BB31AA0" w14:textId="4162E1A7" w:rsidR="00CC18FF" w:rsidRPr="003356FC" w:rsidRDefault="00B403D0" w:rsidP="00D47CBD">
      <w:pPr>
        <w:pStyle w:val="Paragrfs"/>
      </w:pPr>
      <w:r w:rsidRPr="003356FC">
        <w:t xml:space="preserve">Pretendenta </w:t>
      </w:r>
      <w:r w:rsidR="001B540A" w:rsidRPr="003356FC">
        <w:t>likviditātes koeficientam</w:t>
      </w:r>
      <w:r w:rsidRPr="003356FC">
        <w:t xml:space="preserve"> (apgrozāmie līdzekļi/īstermiņa parādi) </w:t>
      </w:r>
      <w:r w:rsidR="001B540A" w:rsidRPr="003356FC">
        <w:t>uz 31.12.201</w:t>
      </w:r>
      <w:r w:rsidR="005763BB" w:rsidRPr="003356FC">
        <w:t>4</w:t>
      </w:r>
      <w:r w:rsidR="001B540A" w:rsidRPr="003356FC">
        <w:t xml:space="preserve">. </w:t>
      </w:r>
      <w:r w:rsidRPr="003356FC">
        <w:t>jābūt ne mazākam par 1,00 (viens komats nulle nulle).</w:t>
      </w:r>
      <w:r w:rsidR="00D47CBD" w:rsidRPr="003356FC">
        <w:t xml:space="preserve"> Ja piedāvājumu iesniedz personu apvienība, tad katram no tās dalībniekiem likviditātes koeficients nedrīkst būt mazāks kā 1 (viens).</w:t>
      </w:r>
    </w:p>
    <w:p w14:paraId="4D6FCEB7" w14:textId="77777777" w:rsidR="0023482F" w:rsidRPr="003356FC" w:rsidRDefault="0023482F" w:rsidP="0023482F">
      <w:pPr>
        <w:pStyle w:val="Rindkopa"/>
      </w:pPr>
    </w:p>
    <w:p w14:paraId="5A8E5640" w14:textId="0167C08D" w:rsidR="009B528E" w:rsidRPr="003356FC" w:rsidRDefault="009B528E" w:rsidP="0009738E">
      <w:pPr>
        <w:pStyle w:val="Apakpunkts"/>
      </w:pPr>
      <w:bookmarkStart w:id="51" w:name="_Toc134418282"/>
      <w:bookmarkStart w:id="52" w:name="_Toc134628687"/>
      <w:r w:rsidRPr="003356FC">
        <w:t xml:space="preserve">Prasības attiecībā uz </w:t>
      </w:r>
      <w:r w:rsidR="00FD5CC2" w:rsidRPr="003356FC">
        <w:t>Pretendent</w:t>
      </w:r>
      <w:r w:rsidRPr="003356FC">
        <w:t>a tehniskajām un profesionālajām spējām</w:t>
      </w:r>
      <w:bookmarkEnd w:id="51"/>
      <w:bookmarkEnd w:id="52"/>
    </w:p>
    <w:p w14:paraId="218FCB44" w14:textId="77777777" w:rsidR="009B528E" w:rsidRPr="003356FC" w:rsidRDefault="00FD5CC2" w:rsidP="0009738E">
      <w:pPr>
        <w:pStyle w:val="Paragrfs"/>
        <w:rPr>
          <w:rFonts w:cs="Arial"/>
          <w:szCs w:val="20"/>
        </w:rPr>
      </w:pPr>
      <w:r w:rsidRPr="003356FC">
        <w:rPr>
          <w:rFonts w:cs="Arial"/>
          <w:szCs w:val="20"/>
        </w:rPr>
        <w:t>Pretendent</w:t>
      </w:r>
      <w:r w:rsidR="009B528E" w:rsidRPr="003356FC">
        <w:rPr>
          <w:rFonts w:cs="Arial"/>
          <w:szCs w:val="20"/>
        </w:rPr>
        <w:t>s pēdējo</w:t>
      </w:r>
      <w:r w:rsidR="00C30184" w:rsidRPr="003356FC">
        <w:rPr>
          <w:rFonts w:cs="Arial"/>
          <w:szCs w:val="20"/>
        </w:rPr>
        <w:t xml:space="preserve"> piecu</w:t>
      </w:r>
      <w:r w:rsidR="009B528E" w:rsidRPr="003356FC">
        <w:rPr>
          <w:rFonts w:cs="Arial"/>
          <w:szCs w:val="20"/>
        </w:rPr>
        <w:t xml:space="preserve"> gadu laikā </w:t>
      </w:r>
      <w:r w:rsidR="00B403D0" w:rsidRPr="003356FC">
        <w:rPr>
          <w:rFonts w:cs="Arial"/>
          <w:szCs w:val="20"/>
          <w:u w:val="single"/>
        </w:rPr>
        <w:t>kā galvenais būvuzņēmējs</w:t>
      </w:r>
      <w:r w:rsidR="00B403D0" w:rsidRPr="003356FC">
        <w:rPr>
          <w:rFonts w:cs="Arial"/>
          <w:szCs w:val="20"/>
        </w:rPr>
        <w:t xml:space="preserve"> </w:t>
      </w:r>
      <w:r w:rsidR="009B528E" w:rsidRPr="003356FC">
        <w:rPr>
          <w:rFonts w:cs="Arial"/>
          <w:szCs w:val="20"/>
        </w:rPr>
        <w:t>ir veicis vismaz:</w:t>
      </w:r>
    </w:p>
    <w:p w14:paraId="2475A667" w14:textId="77777777" w:rsidR="007F12C7" w:rsidRDefault="007F12C7" w:rsidP="007F12C7">
      <w:pPr>
        <w:pStyle w:val="Rindkopa"/>
      </w:pPr>
    </w:p>
    <w:p w14:paraId="507D87D2" w14:textId="38012BA8" w:rsidR="007F12C7" w:rsidRPr="00141E30" w:rsidRDefault="007F12C7" w:rsidP="00EE53CE">
      <w:pPr>
        <w:pStyle w:val="Punkts"/>
        <w:numPr>
          <w:ilvl w:val="3"/>
          <w:numId w:val="13"/>
        </w:numPr>
        <w:jc w:val="both"/>
      </w:pPr>
      <w:r w:rsidRPr="00141E30">
        <w:rPr>
          <w:iCs/>
        </w:rPr>
        <w:t xml:space="preserve">1.iepirkuma daļa: </w:t>
      </w:r>
      <w:r w:rsidR="00737EC2">
        <w:rPr>
          <w:iCs/>
        </w:rPr>
        <w:t xml:space="preserve">Būvdarbu veikšana projekta </w:t>
      </w:r>
      <w:r w:rsidRPr="00141E30">
        <w:t>„Ūdenssaimniecības infrastruktūras attīstība Salacgrīvas novada Salacgrīvas pagasta Korģenes ciemā“</w:t>
      </w:r>
      <w:r w:rsidR="00737EC2">
        <w:t xml:space="preserve"> ietvaros</w:t>
      </w:r>
      <w:r w:rsidRPr="00141E30">
        <w:t>:</w:t>
      </w:r>
    </w:p>
    <w:p w14:paraId="28B0D438" w14:textId="20E6FD48" w:rsidR="009B528E" w:rsidRPr="00EA677C" w:rsidRDefault="00B403D0" w:rsidP="00EE53CE">
      <w:pPr>
        <w:pStyle w:val="Rindkopa"/>
        <w:numPr>
          <w:ilvl w:val="0"/>
          <w:numId w:val="19"/>
        </w:numPr>
        <w:rPr>
          <w:szCs w:val="20"/>
        </w:rPr>
      </w:pPr>
      <w:r>
        <w:rPr>
          <w:szCs w:val="20"/>
        </w:rPr>
        <w:t>1 (vien</w:t>
      </w:r>
      <w:r w:rsidR="007F12C7">
        <w:rPr>
          <w:szCs w:val="20"/>
        </w:rPr>
        <w:t>as</w:t>
      </w:r>
      <w:r>
        <w:rPr>
          <w:szCs w:val="20"/>
        </w:rPr>
        <w:t>)</w:t>
      </w:r>
      <w:r w:rsidR="009B528E" w:rsidRPr="00EA677C">
        <w:rPr>
          <w:szCs w:val="20"/>
        </w:rPr>
        <w:t xml:space="preserve"> notekūdeņu attīrīšanas </w:t>
      </w:r>
      <w:r w:rsidR="007F12C7">
        <w:rPr>
          <w:szCs w:val="20"/>
        </w:rPr>
        <w:t>iekārtas</w:t>
      </w:r>
      <w:r w:rsidR="009B528E" w:rsidRPr="00EA677C">
        <w:rPr>
          <w:szCs w:val="20"/>
        </w:rPr>
        <w:t xml:space="preserve"> ar jaudu ne mazāku kā </w:t>
      </w:r>
      <w:r w:rsidR="00167EEF">
        <w:rPr>
          <w:szCs w:val="20"/>
        </w:rPr>
        <w:t>3</w:t>
      </w:r>
      <w:r w:rsidR="007F12C7">
        <w:rPr>
          <w:szCs w:val="20"/>
        </w:rPr>
        <w:t>0</w:t>
      </w:r>
      <w:r w:rsidR="009B528E" w:rsidRPr="00EA677C">
        <w:rPr>
          <w:szCs w:val="20"/>
        </w:rPr>
        <w:t xml:space="preserve"> m</w:t>
      </w:r>
      <w:r w:rsidR="009B528E" w:rsidRPr="00EA677C">
        <w:rPr>
          <w:szCs w:val="20"/>
          <w:vertAlign w:val="superscript"/>
        </w:rPr>
        <w:t>3</w:t>
      </w:r>
      <w:r w:rsidR="007F12C7">
        <w:rPr>
          <w:szCs w:val="20"/>
        </w:rPr>
        <w:t>/dnn,</w:t>
      </w:r>
    </w:p>
    <w:p w14:paraId="22CA3632" w14:textId="3C2D540F" w:rsidR="009B528E" w:rsidRPr="00EA677C" w:rsidRDefault="007F12C7" w:rsidP="00EE53CE">
      <w:pPr>
        <w:pStyle w:val="Rindkopa"/>
        <w:numPr>
          <w:ilvl w:val="0"/>
          <w:numId w:val="19"/>
        </w:numPr>
        <w:rPr>
          <w:szCs w:val="20"/>
        </w:rPr>
      </w:pPr>
      <w:r>
        <w:rPr>
          <w:szCs w:val="20"/>
        </w:rPr>
        <w:t>1 (vienas)</w:t>
      </w:r>
      <w:r w:rsidR="009B528E" w:rsidRPr="00EA677C">
        <w:rPr>
          <w:szCs w:val="20"/>
        </w:rPr>
        <w:t xml:space="preserve"> kanalizācijas sūkņu stacijas ar jaudu ne mazāku kā </w:t>
      </w:r>
      <w:r w:rsidR="00A82EDF">
        <w:rPr>
          <w:szCs w:val="20"/>
        </w:rPr>
        <w:t>3</w:t>
      </w:r>
      <w:r w:rsidR="009B528E" w:rsidRPr="00EA677C">
        <w:rPr>
          <w:szCs w:val="20"/>
        </w:rPr>
        <w:t xml:space="preserve"> m</w:t>
      </w:r>
      <w:r w:rsidR="009B528E" w:rsidRPr="00EA677C">
        <w:rPr>
          <w:szCs w:val="20"/>
          <w:vertAlign w:val="superscript"/>
        </w:rPr>
        <w:t>3</w:t>
      </w:r>
      <w:r w:rsidR="009B528E" w:rsidRPr="00EA677C">
        <w:rPr>
          <w:szCs w:val="20"/>
        </w:rPr>
        <w:t>/h,</w:t>
      </w:r>
    </w:p>
    <w:p w14:paraId="428DEB70" w14:textId="77777777" w:rsidR="009B528E" w:rsidRPr="00EA677C" w:rsidRDefault="00B06101" w:rsidP="00EE53CE">
      <w:pPr>
        <w:pStyle w:val="Rindkopa"/>
        <w:numPr>
          <w:ilvl w:val="0"/>
          <w:numId w:val="19"/>
        </w:numPr>
        <w:rPr>
          <w:szCs w:val="20"/>
        </w:rPr>
      </w:pPr>
      <w:r>
        <w:rPr>
          <w:szCs w:val="20"/>
        </w:rPr>
        <w:t xml:space="preserve">ārējo ūdensapgādes tīklu </w:t>
      </w:r>
      <w:r w:rsidR="009B528E" w:rsidRPr="00EA677C">
        <w:rPr>
          <w:szCs w:val="20"/>
        </w:rPr>
        <w:t xml:space="preserve">ar kopējo garumu vismaz </w:t>
      </w:r>
      <w:r w:rsidR="00B403D0">
        <w:rPr>
          <w:szCs w:val="20"/>
        </w:rPr>
        <w:t>2 km,</w:t>
      </w:r>
    </w:p>
    <w:p w14:paraId="598E0845" w14:textId="77777777" w:rsidR="009B528E" w:rsidRPr="007F12C7" w:rsidRDefault="009B528E" w:rsidP="00EE53CE">
      <w:pPr>
        <w:pStyle w:val="Rindkopa"/>
        <w:numPr>
          <w:ilvl w:val="0"/>
          <w:numId w:val="19"/>
        </w:numPr>
        <w:rPr>
          <w:szCs w:val="20"/>
        </w:rPr>
      </w:pPr>
      <w:r w:rsidRPr="00EA677C">
        <w:rPr>
          <w:szCs w:val="20"/>
        </w:rPr>
        <w:t>ārējo kan</w:t>
      </w:r>
      <w:r w:rsidR="00B06101">
        <w:rPr>
          <w:szCs w:val="20"/>
        </w:rPr>
        <w:t xml:space="preserve">alizācijas tīklu </w:t>
      </w:r>
      <w:r w:rsidRPr="00EA677C">
        <w:rPr>
          <w:szCs w:val="20"/>
        </w:rPr>
        <w:t xml:space="preserve">ar kopējo garumu vismaz </w:t>
      </w:r>
      <w:r w:rsidR="00B403D0">
        <w:rPr>
          <w:szCs w:val="20"/>
        </w:rPr>
        <w:t>2 km,</w:t>
      </w:r>
    </w:p>
    <w:p w14:paraId="38E01E14" w14:textId="77777777" w:rsidR="009B528E" w:rsidRDefault="009B528E" w:rsidP="007F12C7">
      <w:pPr>
        <w:pStyle w:val="Rindkopa"/>
        <w:rPr>
          <w:szCs w:val="20"/>
        </w:rPr>
      </w:pPr>
      <w:r w:rsidRPr="00E20449">
        <w:rPr>
          <w:szCs w:val="20"/>
        </w:rPr>
        <w:t>būvdarbus.</w:t>
      </w:r>
    </w:p>
    <w:p w14:paraId="08EEA509" w14:textId="77777777" w:rsidR="001F31E9" w:rsidRDefault="001F31E9" w:rsidP="007F12C7">
      <w:pPr>
        <w:pStyle w:val="Punkts"/>
        <w:numPr>
          <w:ilvl w:val="0"/>
          <w:numId w:val="0"/>
        </w:numPr>
        <w:ind w:left="851"/>
        <w:jc w:val="both"/>
        <w:rPr>
          <w:b w:val="0"/>
        </w:rPr>
      </w:pPr>
      <w:r w:rsidRPr="00352002">
        <w:rPr>
          <w:b w:val="0"/>
        </w:rPr>
        <w:t xml:space="preserve">Jaundibinātiem uzņēmumiem / uzņēmumiem, kas tirgū darbojas mazāk par </w:t>
      </w:r>
      <w:r w:rsidR="00EA677C" w:rsidRPr="00352002">
        <w:rPr>
          <w:b w:val="0"/>
        </w:rPr>
        <w:t>pieciem</w:t>
      </w:r>
      <w:r w:rsidRPr="00352002">
        <w:rPr>
          <w:b w:val="0"/>
        </w:rPr>
        <w:t xml:space="preserve"> gadiem, informācija jāiesniedz par visu darbības periodu.</w:t>
      </w:r>
    </w:p>
    <w:p w14:paraId="68DAA343" w14:textId="57300457" w:rsidR="00D7309F" w:rsidRPr="003356FC" w:rsidRDefault="00D7309F" w:rsidP="008E7795">
      <w:pPr>
        <w:pStyle w:val="Apakpunkts"/>
        <w:numPr>
          <w:ilvl w:val="0"/>
          <w:numId w:val="0"/>
        </w:numPr>
        <w:ind w:left="851"/>
        <w:jc w:val="both"/>
        <w:rPr>
          <w:b w:val="0"/>
        </w:rPr>
      </w:pPr>
      <w:r w:rsidRPr="003356FC">
        <w:rPr>
          <w:b w:val="0"/>
        </w:rPr>
        <w:t>Objekt</w:t>
      </w:r>
      <w:r w:rsidR="00F228CF" w:rsidRPr="003356FC">
        <w:rPr>
          <w:b w:val="0"/>
        </w:rPr>
        <w:t>am/-</w:t>
      </w:r>
      <w:r w:rsidRPr="003356FC">
        <w:rPr>
          <w:b w:val="0"/>
        </w:rPr>
        <w:t>iem uz piedāvājumu iesniegšanas termiņa beigām ir jābūt nodotiem ekspluatācijā.</w:t>
      </w:r>
    </w:p>
    <w:p w14:paraId="463DED7C" w14:textId="77777777" w:rsidR="007F12C7" w:rsidRPr="003356FC" w:rsidRDefault="007F12C7" w:rsidP="007F12C7">
      <w:pPr>
        <w:pStyle w:val="Apakpunkts"/>
        <w:numPr>
          <w:ilvl w:val="0"/>
          <w:numId w:val="0"/>
        </w:numPr>
        <w:ind w:left="851"/>
      </w:pPr>
    </w:p>
    <w:p w14:paraId="50CC961F" w14:textId="117F35D3" w:rsidR="007F12C7" w:rsidRPr="003356FC" w:rsidRDefault="007F12C7" w:rsidP="00EE53CE">
      <w:pPr>
        <w:pStyle w:val="Apakpunkts"/>
        <w:numPr>
          <w:ilvl w:val="3"/>
          <w:numId w:val="13"/>
        </w:numPr>
        <w:jc w:val="both"/>
      </w:pPr>
      <w:r w:rsidRPr="003356FC">
        <w:rPr>
          <w:iCs/>
        </w:rPr>
        <w:t xml:space="preserve">2.iepirkuma daļa: </w:t>
      </w:r>
      <w:r w:rsidR="00737EC2">
        <w:rPr>
          <w:iCs/>
        </w:rPr>
        <w:t xml:space="preserve">Būvdarbu veikšana projekta </w:t>
      </w:r>
      <w:r w:rsidRPr="003356FC">
        <w:t>''Ūdensvada un kanalizācijas tīklu rekonstrukcija, notekūdeņu attīrīšanas iekārtu izbūve Salacgrīvas novada Salacgrīvas pagasta Vecsalacā”</w:t>
      </w:r>
      <w:r w:rsidR="00737EC2">
        <w:t xml:space="preserve"> ietvaros</w:t>
      </w:r>
      <w:r w:rsidRPr="003356FC">
        <w:t>:</w:t>
      </w:r>
    </w:p>
    <w:p w14:paraId="705D6C54" w14:textId="53FB0CE0" w:rsidR="007F12C7" w:rsidRPr="00EA677C" w:rsidRDefault="007F12C7" w:rsidP="00820165">
      <w:pPr>
        <w:pStyle w:val="Rindkopa"/>
        <w:numPr>
          <w:ilvl w:val="0"/>
          <w:numId w:val="41"/>
        </w:numPr>
        <w:rPr>
          <w:szCs w:val="20"/>
        </w:rPr>
      </w:pPr>
      <w:r>
        <w:rPr>
          <w:szCs w:val="20"/>
        </w:rPr>
        <w:t>1 (vienas)</w:t>
      </w:r>
      <w:r w:rsidRPr="00EA677C">
        <w:rPr>
          <w:szCs w:val="20"/>
        </w:rPr>
        <w:t xml:space="preserve"> notekūdeņu attīrīšanas </w:t>
      </w:r>
      <w:r>
        <w:rPr>
          <w:szCs w:val="20"/>
        </w:rPr>
        <w:t>iekārtas</w:t>
      </w:r>
      <w:r w:rsidRPr="00EA677C">
        <w:rPr>
          <w:szCs w:val="20"/>
        </w:rPr>
        <w:t xml:space="preserve"> ar jaudu ne mazāku kā </w:t>
      </w:r>
      <w:r>
        <w:rPr>
          <w:szCs w:val="20"/>
        </w:rPr>
        <w:t>25</w:t>
      </w:r>
      <w:r w:rsidRPr="00EA677C">
        <w:rPr>
          <w:szCs w:val="20"/>
        </w:rPr>
        <w:t xml:space="preserve"> m</w:t>
      </w:r>
      <w:r w:rsidRPr="00EA677C">
        <w:rPr>
          <w:szCs w:val="20"/>
          <w:vertAlign w:val="superscript"/>
        </w:rPr>
        <w:t>3</w:t>
      </w:r>
      <w:r>
        <w:rPr>
          <w:szCs w:val="20"/>
        </w:rPr>
        <w:t>/dnn,</w:t>
      </w:r>
    </w:p>
    <w:p w14:paraId="4B11C18F" w14:textId="3D43D455" w:rsidR="007F12C7" w:rsidRPr="00EA677C" w:rsidRDefault="007F12C7" w:rsidP="00820165">
      <w:pPr>
        <w:pStyle w:val="Rindkopa"/>
        <w:numPr>
          <w:ilvl w:val="0"/>
          <w:numId w:val="41"/>
        </w:numPr>
        <w:rPr>
          <w:szCs w:val="20"/>
        </w:rPr>
      </w:pPr>
      <w:r>
        <w:rPr>
          <w:szCs w:val="20"/>
        </w:rPr>
        <w:lastRenderedPageBreak/>
        <w:t>2 (divu)</w:t>
      </w:r>
      <w:r w:rsidRPr="00EA677C">
        <w:rPr>
          <w:szCs w:val="20"/>
        </w:rPr>
        <w:t xml:space="preserve"> kanalizācijas sūkņu stacij</w:t>
      </w:r>
      <w:r>
        <w:rPr>
          <w:szCs w:val="20"/>
        </w:rPr>
        <w:t>u</w:t>
      </w:r>
      <w:r w:rsidRPr="00EA677C">
        <w:rPr>
          <w:szCs w:val="20"/>
        </w:rPr>
        <w:t xml:space="preserve"> </w:t>
      </w:r>
      <w:r w:rsidR="00202563" w:rsidRPr="003356FC">
        <w:rPr>
          <w:szCs w:val="20"/>
        </w:rPr>
        <w:t>ar katras stacijas</w:t>
      </w:r>
      <w:r w:rsidRPr="00EA677C">
        <w:rPr>
          <w:szCs w:val="20"/>
        </w:rPr>
        <w:t xml:space="preserve"> jaudu ne mazāku kā </w:t>
      </w:r>
      <w:r w:rsidR="00A82EDF">
        <w:rPr>
          <w:szCs w:val="20"/>
        </w:rPr>
        <w:t>3</w:t>
      </w:r>
      <w:r w:rsidRPr="00EA677C">
        <w:rPr>
          <w:szCs w:val="20"/>
        </w:rPr>
        <w:t xml:space="preserve"> m</w:t>
      </w:r>
      <w:r w:rsidRPr="00EA677C">
        <w:rPr>
          <w:szCs w:val="20"/>
          <w:vertAlign w:val="superscript"/>
        </w:rPr>
        <w:t>3</w:t>
      </w:r>
      <w:r w:rsidRPr="00EA677C">
        <w:rPr>
          <w:szCs w:val="20"/>
        </w:rPr>
        <w:t>/h,</w:t>
      </w:r>
    </w:p>
    <w:p w14:paraId="033B6C49" w14:textId="77777777" w:rsidR="007F12C7" w:rsidRPr="00EA677C" w:rsidRDefault="007F12C7" w:rsidP="00820165">
      <w:pPr>
        <w:pStyle w:val="Rindkopa"/>
        <w:numPr>
          <w:ilvl w:val="0"/>
          <w:numId w:val="41"/>
        </w:numPr>
        <w:rPr>
          <w:szCs w:val="20"/>
        </w:rPr>
      </w:pPr>
      <w:r>
        <w:rPr>
          <w:szCs w:val="20"/>
        </w:rPr>
        <w:t>ārējo ūdensapgādes tīklu b</w:t>
      </w:r>
      <w:r w:rsidRPr="00EA677C">
        <w:rPr>
          <w:szCs w:val="20"/>
        </w:rPr>
        <w:t xml:space="preserve">ar kopējo garumu vismaz </w:t>
      </w:r>
      <w:r>
        <w:rPr>
          <w:szCs w:val="20"/>
        </w:rPr>
        <w:t>2 km,</w:t>
      </w:r>
    </w:p>
    <w:p w14:paraId="19B5DE20" w14:textId="77777777" w:rsidR="007F12C7" w:rsidRPr="007F12C7" w:rsidRDefault="007F12C7" w:rsidP="00820165">
      <w:pPr>
        <w:pStyle w:val="Rindkopa"/>
        <w:numPr>
          <w:ilvl w:val="0"/>
          <w:numId w:val="41"/>
        </w:numPr>
        <w:rPr>
          <w:szCs w:val="20"/>
        </w:rPr>
      </w:pPr>
      <w:r w:rsidRPr="00EA677C">
        <w:rPr>
          <w:szCs w:val="20"/>
        </w:rPr>
        <w:t>ārējo kan</w:t>
      </w:r>
      <w:r>
        <w:rPr>
          <w:szCs w:val="20"/>
        </w:rPr>
        <w:t xml:space="preserve">alizācijas tīklu </w:t>
      </w:r>
      <w:r w:rsidRPr="00EA677C">
        <w:rPr>
          <w:szCs w:val="20"/>
        </w:rPr>
        <w:t xml:space="preserve">ar kopējo garumu vismaz </w:t>
      </w:r>
      <w:r>
        <w:rPr>
          <w:szCs w:val="20"/>
        </w:rPr>
        <w:t>2 km,</w:t>
      </w:r>
    </w:p>
    <w:p w14:paraId="71172E8B" w14:textId="77777777" w:rsidR="007F12C7" w:rsidRDefault="007F12C7" w:rsidP="007F12C7">
      <w:pPr>
        <w:pStyle w:val="Rindkopa"/>
        <w:rPr>
          <w:szCs w:val="20"/>
        </w:rPr>
      </w:pPr>
      <w:r w:rsidRPr="00E20449">
        <w:rPr>
          <w:szCs w:val="20"/>
        </w:rPr>
        <w:t>būvdarbus.</w:t>
      </w:r>
    </w:p>
    <w:p w14:paraId="21616ED4" w14:textId="77777777" w:rsidR="007F12C7" w:rsidRDefault="007F12C7" w:rsidP="007F12C7">
      <w:pPr>
        <w:pStyle w:val="Punkts"/>
        <w:numPr>
          <w:ilvl w:val="0"/>
          <w:numId w:val="0"/>
        </w:numPr>
        <w:ind w:left="851"/>
        <w:jc w:val="both"/>
        <w:rPr>
          <w:b w:val="0"/>
        </w:rPr>
      </w:pPr>
      <w:r w:rsidRPr="00352002">
        <w:rPr>
          <w:b w:val="0"/>
        </w:rPr>
        <w:t>Jaundibinātiem uzņēmumiem / uzņēmumiem, kas tirgū darbojas mazāk par pieciem gadiem, informācija jāiesniedz par visu darbības periodu.</w:t>
      </w:r>
    </w:p>
    <w:p w14:paraId="3CDBAD65" w14:textId="68236621" w:rsidR="00D7309F" w:rsidRPr="003356FC" w:rsidRDefault="00D7309F" w:rsidP="00971D22">
      <w:pPr>
        <w:pStyle w:val="Apakpunkts"/>
        <w:numPr>
          <w:ilvl w:val="0"/>
          <w:numId w:val="0"/>
        </w:numPr>
        <w:ind w:left="851"/>
        <w:jc w:val="both"/>
        <w:rPr>
          <w:b w:val="0"/>
        </w:rPr>
      </w:pPr>
      <w:r w:rsidRPr="003356FC">
        <w:rPr>
          <w:b w:val="0"/>
        </w:rPr>
        <w:t>Objekt</w:t>
      </w:r>
      <w:r w:rsidR="00F228CF" w:rsidRPr="003356FC">
        <w:rPr>
          <w:b w:val="0"/>
        </w:rPr>
        <w:t>am/-</w:t>
      </w:r>
      <w:r w:rsidRPr="003356FC">
        <w:rPr>
          <w:b w:val="0"/>
        </w:rPr>
        <w:t>iem uz piedāvājumu iesniegšanas termiņa beigām ir jābūt nodotiem ekspluatācijā.</w:t>
      </w:r>
    </w:p>
    <w:p w14:paraId="31E576E2" w14:textId="77777777" w:rsidR="007F12C7" w:rsidRPr="003356FC" w:rsidRDefault="007F12C7" w:rsidP="007F12C7">
      <w:pPr>
        <w:pStyle w:val="Apakpunkts"/>
        <w:numPr>
          <w:ilvl w:val="0"/>
          <w:numId w:val="0"/>
        </w:numPr>
        <w:ind w:left="851"/>
        <w:jc w:val="both"/>
        <w:rPr>
          <w:b w:val="0"/>
        </w:rPr>
      </w:pPr>
    </w:p>
    <w:p w14:paraId="4B0E9AF6" w14:textId="2829CFDB" w:rsidR="007F12C7" w:rsidRPr="003356FC" w:rsidRDefault="007F12C7" w:rsidP="00EE53CE">
      <w:pPr>
        <w:pStyle w:val="Apakpunkts"/>
        <w:numPr>
          <w:ilvl w:val="3"/>
          <w:numId w:val="13"/>
        </w:numPr>
        <w:jc w:val="both"/>
      </w:pPr>
      <w:r w:rsidRPr="003356FC">
        <w:t xml:space="preserve">3.iepirkuma daļa: </w:t>
      </w:r>
      <w:r w:rsidR="00737EC2">
        <w:t xml:space="preserve">Būvdarbu veikšana projekta </w:t>
      </w:r>
      <w:r w:rsidRPr="003356FC">
        <w:t>„Ūdenssaimniecības infrastruktūras attīstība Salacgrīvas novada Salacgrīvas pagasta Svētciemā“</w:t>
      </w:r>
      <w:r w:rsidR="00737EC2">
        <w:t xml:space="preserve"> ietvaros</w:t>
      </w:r>
      <w:r w:rsidRPr="003356FC">
        <w:t>:</w:t>
      </w:r>
    </w:p>
    <w:p w14:paraId="7937EAC5" w14:textId="77777777" w:rsidR="007F12C7" w:rsidRPr="003356FC" w:rsidRDefault="007F12C7" w:rsidP="00820165">
      <w:pPr>
        <w:pStyle w:val="Rindkopa"/>
        <w:numPr>
          <w:ilvl w:val="0"/>
          <w:numId w:val="42"/>
        </w:numPr>
        <w:rPr>
          <w:szCs w:val="20"/>
        </w:rPr>
      </w:pPr>
      <w:r w:rsidRPr="003356FC">
        <w:rPr>
          <w:szCs w:val="20"/>
        </w:rPr>
        <w:t>ārējo ūdensapgādes tīklu ar kopējo garumu vismaz 2 km,</w:t>
      </w:r>
    </w:p>
    <w:p w14:paraId="71366EE4" w14:textId="77777777" w:rsidR="007F12C7" w:rsidRPr="003356FC" w:rsidRDefault="007F12C7" w:rsidP="00820165">
      <w:pPr>
        <w:pStyle w:val="Rindkopa"/>
        <w:numPr>
          <w:ilvl w:val="0"/>
          <w:numId w:val="42"/>
        </w:numPr>
        <w:rPr>
          <w:szCs w:val="20"/>
        </w:rPr>
      </w:pPr>
      <w:r w:rsidRPr="003356FC">
        <w:rPr>
          <w:szCs w:val="20"/>
        </w:rPr>
        <w:t>ārējo kanalizācijas tīklu ar kopējo garumu vismaz 2 km,</w:t>
      </w:r>
    </w:p>
    <w:p w14:paraId="50490D40" w14:textId="77777777" w:rsidR="007F12C7" w:rsidRPr="003356FC" w:rsidRDefault="007F12C7" w:rsidP="007F12C7">
      <w:pPr>
        <w:pStyle w:val="Rindkopa"/>
        <w:rPr>
          <w:szCs w:val="20"/>
        </w:rPr>
      </w:pPr>
      <w:r w:rsidRPr="003356FC">
        <w:rPr>
          <w:szCs w:val="20"/>
        </w:rPr>
        <w:t>būvdarbus.</w:t>
      </w:r>
    </w:p>
    <w:p w14:paraId="1D8E23CC" w14:textId="77777777" w:rsidR="007F12C7" w:rsidRPr="003356FC" w:rsidRDefault="007F12C7" w:rsidP="007F12C7">
      <w:pPr>
        <w:pStyle w:val="Punkts"/>
        <w:numPr>
          <w:ilvl w:val="0"/>
          <w:numId w:val="0"/>
        </w:numPr>
        <w:ind w:left="851"/>
        <w:jc w:val="both"/>
        <w:rPr>
          <w:b w:val="0"/>
        </w:rPr>
      </w:pPr>
      <w:r w:rsidRPr="003356FC">
        <w:rPr>
          <w:b w:val="0"/>
        </w:rPr>
        <w:t>Jaundibinātiem uzņēmumiem / uzņēmumiem, kas tirgū darbojas mazāk par pieciem gadiem, informācija jāiesniedz par visu darbības periodu.</w:t>
      </w:r>
    </w:p>
    <w:p w14:paraId="03F97442" w14:textId="3111E8BD" w:rsidR="00D7309F" w:rsidRPr="003356FC" w:rsidRDefault="00D7309F" w:rsidP="00971D22">
      <w:pPr>
        <w:pStyle w:val="Apakpunkts"/>
        <w:numPr>
          <w:ilvl w:val="0"/>
          <w:numId w:val="0"/>
        </w:numPr>
        <w:ind w:left="851"/>
        <w:jc w:val="both"/>
        <w:rPr>
          <w:b w:val="0"/>
        </w:rPr>
      </w:pPr>
      <w:r w:rsidRPr="003356FC">
        <w:rPr>
          <w:b w:val="0"/>
        </w:rPr>
        <w:t>Objekt</w:t>
      </w:r>
      <w:r w:rsidR="00F228CF" w:rsidRPr="003356FC">
        <w:rPr>
          <w:b w:val="0"/>
        </w:rPr>
        <w:t>am/-</w:t>
      </w:r>
      <w:r w:rsidRPr="003356FC">
        <w:rPr>
          <w:b w:val="0"/>
        </w:rPr>
        <w:t>iem uz piedāvājumu iesniegšanas termiņa beigām ir jābūt nodotiem ekspluatācijā.</w:t>
      </w:r>
    </w:p>
    <w:p w14:paraId="710010E3" w14:textId="77777777" w:rsidR="007F12C7" w:rsidRPr="003356FC" w:rsidRDefault="007F12C7" w:rsidP="007F12C7">
      <w:pPr>
        <w:pStyle w:val="Apakpunkts"/>
        <w:numPr>
          <w:ilvl w:val="0"/>
          <w:numId w:val="0"/>
        </w:numPr>
        <w:ind w:left="851"/>
      </w:pPr>
    </w:p>
    <w:p w14:paraId="2A94D51E" w14:textId="77777777" w:rsidR="00804DC7" w:rsidRPr="003356FC" w:rsidRDefault="00FD5CC2" w:rsidP="00804DC7">
      <w:pPr>
        <w:pStyle w:val="Paragrfs"/>
      </w:pPr>
      <w:r w:rsidRPr="003356FC">
        <w:t>Pretendent</w:t>
      </w:r>
      <w:r w:rsidR="00804DC7" w:rsidRPr="003356FC">
        <w:t xml:space="preserve">s var </w:t>
      </w:r>
      <w:r w:rsidR="00952AC3" w:rsidRPr="003356FC">
        <w:t xml:space="preserve">nodrošināt </w:t>
      </w:r>
      <w:r w:rsidR="00804DC7" w:rsidRPr="003356FC">
        <w:t xml:space="preserve">šādus </w:t>
      </w:r>
      <w:r w:rsidR="00804DC7" w:rsidRPr="003356FC">
        <w:rPr>
          <w:b/>
        </w:rPr>
        <w:t xml:space="preserve">galvenos </w:t>
      </w:r>
      <w:r w:rsidR="008B4057" w:rsidRPr="003356FC">
        <w:rPr>
          <w:b/>
        </w:rPr>
        <w:t>speciālistus</w:t>
      </w:r>
      <w:r w:rsidR="00804DC7" w:rsidRPr="003356FC">
        <w:rPr>
          <w:b/>
        </w:rPr>
        <w:t>:</w:t>
      </w:r>
    </w:p>
    <w:p w14:paraId="2AC0B518" w14:textId="6B2F9561" w:rsidR="009B528E" w:rsidRDefault="00D7309F" w:rsidP="00EE53CE">
      <w:pPr>
        <w:pStyle w:val="Paragrfs"/>
        <w:numPr>
          <w:ilvl w:val="3"/>
          <w:numId w:val="13"/>
        </w:numPr>
      </w:pPr>
      <w:r w:rsidRPr="003356FC">
        <w:rPr>
          <w:b/>
        </w:rPr>
        <w:t xml:space="preserve">Atbildīgo </w:t>
      </w:r>
      <w:r w:rsidR="009B528E" w:rsidRPr="003356FC">
        <w:rPr>
          <w:b/>
        </w:rPr>
        <w:t>būvdarbu vadītāju</w:t>
      </w:r>
      <w:r w:rsidR="005A141C" w:rsidRPr="003356FC">
        <w:t xml:space="preserve">, kurš pēdējo </w:t>
      </w:r>
      <w:r w:rsidR="0095245D" w:rsidRPr="003356FC">
        <w:t>piecu</w:t>
      </w:r>
      <w:r w:rsidR="005A141C" w:rsidRPr="003356FC">
        <w:t xml:space="preserve"> gadu laikā</w:t>
      </w:r>
      <w:r w:rsidR="00AD55BA" w:rsidRPr="003356FC">
        <w:t xml:space="preserve"> </w:t>
      </w:r>
      <w:r w:rsidR="00AD55BA" w:rsidRPr="003356FC">
        <w:rPr>
          <w:u w:val="single"/>
        </w:rPr>
        <w:t>kā atbildīgais būvdarbu</w:t>
      </w:r>
      <w:r w:rsidR="00AD55BA" w:rsidRPr="00292571">
        <w:rPr>
          <w:u w:val="single"/>
        </w:rPr>
        <w:t xml:space="preserve"> vadītājs</w:t>
      </w:r>
      <w:r w:rsidR="009B528E" w:rsidRPr="00352002">
        <w:t xml:space="preserve"> ir vadījis vismaz</w:t>
      </w:r>
      <w:r w:rsidR="00A13F97" w:rsidRPr="00352002">
        <w:t>:</w:t>
      </w:r>
    </w:p>
    <w:p w14:paraId="3DF0215A" w14:textId="77777777" w:rsidR="00AD55BA" w:rsidRDefault="00AD55BA" w:rsidP="00AD55BA">
      <w:pPr>
        <w:pStyle w:val="Rindkopa"/>
      </w:pPr>
    </w:p>
    <w:p w14:paraId="403C460C" w14:textId="72107C60" w:rsidR="00AD55BA" w:rsidRPr="00F228CF" w:rsidRDefault="00AD55BA" w:rsidP="00AD55BA">
      <w:pPr>
        <w:pStyle w:val="Punkts"/>
        <w:numPr>
          <w:ilvl w:val="0"/>
          <w:numId w:val="0"/>
        </w:numPr>
        <w:ind w:left="851"/>
      </w:pPr>
      <w:r w:rsidRPr="004438ED">
        <w:rPr>
          <w:iCs/>
        </w:rPr>
        <w:t>1</w:t>
      </w:r>
      <w:r w:rsidRPr="00F228CF">
        <w:rPr>
          <w:iCs/>
        </w:rPr>
        <w:t>.iepirkuma daļa:</w:t>
      </w:r>
      <w:r w:rsidR="00737EC2" w:rsidRPr="00737EC2">
        <w:t xml:space="preserve"> </w:t>
      </w:r>
      <w:r w:rsidR="00737EC2">
        <w:t>Būvdarbu veikšana projekta</w:t>
      </w:r>
      <w:r w:rsidRPr="00F228CF">
        <w:rPr>
          <w:iCs/>
        </w:rPr>
        <w:t xml:space="preserve"> </w:t>
      </w:r>
      <w:r w:rsidRPr="00F228CF">
        <w:t>„Ūdenssaimniecības infrastruktūras attīstība Salacgrīvas novada Salacgrīvas pagasta Korģenes ciemā“</w:t>
      </w:r>
      <w:r w:rsidR="00737EC2">
        <w:t xml:space="preserve"> ietvaros</w:t>
      </w:r>
      <w:r w:rsidRPr="00F228CF">
        <w:t>:</w:t>
      </w:r>
    </w:p>
    <w:p w14:paraId="4592D41F" w14:textId="695D55F9" w:rsidR="00AD55BA" w:rsidRPr="00A82EDF" w:rsidRDefault="00451285" w:rsidP="00820165">
      <w:pPr>
        <w:pStyle w:val="Punkts"/>
        <w:numPr>
          <w:ilvl w:val="0"/>
          <w:numId w:val="43"/>
        </w:numPr>
        <w:jc w:val="both"/>
        <w:rPr>
          <w:b w:val="0"/>
        </w:rPr>
      </w:pPr>
      <w:r w:rsidRPr="00A82EDF">
        <w:rPr>
          <w:b w:val="0"/>
        </w:rPr>
        <w:t>2</w:t>
      </w:r>
      <w:r w:rsidR="004438ED" w:rsidRPr="00A82EDF">
        <w:rPr>
          <w:b w:val="0"/>
        </w:rPr>
        <w:t xml:space="preserve"> </w:t>
      </w:r>
      <w:r w:rsidR="00AD55BA" w:rsidRPr="00A82EDF">
        <w:rPr>
          <w:b w:val="0"/>
        </w:rPr>
        <w:t>(</w:t>
      </w:r>
      <w:r w:rsidRPr="00A82EDF">
        <w:rPr>
          <w:b w:val="0"/>
        </w:rPr>
        <w:t>divu</w:t>
      </w:r>
      <w:r w:rsidR="00AD55BA" w:rsidRPr="00A82EDF">
        <w:rPr>
          <w:b w:val="0"/>
        </w:rPr>
        <w:t>) notekūdeņu attīrīšanas iekārt</w:t>
      </w:r>
      <w:r w:rsidRPr="00A82EDF">
        <w:rPr>
          <w:b w:val="0"/>
        </w:rPr>
        <w:t>u ar katras iekārtas</w:t>
      </w:r>
      <w:r w:rsidR="00AD55BA" w:rsidRPr="00A82EDF">
        <w:rPr>
          <w:b w:val="0"/>
        </w:rPr>
        <w:t xml:space="preserve"> jaudu ne mazāku kā </w:t>
      </w:r>
      <w:r w:rsidR="00167EEF" w:rsidRPr="00A82EDF">
        <w:rPr>
          <w:b w:val="0"/>
        </w:rPr>
        <w:t>3</w:t>
      </w:r>
      <w:r w:rsidR="00AD55BA" w:rsidRPr="00A82EDF">
        <w:rPr>
          <w:b w:val="0"/>
        </w:rPr>
        <w:t>0 m</w:t>
      </w:r>
      <w:r w:rsidR="00AD55BA" w:rsidRPr="00A82EDF">
        <w:rPr>
          <w:b w:val="0"/>
          <w:vertAlign w:val="superscript"/>
        </w:rPr>
        <w:t>3</w:t>
      </w:r>
      <w:r w:rsidR="00AD55BA" w:rsidRPr="00A82EDF">
        <w:rPr>
          <w:b w:val="0"/>
        </w:rPr>
        <w:t>/dnn,</w:t>
      </w:r>
    </w:p>
    <w:p w14:paraId="2CE080C8" w14:textId="1C45BAF7" w:rsidR="00AD55BA" w:rsidRPr="00A82EDF" w:rsidRDefault="00451285" w:rsidP="00820165">
      <w:pPr>
        <w:pStyle w:val="Punkts"/>
        <w:numPr>
          <w:ilvl w:val="0"/>
          <w:numId w:val="43"/>
        </w:numPr>
        <w:jc w:val="both"/>
        <w:rPr>
          <w:b w:val="0"/>
        </w:rPr>
      </w:pPr>
      <w:r w:rsidRPr="00A82EDF">
        <w:rPr>
          <w:b w:val="0"/>
        </w:rPr>
        <w:t>2</w:t>
      </w:r>
      <w:r w:rsidR="00AD55BA" w:rsidRPr="00A82EDF">
        <w:rPr>
          <w:b w:val="0"/>
        </w:rPr>
        <w:t xml:space="preserve"> (</w:t>
      </w:r>
      <w:r w:rsidRPr="00A82EDF">
        <w:rPr>
          <w:b w:val="0"/>
        </w:rPr>
        <w:t>divu</w:t>
      </w:r>
      <w:r w:rsidR="00AD55BA" w:rsidRPr="00A82EDF">
        <w:rPr>
          <w:b w:val="0"/>
        </w:rPr>
        <w:t>) kanalizācijas sūkņu stacij</w:t>
      </w:r>
      <w:r w:rsidRPr="00A82EDF">
        <w:rPr>
          <w:b w:val="0"/>
        </w:rPr>
        <w:t>u ar katras stacijas</w:t>
      </w:r>
      <w:r w:rsidR="00AD55BA" w:rsidRPr="00A82EDF">
        <w:rPr>
          <w:b w:val="0"/>
        </w:rPr>
        <w:t xml:space="preserve"> jaudu ne mazāku kā </w:t>
      </w:r>
      <w:r w:rsidR="00A82EDF" w:rsidRPr="00A82EDF">
        <w:rPr>
          <w:b w:val="0"/>
        </w:rPr>
        <w:t>3</w:t>
      </w:r>
      <w:r w:rsidR="00AD55BA" w:rsidRPr="00A82EDF">
        <w:rPr>
          <w:b w:val="0"/>
        </w:rPr>
        <w:t xml:space="preserve"> m</w:t>
      </w:r>
      <w:r w:rsidR="00AD55BA" w:rsidRPr="00A82EDF">
        <w:rPr>
          <w:b w:val="0"/>
          <w:vertAlign w:val="superscript"/>
        </w:rPr>
        <w:t>3</w:t>
      </w:r>
      <w:r w:rsidR="00AD55BA" w:rsidRPr="00A82EDF">
        <w:rPr>
          <w:b w:val="0"/>
        </w:rPr>
        <w:t>/h,</w:t>
      </w:r>
    </w:p>
    <w:p w14:paraId="3BB93220" w14:textId="77777777" w:rsidR="00AD55BA" w:rsidRPr="00A82EDF" w:rsidRDefault="00AD55BA" w:rsidP="00820165">
      <w:pPr>
        <w:pStyle w:val="Punkts"/>
        <w:numPr>
          <w:ilvl w:val="0"/>
          <w:numId w:val="43"/>
        </w:numPr>
        <w:jc w:val="both"/>
        <w:rPr>
          <w:b w:val="0"/>
        </w:rPr>
      </w:pPr>
      <w:r w:rsidRPr="00A82EDF">
        <w:rPr>
          <w:b w:val="0"/>
        </w:rPr>
        <w:t>ārējo ūdensapgādes tīklu ar kopējo garumu vismaz 2 km,</w:t>
      </w:r>
    </w:p>
    <w:p w14:paraId="4AC4DBAD" w14:textId="77777777" w:rsidR="00AD55BA" w:rsidRPr="00A82EDF" w:rsidRDefault="00AD55BA" w:rsidP="00820165">
      <w:pPr>
        <w:pStyle w:val="Punkts"/>
        <w:numPr>
          <w:ilvl w:val="0"/>
          <w:numId w:val="43"/>
        </w:numPr>
        <w:jc w:val="both"/>
        <w:rPr>
          <w:b w:val="0"/>
        </w:rPr>
      </w:pPr>
      <w:r w:rsidRPr="00A82EDF">
        <w:rPr>
          <w:b w:val="0"/>
        </w:rPr>
        <w:t>ārējo kanalizācijas tīklu ar kopējo garumu vismaz 2 km,</w:t>
      </w:r>
    </w:p>
    <w:p w14:paraId="7D2C64D2" w14:textId="171A71F4" w:rsidR="009B528E" w:rsidRPr="00A82EDF" w:rsidRDefault="009B528E" w:rsidP="0009738E">
      <w:pPr>
        <w:pStyle w:val="Rindkopa"/>
        <w:rPr>
          <w:szCs w:val="20"/>
        </w:rPr>
      </w:pPr>
      <w:r w:rsidRPr="00A82EDF">
        <w:rPr>
          <w:szCs w:val="20"/>
        </w:rPr>
        <w:t>būvdarbus.</w:t>
      </w:r>
      <w:r w:rsidR="00D7309F" w:rsidRPr="00A82EDF">
        <w:t xml:space="preserve"> Objekt</w:t>
      </w:r>
      <w:r w:rsidR="00F228CF" w:rsidRPr="00A82EDF">
        <w:t>am/-</w:t>
      </w:r>
      <w:r w:rsidR="00D7309F" w:rsidRPr="00A82EDF">
        <w:t>iem uz piedāvājumu iesniegšanas termiņa beigām ir jābūt nodotiem ekspluatācijā.</w:t>
      </w:r>
    </w:p>
    <w:p w14:paraId="2B24B87D" w14:textId="77777777" w:rsidR="00AD55BA" w:rsidRPr="00A82EDF" w:rsidRDefault="00AD55BA" w:rsidP="00AD55BA">
      <w:pPr>
        <w:pStyle w:val="Punkts"/>
        <w:numPr>
          <w:ilvl w:val="0"/>
          <w:numId w:val="0"/>
        </w:numPr>
        <w:ind w:left="851"/>
      </w:pPr>
    </w:p>
    <w:p w14:paraId="3AC651FA" w14:textId="2CB53535" w:rsidR="00AD55BA" w:rsidRPr="00A82EDF" w:rsidRDefault="00AD55BA" w:rsidP="00AD55BA">
      <w:pPr>
        <w:pStyle w:val="Apakpunkts"/>
        <w:numPr>
          <w:ilvl w:val="0"/>
          <w:numId w:val="0"/>
        </w:numPr>
        <w:ind w:left="851"/>
        <w:jc w:val="both"/>
      </w:pPr>
      <w:r w:rsidRPr="00A82EDF">
        <w:rPr>
          <w:iCs/>
        </w:rPr>
        <w:t>2.iepirkuma daļa:</w:t>
      </w:r>
      <w:r w:rsidR="00737EC2">
        <w:rPr>
          <w:iCs/>
        </w:rPr>
        <w:t xml:space="preserve"> </w:t>
      </w:r>
      <w:r w:rsidR="00737EC2">
        <w:t>Būvdarbu veikšana projekta</w:t>
      </w:r>
      <w:r w:rsidRPr="00A82EDF">
        <w:rPr>
          <w:iCs/>
        </w:rPr>
        <w:t xml:space="preserve"> </w:t>
      </w:r>
      <w:r w:rsidRPr="00A82EDF">
        <w:t>''Ūdensvada un kanalizācijas tīklu rekonstrukcija, notekūdeņu attīrīšanas iekārtu izbūve Salacgrīvas novada Salacgrīvas pagasta Vecsalacā”</w:t>
      </w:r>
      <w:r w:rsidR="00737EC2">
        <w:t xml:space="preserve"> ietvaros</w:t>
      </w:r>
      <w:r w:rsidRPr="00A82EDF">
        <w:t>:</w:t>
      </w:r>
    </w:p>
    <w:p w14:paraId="70EA03EB" w14:textId="4D45FF65" w:rsidR="00AD55BA" w:rsidRPr="00A82EDF" w:rsidRDefault="00451285" w:rsidP="00F228CF">
      <w:pPr>
        <w:pStyle w:val="Rindkopa"/>
        <w:numPr>
          <w:ilvl w:val="0"/>
          <w:numId w:val="51"/>
        </w:numPr>
        <w:rPr>
          <w:szCs w:val="20"/>
        </w:rPr>
      </w:pPr>
      <w:r w:rsidRPr="00A82EDF">
        <w:rPr>
          <w:szCs w:val="20"/>
        </w:rPr>
        <w:t>2</w:t>
      </w:r>
      <w:r w:rsidR="00AD55BA" w:rsidRPr="00A82EDF">
        <w:rPr>
          <w:szCs w:val="20"/>
        </w:rPr>
        <w:t xml:space="preserve"> (</w:t>
      </w:r>
      <w:r w:rsidRPr="00A82EDF">
        <w:rPr>
          <w:szCs w:val="20"/>
        </w:rPr>
        <w:t>divu</w:t>
      </w:r>
      <w:r w:rsidR="00AD55BA" w:rsidRPr="00A82EDF">
        <w:rPr>
          <w:szCs w:val="20"/>
        </w:rPr>
        <w:t>) notekūdeņu attīrīšanas iekārt</w:t>
      </w:r>
      <w:r w:rsidRPr="00A82EDF">
        <w:rPr>
          <w:szCs w:val="20"/>
        </w:rPr>
        <w:t>u ar katras iekārtas</w:t>
      </w:r>
      <w:r w:rsidR="00AD55BA" w:rsidRPr="00A82EDF">
        <w:rPr>
          <w:szCs w:val="20"/>
        </w:rPr>
        <w:t xml:space="preserve"> jaudu ne mazāku kā 25 m</w:t>
      </w:r>
      <w:r w:rsidR="00AD55BA" w:rsidRPr="00A82EDF">
        <w:rPr>
          <w:szCs w:val="20"/>
          <w:vertAlign w:val="superscript"/>
        </w:rPr>
        <w:t>3</w:t>
      </w:r>
      <w:r w:rsidR="00AD55BA" w:rsidRPr="00A82EDF">
        <w:rPr>
          <w:szCs w:val="20"/>
        </w:rPr>
        <w:t>/dnn,</w:t>
      </w:r>
    </w:p>
    <w:p w14:paraId="5CA5540B" w14:textId="25CB3A56" w:rsidR="00AD55BA" w:rsidRPr="00A82EDF" w:rsidRDefault="00AD55BA" w:rsidP="00F228CF">
      <w:pPr>
        <w:pStyle w:val="Rindkopa"/>
        <w:numPr>
          <w:ilvl w:val="0"/>
          <w:numId w:val="51"/>
        </w:numPr>
        <w:rPr>
          <w:szCs w:val="20"/>
        </w:rPr>
      </w:pPr>
      <w:r w:rsidRPr="00A82EDF">
        <w:rPr>
          <w:szCs w:val="20"/>
        </w:rPr>
        <w:t xml:space="preserve">2 (divu) kanalizācijas sūkņu staciju ar </w:t>
      </w:r>
      <w:r w:rsidR="00451285" w:rsidRPr="00A82EDF">
        <w:rPr>
          <w:szCs w:val="20"/>
        </w:rPr>
        <w:t xml:space="preserve">katras stacijas </w:t>
      </w:r>
      <w:r w:rsidRPr="00A82EDF">
        <w:rPr>
          <w:szCs w:val="20"/>
        </w:rPr>
        <w:t xml:space="preserve">jaudu ne mazāku kā </w:t>
      </w:r>
      <w:r w:rsidR="00A82EDF" w:rsidRPr="00A82EDF">
        <w:rPr>
          <w:szCs w:val="20"/>
        </w:rPr>
        <w:t>3v</w:t>
      </w:r>
      <w:r w:rsidRPr="00A82EDF">
        <w:rPr>
          <w:szCs w:val="20"/>
        </w:rPr>
        <w:t>m</w:t>
      </w:r>
      <w:r w:rsidRPr="00A82EDF">
        <w:rPr>
          <w:szCs w:val="20"/>
          <w:vertAlign w:val="superscript"/>
        </w:rPr>
        <w:t>3</w:t>
      </w:r>
      <w:r w:rsidRPr="00A82EDF">
        <w:rPr>
          <w:szCs w:val="20"/>
        </w:rPr>
        <w:t>/h,</w:t>
      </w:r>
    </w:p>
    <w:p w14:paraId="4D9605A2" w14:textId="77777777" w:rsidR="00AD55BA" w:rsidRPr="00A82EDF" w:rsidRDefault="00167EEF" w:rsidP="00F228CF">
      <w:pPr>
        <w:pStyle w:val="Rindkopa"/>
        <w:numPr>
          <w:ilvl w:val="0"/>
          <w:numId w:val="51"/>
        </w:numPr>
        <w:rPr>
          <w:szCs w:val="20"/>
        </w:rPr>
      </w:pPr>
      <w:r w:rsidRPr="00A82EDF">
        <w:rPr>
          <w:szCs w:val="20"/>
        </w:rPr>
        <w:t xml:space="preserve">ārējo ūdensapgādes tīklu </w:t>
      </w:r>
      <w:r w:rsidR="00AD55BA" w:rsidRPr="00A82EDF">
        <w:rPr>
          <w:szCs w:val="20"/>
        </w:rPr>
        <w:t>ar kopējo garumu vismaz 2 km,</w:t>
      </w:r>
    </w:p>
    <w:p w14:paraId="0F62F750" w14:textId="77777777" w:rsidR="00AD55BA" w:rsidRPr="00A82EDF" w:rsidRDefault="00AD55BA" w:rsidP="00F228CF">
      <w:pPr>
        <w:pStyle w:val="Rindkopa"/>
        <w:numPr>
          <w:ilvl w:val="0"/>
          <w:numId w:val="51"/>
        </w:numPr>
        <w:rPr>
          <w:szCs w:val="20"/>
        </w:rPr>
      </w:pPr>
      <w:r w:rsidRPr="00A82EDF">
        <w:rPr>
          <w:szCs w:val="20"/>
        </w:rPr>
        <w:t>ārējo kanalizācijas tīklu ar kopējo garumu vismaz 2 km,</w:t>
      </w:r>
    </w:p>
    <w:p w14:paraId="62B67B45" w14:textId="6C926891" w:rsidR="00AD55BA" w:rsidRPr="00A82EDF" w:rsidRDefault="00AD55BA" w:rsidP="004438ED">
      <w:pPr>
        <w:pStyle w:val="Apakpunkts"/>
        <w:numPr>
          <w:ilvl w:val="0"/>
          <w:numId w:val="0"/>
        </w:numPr>
        <w:ind w:left="851"/>
        <w:jc w:val="both"/>
        <w:rPr>
          <w:b w:val="0"/>
        </w:rPr>
      </w:pPr>
      <w:r w:rsidRPr="00A82EDF">
        <w:rPr>
          <w:b w:val="0"/>
        </w:rPr>
        <w:t>būvdarbus</w:t>
      </w:r>
      <w:r w:rsidR="00D7309F" w:rsidRPr="00A82EDF">
        <w:rPr>
          <w:b w:val="0"/>
        </w:rPr>
        <w:t>. Objekt</w:t>
      </w:r>
      <w:r w:rsidR="00F228CF" w:rsidRPr="00A82EDF">
        <w:rPr>
          <w:b w:val="0"/>
        </w:rPr>
        <w:t>am/-</w:t>
      </w:r>
      <w:r w:rsidR="00D7309F" w:rsidRPr="00A82EDF">
        <w:rPr>
          <w:b w:val="0"/>
        </w:rPr>
        <w:t>iem uz piedāvājumu iesniegšanas termiņa beigām ir jābūt nodotiem ekspluatācijā.</w:t>
      </w:r>
    </w:p>
    <w:p w14:paraId="0DA403A6" w14:textId="77777777" w:rsidR="00AD55BA" w:rsidRPr="00A82EDF" w:rsidRDefault="00AD55BA" w:rsidP="00AD55BA">
      <w:pPr>
        <w:pStyle w:val="Apakpunkts"/>
        <w:numPr>
          <w:ilvl w:val="0"/>
          <w:numId w:val="0"/>
        </w:numPr>
        <w:ind w:left="851"/>
      </w:pPr>
    </w:p>
    <w:p w14:paraId="682CBB43" w14:textId="7427F1E6" w:rsidR="00AD55BA" w:rsidRPr="00A82EDF" w:rsidRDefault="00AD55BA" w:rsidP="00AD55BA">
      <w:pPr>
        <w:pStyle w:val="Apakpunkts"/>
        <w:numPr>
          <w:ilvl w:val="0"/>
          <w:numId w:val="0"/>
        </w:numPr>
        <w:ind w:left="851"/>
        <w:jc w:val="both"/>
      </w:pPr>
      <w:r w:rsidRPr="00A82EDF">
        <w:t xml:space="preserve">3.iepirkuma daļa: </w:t>
      </w:r>
      <w:r w:rsidR="00737EC2">
        <w:t xml:space="preserve">Būvdarbu veikšana projekta </w:t>
      </w:r>
      <w:r w:rsidRPr="00A82EDF">
        <w:t>„Ūdenssaimniecības infrastruktūras attīstība Salacgrīvas novada Salacgrīvas pagasta Svētciemā“</w:t>
      </w:r>
      <w:r w:rsidR="00737EC2">
        <w:t xml:space="preserve"> ietvaros</w:t>
      </w:r>
      <w:r w:rsidRPr="00A82EDF">
        <w:t>:</w:t>
      </w:r>
    </w:p>
    <w:p w14:paraId="32B74BDA" w14:textId="77777777" w:rsidR="00AD55BA" w:rsidRPr="00A82EDF" w:rsidRDefault="00AD55BA" w:rsidP="00F228CF">
      <w:pPr>
        <w:pStyle w:val="Rindkopa"/>
        <w:numPr>
          <w:ilvl w:val="0"/>
          <w:numId w:val="52"/>
        </w:numPr>
        <w:rPr>
          <w:szCs w:val="20"/>
        </w:rPr>
      </w:pPr>
      <w:r w:rsidRPr="00A82EDF">
        <w:rPr>
          <w:szCs w:val="20"/>
        </w:rPr>
        <w:t>ārējo ūdensapgādes tīklu ar kopējo garumu vismaz 2 km,</w:t>
      </w:r>
    </w:p>
    <w:p w14:paraId="3CE5BE1E" w14:textId="77777777" w:rsidR="00AD55BA" w:rsidRPr="00A82EDF" w:rsidRDefault="00AD55BA" w:rsidP="00F228CF">
      <w:pPr>
        <w:pStyle w:val="Rindkopa"/>
        <w:numPr>
          <w:ilvl w:val="0"/>
          <w:numId w:val="52"/>
        </w:numPr>
        <w:rPr>
          <w:szCs w:val="20"/>
        </w:rPr>
      </w:pPr>
      <w:r w:rsidRPr="00A82EDF">
        <w:rPr>
          <w:szCs w:val="20"/>
        </w:rPr>
        <w:t>ārējo kanalizācijas tīklu ar kopējo garumu vismaz 2 km,</w:t>
      </w:r>
    </w:p>
    <w:p w14:paraId="54BB4928" w14:textId="47C27517" w:rsidR="00AD55BA" w:rsidRPr="00A82EDF" w:rsidRDefault="00AD55BA" w:rsidP="004438ED">
      <w:pPr>
        <w:pStyle w:val="Apakpunkts"/>
        <w:numPr>
          <w:ilvl w:val="0"/>
          <w:numId w:val="0"/>
        </w:numPr>
        <w:ind w:left="851"/>
        <w:jc w:val="both"/>
        <w:rPr>
          <w:b w:val="0"/>
        </w:rPr>
      </w:pPr>
      <w:r w:rsidRPr="00A82EDF">
        <w:rPr>
          <w:b w:val="0"/>
        </w:rPr>
        <w:t>būvdarbus</w:t>
      </w:r>
      <w:r w:rsidR="00D7309F" w:rsidRPr="00A82EDF">
        <w:rPr>
          <w:b w:val="0"/>
        </w:rPr>
        <w:t>. Objekt</w:t>
      </w:r>
      <w:r w:rsidR="00F228CF" w:rsidRPr="00A82EDF">
        <w:rPr>
          <w:b w:val="0"/>
        </w:rPr>
        <w:t>am/-</w:t>
      </w:r>
      <w:r w:rsidR="00D7309F" w:rsidRPr="00A82EDF">
        <w:rPr>
          <w:b w:val="0"/>
        </w:rPr>
        <w:t>iem uz piedāvājumu iesniegšanas termiņa beigām ir jābūt nodotiem ekspluatācijā.</w:t>
      </w:r>
    </w:p>
    <w:p w14:paraId="2FF26F94" w14:textId="77777777" w:rsidR="00CF77D8" w:rsidRPr="00A82EDF" w:rsidRDefault="00CF77D8" w:rsidP="00CF77D8">
      <w:pPr>
        <w:pStyle w:val="Punkts"/>
        <w:numPr>
          <w:ilvl w:val="0"/>
          <w:numId w:val="0"/>
        </w:numPr>
      </w:pPr>
    </w:p>
    <w:p w14:paraId="5E9053F4" w14:textId="4ED7AA69" w:rsidR="002F6A48" w:rsidRPr="00A82EDF" w:rsidRDefault="00AD55BA" w:rsidP="002F6A48">
      <w:pPr>
        <w:pStyle w:val="Rindkopa"/>
        <w:numPr>
          <w:ilvl w:val="3"/>
          <w:numId w:val="13"/>
        </w:numPr>
        <w:rPr>
          <w:szCs w:val="20"/>
        </w:rPr>
      </w:pPr>
      <w:r w:rsidRPr="00A82EDF">
        <w:rPr>
          <w:b/>
        </w:rPr>
        <w:lastRenderedPageBreak/>
        <w:t>Ēku būvdarbu vadītāju</w:t>
      </w:r>
      <w:r w:rsidR="00D7309F" w:rsidRPr="00A82EDF">
        <w:t xml:space="preserve"> (1. un 2.iepirkuma daļai)</w:t>
      </w:r>
      <w:r w:rsidR="00E142E6" w:rsidRPr="00A82EDF">
        <w:t xml:space="preserve">, </w:t>
      </w:r>
      <w:r w:rsidR="00E142E6" w:rsidRPr="00A82EDF">
        <w:rPr>
          <w:szCs w:val="20"/>
        </w:rPr>
        <w:t xml:space="preserve">kurš pēdējo </w:t>
      </w:r>
      <w:r w:rsidR="00482232" w:rsidRPr="00A82EDF">
        <w:rPr>
          <w:szCs w:val="20"/>
        </w:rPr>
        <w:t>piecu</w:t>
      </w:r>
      <w:r w:rsidR="00E142E6" w:rsidRPr="00A82EDF">
        <w:rPr>
          <w:szCs w:val="20"/>
        </w:rPr>
        <w:t xml:space="preserve"> gadu laikā</w:t>
      </w:r>
      <w:r w:rsidR="009B528E" w:rsidRPr="00A82EDF">
        <w:rPr>
          <w:szCs w:val="20"/>
        </w:rPr>
        <w:t xml:space="preserve"> ir vadījis </w:t>
      </w:r>
      <w:r w:rsidRPr="00A82EDF">
        <w:rPr>
          <w:szCs w:val="20"/>
        </w:rPr>
        <w:t xml:space="preserve">ēku būvdarbus </w:t>
      </w:r>
      <w:r w:rsidR="002F6A48" w:rsidRPr="00A82EDF">
        <w:rPr>
          <w:szCs w:val="20"/>
        </w:rPr>
        <w:t>vismaz 3 (trīs) būvniecības vai rekonstrukcijas būvobjektos</w:t>
      </w:r>
      <w:r w:rsidR="00292571" w:rsidRPr="00A82EDF">
        <w:rPr>
          <w:szCs w:val="20"/>
        </w:rPr>
        <w:t>.</w:t>
      </w:r>
    </w:p>
    <w:p w14:paraId="02AF57C3" w14:textId="7AA5FD8D" w:rsidR="009B528E" w:rsidRPr="00A82EDF" w:rsidRDefault="009B528E" w:rsidP="00B32890">
      <w:pPr>
        <w:pStyle w:val="Paragrfs"/>
        <w:numPr>
          <w:ilvl w:val="0"/>
          <w:numId w:val="0"/>
        </w:numPr>
        <w:rPr>
          <w:szCs w:val="20"/>
        </w:rPr>
      </w:pPr>
    </w:p>
    <w:p w14:paraId="263D40BF" w14:textId="77777777" w:rsidR="00D7309F" w:rsidRPr="00A82EDF" w:rsidRDefault="00D7309F" w:rsidP="00B32890">
      <w:pPr>
        <w:pStyle w:val="Punkts"/>
        <w:numPr>
          <w:ilvl w:val="0"/>
          <w:numId w:val="0"/>
        </w:numPr>
      </w:pPr>
    </w:p>
    <w:p w14:paraId="299867BB" w14:textId="4EDF7367" w:rsidR="00482232" w:rsidRPr="00A82EDF" w:rsidRDefault="00482232" w:rsidP="00551820">
      <w:pPr>
        <w:pStyle w:val="Paragrfs"/>
        <w:numPr>
          <w:ilvl w:val="3"/>
          <w:numId w:val="13"/>
        </w:numPr>
        <w:rPr>
          <w:rFonts w:cs="Arial"/>
          <w:szCs w:val="20"/>
        </w:rPr>
      </w:pPr>
      <w:r w:rsidRPr="00A82EDF">
        <w:rPr>
          <w:rFonts w:cs="Arial"/>
          <w:b/>
          <w:szCs w:val="20"/>
        </w:rPr>
        <w:t>Ceļu būvdarbu vadītāju</w:t>
      </w:r>
      <w:r w:rsidRPr="00A82EDF">
        <w:rPr>
          <w:rFonts w:cs="Arial"/>
          <w:szCs w:val="20"/>
        </w:rPr>
        <w:t>, kurš pēdējo piecu gadu laikā ir vadījis ceļu būvdarbus vismaz</w:t>
      </w:r>
      <w:r w:rsidR="00551820" w:rsidRPr="00A82EDF">
        <w:rPr>
          <w:rFonts w:cs="Arial"/>
          <w:szCs w:val="20"/>
        </w:rPr>
        <w:t xml:space="preserve"> 3 (trīs) </w:t>
      </w:r>
      <w:r w:rsidR="00026AB6" w:rsidRPr="00A82EDF">
        <w:rPr>
          <w:szCs w:val="20"/>
        </w:rPr>
        <w:t>būvniecības vai rekonstrukcijas būvobjektos</w:t>
      </w:r>
      <w:r w:rsidR="00551820" w:rsidRPr="00A82EDF">
        <w:rPr>
          <w:rFonts w:cs="Arial"/>
          <w:szCs w:val="20"/>
        </w:rPr>
        <w:t>.</w:t>
      </w:r>
    </w:p>
    <w:p w14:paraId="43676F38" w14:textId="77777777" w:rsidR="004D0BF5" w:rsidRPr="00A82EDF" w:rsidRDefault="004D0BF5" w:rsidP="00B32890">
      <w:pPr>
        <w:pStyle w:val="Punkts"/>
        <w:numPr>
          <w:ilvl w:val="0"/>
          <w:numId w:val="0"/>
        </w:numPr>
      </w:pPr>
    </w:p>
    <w:p w14:paraId="0F642485" w14:textId="7814C94C" w:rsidR="00482232" w:rsidRPr="003356FC" w:rsidRDefault="00482232" w:rsidP="00EE53CE">
      <w:pPr>
        <w:pStyle w:val="Paragrfs"/>
        <w:numPr>
          <w:ilvl w:val="3"/>
          <w:numId w:val="13"/>
        </w:numPr>
        <w:rPr>
          <w:szCs w:val="20"/>
        </w:rPr>
      </w:pPr>
      <w:r w:rsidRPr="00A82EDF">
        <w:rPr>
          <w:b/>
        </w:rPr>
        <w:t>Elektroietaišu izbūves darbu vadītāju</w:t>
      </w:r>
      <w:r w:rsidR="004D0BF5" w:rsidRPr="00A82EDF">
        <w:t xml:space="preserve"> (1. un 2.iepirkuma daļai)</w:t>
      </w:r>
      <w:r w:rsidRPr="00A82EDF">
        <w:t xml:space="preserve">, </w:t>
      </w:r>
      <w:r w:rsidRPr="00A82EDF">
        <w:rPr>
          <w:szCs w:val="20"/>
        </w:rPr>
        <w:t>kurš pēdējo piecu gadu laikā ir vadījis elektroietaišu izbūves darbus vismaz</w:t>
      </w:r>
      <w:r w:rsidR="004D0BF5" w:rsidRPr="00A82EDF">
        <w:rPr>
          <w:szCs w:val="20"/>
        </w:rPr>
        <w:t xml:space="preserve"> 3 (trīs) būvniecības vai</w:t>
      </w:r>
      <w:r w:rsidR="004D0BF5" w:rsidRPr="00482232">
        <w:rPr>
          <w:szCs w:val="20"/>
        </w:rPr>
        <w:t xml:space="preserve"> </w:t>
      </w:r>
      <w:r w:rsidR="004D0BF5" w:rsidRPr="003356FC">
        <w:rPr>
          <w:szCs w:val="20"/>
        </w:rPr>
        <w:t>rekonstrukcijas būvobjektos</w:t>
      </w:r>
      <w:r w:rsidR="00B32890" w:rsidRPr="003356FC">
        <w:rPr>
          <w:szCs w:val="20"/>
        </w:rPr>
        <w:t>, no kuriem vismaz 1 (viens) ir bijis ūdenssaimniecības infrastruktūras būvniecības vai rekonstrukcijas būvobjekts</w:t>
      </w:r>
      <w:r w:rsidR="004D0BF5" w:rsidRPr="003356FC">
        <w:rPr>
          <w:szCs w:val="20"/>
        </w:rPr>
        <w:t>.</w:t>
      </w:r>
    </w:p>
    <w:p w14:paraId="72229D05" w14:textId="77777777" w:rsidR="004D0BF5" w:rsidRPr="003356FC" w:rsidRDefault="004D0BF5" w:rsidP="00B32890">
      <w:pPr>
        <w:pStyle w:val="Punkts"/>
        <w:numPr>
          <w:ilvl w:val="0"/>
          <w:numId w:val="0"/>
        </w:numPr>
      </w:pPr>
    </w:p>
    <w:p w14:paraId="2E8779C3" w14:textId="4121C919" w:rsidR="00482232" w:rsidRPr="003356FC" w:rsidRDefault="00482232" w:rsidP="00EE53CE">
      <w:pPr>
        <w:pStyle w:val="Punkts"/>
        <w:numPr>
          <w:ilvl w:val="3"/>
          <w:numId w:val="13"/>
        </w:numPr>
        <w:jc w:val="both"/>
        <w:rPr>
          <w:b w:val="0"/>
        </w:rPr>
      </w:pPr>
      <w:r w:rsidRPr="003356FC">
        <w:t>Darba aizsardzības koordinatoru</w:t>
      </w:r>
      <w:r w:rsidRPr="003356FC">
        <w:rPr>
          <w:b w:val="0"/>
        </w:rPr>
        <w:t xml:space="preserve">, </w:t>
      </w:r>
      <w:r w:rsidRPr="003356FC">
        <w:rPr>
          <w:b w:val="0"/>
          <w:szCs w:val="20"/>
        </w:rPr>
        <w:t>kurš pēdējo piecu gadu laikā ir pildījis darba drošības koordinatora pienākumus vismaz</w:t>
      </w:r>
      <w:r w:rsidR="004D0BF5" w:rsidRPr="003356FC">
        <w:rPr>
          <w:b w:val="0"/>
          <w:szCs w:val="20"/>
        </w:rPr>
        <w:t xml:space="preserve"> 3 (trīs) </w:t>
      </w:r>
      <w:r w:rsidR="00DE04C2" w:rsidRPr="003356FC">
        <w:rPr>
          <w:rFonts w:cs="Arial"/>
          <w:b w:val="0"/>
        </w:rPr>
        <w:t>objektos, kuros ir veikti jebkādi rekonstrukcijas vai izbūves darbi.</w:t>
      </w:r>
    </w:p>
    <w:p w14:paraId="0C80A7DE" w14:textId="77777777" w:rsidR="000A2145" w:rsidRPr="003356FC" w:rsidRDefault="000A2145" w:rsidP="000A2145">
      <w:pPr>
        <w:pStyle w:val="Apakpunkts"/>
        <w:numPr>
          <w:ilvl w:val="0"/>
          <w:numId w:val="0"/>
        </w:numPr>
        <w:ind w:left="851"/>
      </w:pPr>
    </w:p>
    <w:p w14:paraId="7C474269" w14:textId="4A601D6F" w:rsidR="005763BB" w:rsidRPr="00EF147B" w:rsidRDefault="005763BB" w:rsidP="00EF147B">
      <w:pPr>
        <w:pStyle w:val="Punkts"/>
        <w:numPr>
          <w:ilvl w:val="0"/>
          <w:numId w:val="0"/>
        </w:numPr>
        <w:jc w:val="both"/>
        <w:rPr>
          <w:b w:val="0"/>
        </w:rPr>
      </w:pPr>
      <w:r w:rsidRPr="003356FC">
        <w:rPr>
          <w:b w:val="0"/>
        </w:rPr>
        <w:t xml:space="preserve">Ja Pretendents iesniedz piedāvājumu </w:t>
      </w:r>
      <w:r w:rsidR="00EF147B" w:rsidRPr="003356FC">
        <w:rPr>
          <w:b w:val="0"/>
        </w:rPr>
        <w:t xml:space="preserve">uz </w:t>
      </w:r>
      <w:r w:rsidRPr="003356FC">
        <w:rPr>
          <w:b w:val="0"/>
        </w:rPr>
        <w:t>vairākām iepirkumu daļām, tas var uz visām daļām piedāvāt vienus un tos pašus speciālistus, ja katrs speciālists izpilda katrai attiecīgajai iepirkumu daļai izvirzītās kvalifikācijas prasības.</w:t>
      </w:r>
    </w:p>
    <w:p w14:paraId="289434B2" w14:textId="77777777" w:rsidR="005763BB" w:rsidRDefault="005763BB" w:rsidP="00EF147B">
      <w:pPr>
        <w:pStyle w:val="Paragrfs"/>
        <w:numPr>
          <w:ilvl w:val="0"/>
          <w:numId w:val="0"/>
        </w:numPr>
      </w:pPr>
    </w:p>
    <w:p w14:paraId="3EB4AFB6" w14:textId="474FF9D3" w:rsidR="009B528E" w:rsidRPr="00352002" w:rsidRDefault="00FD5CC2" w:rsidP="00AD55BA">
      <w:pPr>
        <w:pStyle w:val="Paragrfs"/>
      </w:pPr>
      <w:r>
        <w:t>Pretendent</w:t>
      </w:r>
      <w:r w:rsidR="009B528E" w:rsidRPr="00DC1A9E">
        <w:t>s Būvdarbu</w:t>
      </w:r>
      <w:r w:rsidR="009B528E" w:rsidRPr="00E20449">
        <w:t xml:space="preserve"> veikšanai </w:t>
      </w:r>
      <w:r w:rsidR="0043315D" w:rsidRPr="008527F3">
        <w:t>var piesaistīt apakšuzņēmējus</w:t>
      </w:r>
      <w:r w:rsidR="0043315D" w:rsidRPr="008818D8">
        <w:t xml:space="preserve"> </w:t>
      </w:r>
      <w:r w:rsidR="0043315D">
        <w:t xml:space="preserve">un balstīties uz apakšuzņēmēju un citu personu (Persona, uz kuras iespējām pretendents balstās) iespējām, lai apliecinātu, ka Pretendenta kvalifikācija atbilst Pretendenta kvalifikācijas prasībām. Šādā gadījumā </w:t>
      </w:r>
      <w:r w:rsidR="00064886">
        <w:t>P</w:t>
      </w:r>
      <w:r w:rsidR="0043315D">
        <w:t xml:space="preserve">retendents pierāda, ka viņa rīcībā būs nepieciešamie </w:t>
      </w:r>
      <w:r w:rsidR="0043315D" w:rsidRPr="00352002">
        <w:t>resursi</w:t>
      </w:r>
      <w:r w:rsidR="00E30547" w:rsidRPr="00352002">
        <w:rPr>
          <w:rStyle w:val="FootnoteReference"/>
        </w:rPr>
        <w:footnoteReference w:id="2"/>
      </w:r>
      <w:r w:rsidR="0043315D" w:rsidRPr="00352002">
        <w:t>.</w:t>
      </w:r>
    </w:p>
    <w:p w14:paraId="34C5BE92" w14:textId="77777777" w:rsidR="00A639EF" w:rsidRDefault="00A639EF" w:rsidP="00A639EF">
      <w:pPr>
        <w:pStyle w:val="Rindkopa"/>
        <w:ind w:left="0"/>
      </w:pPr>
    </w:p>
    <w:p w14:paraId="484D0199" w14:textId="77777777" w:rsidR="000A2DEB" w:rsidRPr="000A2DEB" w:rsidRDefault="000A2DEB" w:rsidP="000A2DEB">
      <w:pPr>
        <w:pStyle w:val="Punkts"/>
        <w:numPr>
          <w:ilvl w:val="0"/>
          <w:numId w:val="0"/>
        </w:numPr>
      </w:pPr>
    </w:p>
    <w:p w14:paraId="212CBEA2" w14:textId="77777777" w:rsidR="00E3033F" w:rsidRDefault="00E3033F" w:rsidP="00AD55BA">
      <w:pPr>
        <w:pStyle w:val="Punkts"/>
      </w:pPr>
      <w:bookmarkStart w:id="53" w:name="_Toc61422139"/>
      <w:bookmarkStart w:id="54" w:name="_Toc134628688"/>
      <w:bookmarkStart w:id="55" w:name="_Toc280105724"/>
      <w:r w:rsidRPr="00E20449">
        <w:t>Iesniedzamie dokumenti</w:t>
      </w:r>
      <w:bookmarkEnd w:id="53"/>
      <w:bookmarkEnd w:id="54"/>
      <w:bookmarkEnd w:id="55"/>
    </w:p>
    <w:p w14:paraId="4C9A0D4A" w14:textId="622FF821" w:rsidR="00045D5E" w:rsidRDefault="00045D5E" w:rsidP="00045D5E">
      <w:pPr>
        <w:pStyle w:val="Rindkopa"/>
      </w:pPr>
      <w:r>
        <w:t xml:space="preserve">Iesniedzamie dokumenti </w:t>
      </w:r>
      <w:r w:rsidR="00FD5CC2">
        <w:t>Pretendent</w:t>
      </w:r>
      <w:r>
        <w:t>a piedāvājumā kārtojami tādā secībā, kādā tie ir uzskaitīti šajā punktā.</w:t>
      </w:r>
    </w:p>
    <w:p w14:paraId="153E61EA" w14:textId="77777777" w:rsidR="00E3033F" w:rsidRPr="00E20449" w:rsidRDefault="00E3033F" w:rsidP="00AD55BA">
      <w:pPr>
        <w:pStyle w:val="Apakpunkts"/>
      </w:pPr>
      <w:bookmarkStart w:id="56" w:name="_Toc134628689"/>
      <w:smartTag w:uri="schemas-tilde-lv/tildestengine" w:element="veidnes">
        <w:smartTagPr>
          <w:attr w:name="id" w:val="-1"/>
          <w:attr w:name="baseform" w:val="pieteikums"/>
          <w:attr w:name="text" w:val="pieteikums"/>
        </w:smartTagPr>
        <w:r w:rsidRPr="00E20449">
          <w:t>Pieteikums</w:t>
        </w:r>
      </w:smartTag>
      <w:r w:rsidRPr="00E20449">
        <w:t xml:space="preserve"> dalībai iepirkuma procedūrā</w:t>
      </w:r>
      <w:bookmarkEnd w:id="56"/>
    </w:p>
    <w:p w14:paraId="153F1053" w14:textId="77777777" w:rsidR="00E3033F" w:rsidRPr="00A82EDF" w:rsidRDefault="00FD5CC2" w:rsidP="004E5008">
      <w:pPr>
        <w:pStyle w:val="Rindkopa"/>
        <w:rPr>
          <w:strike/>
          <w:szCs w:val="20"/>
        </w:rPr>
      </w:pPr>
      <w:r>
        <w:t>Pretendent</w:t>
      </w:r>
      <w:r w:rsidR="00E3033F" w:rsidRPr="00E20449">
        <w:t xml:space="preserve">a pieteikumu dalībai iepirkuma procedūrā sagatavo atbilstoši veidnei </w:t>
      </w:r>
      <w:smartTag w:uri="schemas-tilde-lv/tildestengine" w:element="veidnes">
        <w:smartTagPr>
          <w:attr w:name="text" w:val="nolikuma"/>
          <w:attr w:name="id" w:val="-1"/>
          <w:attr w:name="baseform" w:val="nolikum|s"/>
        </w:smartTagPr>
        <w:r w:rsidR="00E3033F" w:rsidRPr="00E20449">
          <w:t>Nolikuma</w:t>
        </w:r>
      </w:smartTag>
      <w:r w:rsidR="00E3033F" w:rsidRPr="00E20449">
        <w:t xml:space="preserve"> pielikumā (</w:t>
      </w:r>
      <w:r w:rsidR="008D7CEA">
        <w:t xml:space="preserve">D1 </w:t>
      </w:r>
      <w:r w:rsidR="00E3033F" w:rsidRPr="00E20449">
        <w:t xml:space="preserve">pielikums). </w:t>
      </w:r>
      <w:r>
        <w:t>Pretendent</w:t>
      </w:r>
      <w:r w:rsidR="00E3033F" w:rsidRPr="00E20449">
        <w:t xml:space="preserve">a pieteikumu dalībai iepirkuma </w:t>
      </w:r>
      <w:r w:rsidR="00E3033F" w:rsidRPr="00A82EDF">
        <w:t>procedūrā iesniedz kopā ar:</w:t>
      </w:r>
    </w:p>
    <w:p w14:paraId="5A5F2995" w14:textId="77777777" w:rsidR="00E3033F" w:rsidRPr="00E20449" w:rsidRDefault="001645A5" w:rsidP="00EE53CE">
      <w:pPr>
        <w:pStyle w:val="Rindkopa"/>
        <w:numPr>
          <w:ilvl w:val="0"/>
          <w:numId w:val="10"/>
        </w:numPr>
        <w:rPr>
          <w:rFonts w:cs="Arial"/>
          <w:szCs w:val="20"/>
        </w:rPr>
      </w:pPr>
      <w:r>
        <w:rPr>
          <w:rFonts w:cs="Arial"/>
          <w:szCs w:val="20"/>
        </w:rPr>
        <w:t>A</w:t>
      </w:r>
      <w:r w:rsidR="00E3033F" w:rsidRPr="00E20449">
        <w:rPr>
          <w:rFonts w:cs="Arial"/>
          <w:szCs w:val="20"/>
        </w:rPr>
        <w:t>tlases dokumentiem</w:t>
      </w:r>
      <w:r w:rsidR="00064886">
        <w:rPr>
          <w:rFonts w:cs="Arial"/>
          <w:szCs w:val="20"/>
        </w:rPr>
        <w:t xml:space="preserve"> (</w:t>
      </w:r>
      <w:r w:rsidR="00064886">
        <w:t>d</w:t>
      </w:r>
      <w:r w:rsidR="00064886" w:rsidRPr="00E20449">
        <w:t>okumenti</w:t>
      </w:r>
      <w:r w:rsidR="00064886">
        <w:t>em</w:t>
      </w:r>
      <w:r w:rsidR="00064886" w:rsidRPr="00E20449">
        <w:t xml:space="preserve">, kas apliecina </w:t>
      </w:r>
      <w:r w:rsidR="00064886">
        <w:t xml:space="preserve">Pretendenta </w:t>
      </w:r>
      <w:r w:rsidR="00064886" w:rsidRPr="00E20449">
        <w:t xml:space="preserve">atbilstību </w:t>
      </w:r>
      <w:r w:rsidR="00064886">
        <w:t>N</w:t>
      </w:r>
      <w:r w:rsidR="00064886" w:rsidRPr="00E20449">
        <w:t>osacījumiem dalībai iepirkuma procedūrā</w:t>
      </w:r>
      <w:r w:rsidR="00064886">
        <w:t xml:space="preserve"> un Pretendenta</w:t>
      </w:r>
      <w:r w:rsidR="00064886" w:rsidRPr="00E20449">
        <w:t xml:space="preserve"> kvalifikācijas dokumenti</w:t>
      </w:r>
      <w:r w:rsidR="00064886">
        <w:t>em)</w:t>
      </w:r>
      <w:r w:rsidR="00E3033F" w:rsidRPr="00E20449">
        <w:rPr>
          <w:rFonts w:cs="Arial"/>
          <w:szCs w:val="20"/>
        </w:rPr>
        <w:t>,</w:t>
      </w:r>
    </w:p>
    <w:p w14:paraId="0FCB2B2C" w14:textId="77777777" w:rsidR="00122F65" w:rsidRDefault="00E3033F" w:rsidP="00EE53CE">
      <w:pPr>
        <w:pStyle w:val="Rindkopa"/>
        <w:numPr>
          <w:ilvl w:val="0"/>
          <w:numId w:val="10"/>
        </w:numPr>
        <w:rPr>
          <w:szCs w:val="20"/>
        </w:rPr>
      </w:pPr>
      <w:r w:rsidRPr="00E20449">
        <w:rPr>
          <w:szCs w:val="20"/>
        </w:rPr>
        <w:t>dokumentu</w:t>
      </w:r>
      <w:r w:rsidR="009E51C2">
        <w:rPr>
          <w:szCs w:val="20"/>
        </w:rPr>
        <w:t xml:space="preserve"> vai dokument</w:t>
      </w:r>
      <w:r w:rsidR="00644C7F">
        <w:rPr>
          <w:szCs w:val="20"/>
        </w:rPr>
        <w:t>iem</w:t>
      </w:r>
      <w:r w:rsidRPr="00E20449">
        <w:rPr>
          <w:szCs w:val="20"/>
        </w:rPr>
        <w:t xml:space="preserve">, kas apliecina piedāvājuma dokumentus parakstījušās, kā arī kopijas, tulkojumus un piedāvājuma daļu caurauklojumus apliecinājušās personas tiesības </w:t>
      </w:r>
      <w:r w:rsidR="007E1508">
        <w:rPr>
          <w:szCs w:val="20"/>
        </w:rPr>
        <w:t xml:space="preserve">pārstāvēt </w:t>
      </w:r>
      <w:r w:rsidR="00FD5CC2">
        <w:rPr>
          <w:szCs w:val="20"/>
        </w:rPr>
        <w:t>Pretendent</w:t>
      </w:r>
      <w:r w:rsidR="007E1508">
        <w:rPr>
          <w:szCs w:val="20"/>
        </w:rPr>
        <w:t>u</w:t>
      </w:r>
      <w:r w:rsidR="00B94CD4">
        <w:rPr>
          <w:szCs w:val="20"/>
        </w:rPr>
        <w:t xml:space="preserve"> </w:t>
      </w:r>
      <w:r w:rsidR="007E1508">
        <w:rPr>
          <w:szCs w:val="20"/>
        </w:rPr>
        <w:t>iepirkuma procedūras ietvaros</w:t>
      </w:r>
      <w:r w:rsidR="00122F65">
        <w:rPr>
          <w:szCs w:val="20"/>
        </w:rPr>
        <w:t xml:space="preserve">. </w:t>
      </w:r>
      <w:r w:rsidR="002D24A0">
        <w:t>Ja d</w:t>
      </w:r>
      <w:r w:rsidR="002D24A0" w:rsidRPr="00E20449">
        <w:t xml:space="preserve">okumentus, kas attiecas tikai uz atsevišķu </w:t>
      </w:r>
      <w:r w:rsidR="002D24A0">
        <w:t xml:space="preserve">personālsabiedrības biedru vai </w:t>
      </w:r>
      <w:r w:rsidR="002D24A0" w:rsidRPr="00E20449">
        <w:t>personu apvienības dalībnieku paraksta, kā arī kopijas un tulkojumus apliecina attiecīg</w:t>
      </w:r>
      <w:r w:rsidR="002D24A0">
        <w:t>ā personālsabiedrības biedra vai</w:t>
      </w:r>
      <w:r w:rsidR="002D24A0" w:rsidRPr="00E20449">
        <w:t xml:space="preserve"> personu apvienības dalībniek</w:t>
      </w:r>
      <w:r w:rsidR="002D24A0">
        <w:t xml:space="preserve">a pilnvarota persona, </w:t>
      </w:r>
      <w:r w:rsidR="00644C7F">
        <w:t xml:space="preserve">jāiesniedz </w:t>
      </w:r>
      <w:r w:rsidR="002D24A0">
        <w:t>dokument</w:t>
      </w:r>
      <w:r w:rsidR="00644C7F">
        <w:t>s</w:t>
      </w:r>
      <w:r w:rsidR="002D24A0">
        <w:t xml:space="preserve"> vai dokument</w:t>
      </w:r>
      <w:r w:rsidR="00644C7F">
        <w:t>i</w:t>
      </w:r>
      <w:r w:rsidR="002D24A0">
        <w:t>, kas apliecina šīs personas tiesības pārstāvēt attiecīgo personālsabiedrības biedru vai personu apvienības dalībnieku iepirkuma procedūras ietvaros.</w:t>
      </w:r>
      <w:r w:rsidR="002D24A0">
        <w:rPr>
          <w:szCs w:val="20"/>
        </w:rPr>
        <w:t xml:space="preserve"> </w:t>
      </w:r>
      <w:r w:rsidR="00122F65">
        <w:rPr>
          <w:szCs w:val="20"/>
        </w:rPr>
        <w:t>Juridiskas personas pilnvar</w:t>
      </w:r>
      <w:r w:rsidR="00BB2DAF">
        <w:rPr>
          <w:szCs w:val="20"/>
        </w:rPr>
        <w:t>ai</w:t>
      </w:r>
      <w:r w:rsidR="00122F65">
        <w:rPr>
          <w:szCs w:val="20"/>
        </w:rPr>
        <w:t xml:space="preserve"> pievieno dokumentu, kas apliecina pilnvaru parakstījušās </w:t>
      </w:r>
      <w:r w:rsidR="00AC6242">
        <w:rPr>
          <w:szCs w:val="20"/>
        </w:rPr>
        <w:t>paraksttiesīgās amat</w:t>
      </w:r>
      <w:r w:rsidR="00122F65">
        <w:rPr>
          <w:szCs w:val="20"/>
        </w:rPr>
        <w:t>personas tiesības pārstāvēt attiecīgo juridisko personu.</w:t>
      </w:r>
    </w:p>
    <w:p w14:paraId="0043FBFF" w14:textId="77777777" w:rsidR="00A639EF" w:rsidRPr="00A639EF" w:rsidRDefault="00A639EF" w:rsidP="00A639EF">
      <w:pPr>
        <w:pStyle w:val="Punkts"/>
        <w:numPr>
          <w:ilvl w:val="0"/>
          <w:numId w:val="0"/>
        </w:numPr>
      </w:pPr>
    </w:p>
    <w:p w14:paraId="4B272447" w14:textId="54182542" w:rsidR="00E3033F" w:rsidRDefault="00E3033F" w:rsidP="00AD55BA">
      <w:pPr>
        <w:pStyle w:val="Apakpunkts"/>
        <w:jc w:val="both"/>
      </w:pPr>
      <w:bookmarkStart w:id="57" w:name="_Toc61422140"/>
      <w:bookmarkStart w:id="58" w:name="_Toc134418285"/>
      <w:bookmarkStart w:id="59" w:name="_Toc134628690"/>
      <w:r w:rsidRPr="00E20449">
        <w:lastRenderedPageBreak/>
        <w:t>Dokumenti</w:t>
      </w:r>
      <w:bookmarkEnd w:id="57"/>
      <w:r w:rsidRPr="00E20449">
        <w:t xml:space="preserve">, kas apliecina atbilstību </w:t>
      </w:r>
      <w:r w:rsidR="00064886">
        <w:t>N</w:t>
      </w:r>
      <w:r w:rsidRPr="00E20449">
        <w:t>osacījumiem dalībai iepirkuma procedūrā</w:t>
      </w:r>
      <w:bookmarkEnd w:id="58"/>
      <w:bookmarkEnd w:id="59"/>
      <w:r w:rsidR="00071853" w:rsidRPr="00071853">
        <w:rPr>
          <w:rStyle w:val="FootnoteReference"/>
          <w:color w:val="FF0000"/>
          <w:highlight w:val="yellow"/>
        </w:rPr>
        <w:footnoteReference w:id="3"/>
      </w:r>
    </w:p>
    <w:p w14:paraId="31B05DBD" w14:textId="270842CD" w:rsidR="00607E91" w:rsidRPr="00B6694F" w:rsidRDefault="00942E10" w:rsidP="00AD55BA">
      <w:pPr>
        <w:pStyle w:val="Paragrfs"/>
        <w:rPr>
          <w:color w:val="C45911" w:themeColor="accent2" w:themeShade="BF"/>
        </w:rPr>
      </w:pPr>
      <w:bookmarkStart w:id="60" w:name="_Izziņa,_ko_ne_agrāk_kā_sešus_mēnešu"/>
      <w:bookmarkEnd w:id="60"/>
      <w:r w:rsidRPr="00223E02">
        <w:t>Ja Pasūtītājs publiskajās datubāzēs nevar pārliecināties par Nolikuma 8.2.</w:t>
      </w:r>
      <w:r w:rsidR="00247802" w:rsidRPr="00223E02">
        <w:t>apakš</w:t>
      </w:r>
      <w:r w:rsidRPr="00223E02">
        <w:t xml:space="preserve">punkta prasību izpildi, </w:t>
      </w:r>
      <w:r w:rsidRPr="000A2DEB">
        <w:t>tas pieprasa</w:t>
      </w:r>
      <w:r w:rsidR="00F43E2B" w:rsidRPr="000A2DEB">
        <w:t xml:space="preserve"> i</w:t>
      </w:r>
      <w:r w:rsidR="00607E91" w:rsidRPr="000A2DEB">
        <w:t>zziņu</w:t>
      </w:r>
      <w:r w:rsidR="00F43E2B" w:rsidRPr="000A2DEB">
        <w:t xml:space="preserve"> no </w:t>
      </w:r>
      <w:r w:rsidR="00607E91" w:rsidRPr="000A2DEB">
        <w:t>Valsts darba inspekcija</w:t>
      </w:r>
      <w:r w:rsidR="00F43E2B" w:rsidRPr="000A2DEB">
        <w:t>s</w:t>
      </w:r>
      <w:r w:rsidR="00F43E2B" w:rsidRPr="00223E02">
        <w:t>,</w:t>
      </w:r>
      <w:r w:rsidR="00607E91" w:rsidRPr="00223E02">
        <w:t xml:space="preserve"> kura apliecina, ka </w:t>
      </w:r>
      <w:r w:rsidR="00580576">
        <w:t>P</w:t>
      </w:r>
      <w:r w:rsidR="00607E91" w:rsidRPr="00223E02">
        <w:t xml:space="preserve">retendents un </w:t>
      </w:r>
      <w:r w:rsidR="005D6A7E" w:rsidRPr="00223E02">
        <w:t>P</w:t>
      </w:r>
      <w:r w:rsidR="00607E91" w:rsidRPr="00223E02">
        <w:t>ersonas, uz kuru iespējām tas balstās</w:t>
      </w:r>
      <w:r w:rsidR="00754F0E" w:rsidRPr="00223E02">
        <w:t>,</w:t>
      </w:r>
      <w:r w:rsidR="00607E91" w:rsidRPr="00223E02">
        <w:t xml:space="preserve"> nav sodīti par Nolikuma 8.2.</w:t>
      </w:r>
      <w:r w:rsidR="00247802" w:rsidRPr="00223E02">
        <w:t>apakš</w:t>
      </w:r>
      <w:r w:rsidR="00607E91" w:rsidRPr="00223E02">
        <w:t>punktā m</w:t>
      </w:r>
      <w:r w:rsidR="00607E91" w:rsidRPr="00AB7E68">
        <w:t>inētajiem darba tiesību pārkāpumiem</w:t>
      </w:r>
      <w:r w:rsidR="00B6694F" w:rsidRPr="000A2DEB">
        <w:t xml:space="preserve"> Latvijā</w:t>
      </w:r>
      <w:r w:rsidR="00B6694F" w:rsidRPr="00223E02">
        <w:t xml:space="preserve">. </w:t>
      </w:r>
      <w:r w:rsidR="00B6694F" w:rsidRPr="000A2DEB">
        <w:t xml:space="preserve">Ārvalstī reģistrētam (atrodas pastāvīgā dzīvesvieta) Pretendentam un Personām, uz kuru iespējām tas balstās (ja tas/tie ir reģistrēts/i ārvalstī vai ārvalstī ir tā/to pastāvīgā dzīvesvieta) Pasūtītājs pieprasa iesniegt izziņu no attiecīgās ārvalsts kompetentās institūcijas, kas apliecina, ka </w:t>
      </w:r>
      <w:r w:rsidR="00580576">
        <w:t>P</w:t>
      </w:r>
      <w:r w:rsidR="00B6694F" w:rsidRPr="000A2DEB">
        <w:t>retendents un Personas, uz kuru iespējām tas balstās, nav sodīti par Nolikuma 8.2.apakšpunktā minētajiem darba tiesību pārkāpumiem attiecīgajā ārvalstī</w:t>
      </w:r>
      <w:r w:rsidR="00B6694F">
        <w:rPr>
          <w:color w:val="C45911" w:themeColor="accent2" w:themeShade="BF"/>
        </w:rPr>
        <w:t>.</w:t>
      </w:r>
    </w:p>
    <w:p w14:paraId="5608F68C" w14:textId="77777777" w:rsidR="00607E91" w:rsidRDefault="00607E91" w:rsidP="00607E91">
      <w:pPr>
        <w:pStyle w:val="Rindkopa"/>
      </w:pPr>
    </w:p>
    <w:p w14:paraId="30E73F5D" w14:textId="77777777" w:rsidR="00607E91" w:rsidRPr="00352002" w:rsidRDefault="00607E91" w:rsidP="00AD55BA">
      <w:pPr>
        <w:pStyle w:val="Paragrfs"/>
      </w:pPr>
      <w:r w:rsidRPr="00352002">
        <w:t>Par Nolikuma 8.3.</w:t>
      </w:r>
      <w:r w:rsidR="00247802" w:rsidRPr="00352002">
        <w:t>apakš</w:t>
      </w:r>
      <w:r w:rsidRPr="00352002">
        <w:t>punktā minēto prasību izpildi Pasūtītājs pārliecinās publiskajās datubāzēs.</w:t>
      </w:r>
    </w:p>
    <w:p w14:paraId="327698D8" w14:textId="77777777" w:rsidR="00607E91" w:rsidRPr="00607E91" w:rsidRDefault="00607E91" w:rsidP="00607E91">
      <w:pPr>
        <w:pStyle w:val="Rindkopa"/>
      </w:pPr>
    </w:p>
    <w:p w14:paraId="0AD269F1" w14:textId="77777777" w:rsidR="00E3033F" w:rsidRPr="00223E02" w:rsidRDefault="00607E91" w:rsidP="00AD55BA">
      <w:pPr>
        <w:pStyle w:val="Paragrfs"/>
      </w:pPr>
      <w:r w:rsidRPr="00223E02">
        <w:t>Ja Pasūtītājs publiskajās datubāzēs nevar pārliecināties par Nolikuma 8.4.</w:t>
      </w:r>
      <w:r w:rsidR="00247802" w:rsidRPr="00223E02">
        <w:t>apakš</w:t>
      </w:r>
      <w:r w:rsidRPr="00223E02">
        <w:t>punkta prasību izpildi, tas pieprasa, lai Pretendents iesniedz i</w:t>
      </w:r>
      <w:r w:rsidR="00D84A6F" w:rsidRPr="00223E02">
        <w:t>zziņ</w:t>
      </w:r>
      <w:r w:rsidRPr="00223E02">
        <w:t>u</w:t>
      </w:r>
      <w:r w:rsidR="00D84A6F" w:rsidRPr="00223E02">
        <w:t xml:space="preserve">, ko ne agrāk kā </w:t>
      </w:r>
      <w:r w:rsidR="00952B6E" w:rsidRPr="00223E02">
        <w:t>trīs</w:t>
      </w:r>
      <w:r w:rsidR="00D84A6F" w:rsidRPr="00223E02">
        <w:t xml:space="preserve"> mēne</w:t>
      </w:r>
      <w:r w:rsidR="00952B6E" w:rsidRPr="00AB7E68">
        <w:t>šus</w:t>
      </w:r>
      <w:r w:rsidR="00D84A6F" w:rsidRPr="001961F1">
        <w:t xml:space="preserve"> pirms iesniegšanas dienas izdevusi kompetenta institūcija, kas apliecina, ka Pretendentam</w:t>
      </w:r>
      <w:r w:rsidR="005D6A7E" w:rsidRPr="001961F1">
        <w:t xml:space="preserve"> </w:t>
      </w:r>
      <w:r w:rsidR="005D6A7E" w:rsidRPr="00580576">
        <w:t>un P</w:t>
      </w:r>
      <w:r w:rsidR="00F43E2B" w:rsidRPr="00580576">
        <w:t>ersonām, uz kuru iespējām tas balstās</w:t>
      </w:r>
      <w:r w:rsidR="00F43E2B" w:rsidRPr="00223E02">
        <w:t>,</w:t>
      </w:r>
      <w:r w:rsidR="00D84A6F" w:rsidRPr="00223E02">
        <w:rPr>
          <w:rFonts w:cs="Arial"/>
        </w:rPr>
        <w:t xml:space="preserve"> </w:t>
      </w:r>
      <w:r w:rsidR="00D84A6F" w:rsidRPr="00223E02">
        <w:t>nav pasludināts maksātnespējas process</w:t>
      </w:r>
      <w:r w:rsidR="00F43E2B" w:rsidRPr="00223E02">
        <w:t xml:space="preserve"> </w:t>
      </w:r>
      <w:r w:rsidR="00F43E2B" w:rsidRPr="00580576">
        <w:t>(izņemot gadījumu, kad maksātnespējas procesā tiek piemērota sanācija vai cits līdzīga veida pasākumu kopums, kas vērsts uz parādnieka iespējamā bankrota novēršanu un maksātspējas atjaunošanu), nav apturēta vai pārtraukta to saimnieciskā darbība, nav uzsākta tiesvedība par to bankrotu</w:t>
      </w:r>
      <w:r w:rsidR="00D84A6F" w:rsidRPr="00580576">
        <w:t xml:space="preserve"> un t</w:t>
      </w:r>
      <w:r w:rsidR="00F43E2B" w:rsidRPr="00580576">
        <w:t>ie</w:t>
      </w:r>
      <w:r w:rsidR="00D84A6F" w:rsidRPr="00223E02">
        <w:t xml:space="preserve"> neatrodas likvidācijas stadijā</w:t>
      </w:r>
      <w:r w:rsidR="00F43E2B" w:rsidRPr="00223E02">
        <w:t>.</w:t>
      </w:r>
    </w:p>
    <w:p w14:paraId="4537035D" w14:textId="77777777" w:rsidR="00CF77D8" w:rsidRPr="00CF77D8" w:rsidRDefault="00CF77D8" w:rsidP="00CF77D8">
      <w:pPr>
        <w:pStyle w:val="Rindkopa"/>
      </w:pPr>
    </w:p>
    <w:p w14:paraId="6A88E531" w14:textId="77777777" w:rsidR="00607E91" w:rsidRDefault="00607E91" w:rsidP="00AD55BA">
      <w:pPr>
        <w:pStyle w:val="Paragrfs"/>
      </w:pPr>
      <w:r w:rsidRPr="00352002">
        <w:t>Ja Pasūtītājs publiskajās datubāzēs nevar pārliecināties par Nolikuma 8.5.</w:t>
      </w:r>
      <w:r w:rsidR="00247802" w:rsidRPr="00352002">
        <w:t>apakš</w:t>
      </w:r>
      <w:r w:rsidRPr="00352002">
        <w:t>punkta prasību izpildi, tas pieprasa, lai Pretendents iesniedz i</w:t>
      </w:r>
      <w:r w:rsidR="00952B6E" w:rsidRPr="00352002">
        <w:t>zziņ</w:t>
      </w:r>
      <w:r w:rsidRPr="00352002">
        <w:t>u</w:t>
      </w:r>
      <w:r w:rsidR="00952B6E" w:rsidRPr="00352002">
        <w:t xml:space="preserve">, ko ne </w:t>
      </w:r>
      <w:r w:rsidR="00952B6E" w:rsidRPr="0047471F">
        <w:t xml:space="preserve">agrāk kā </w:t>
      </w:r>
      <w:r w:rsidR="00952B6E">
        <w:t>trīs</w:t>
      </w:r>
      <w:r w:rsidR="00952B6E" w:rsidRPr="0047471F">
        <w:t xml:space="preserve"> mēne</w:t>
      </w:r>
      <w:r w:rsidR="00952B6E">
        <w:t>šus</w:t>
      </w:r>
      <w:r w:rsidR="00952B6E" w:rsidRPr="0047471F">
        <w:t xml:space="preserve"> pirms iesniegšanas dienas</w:t>
      </w:r>
      <w:r>
        <w:t>:</w:t>
      </w:r>
    </w:p>
    <w:p w14:paraId="20CD83E9" w14:textId="02F77DA1" w:rsidR="00607E91" w:rsidRPr="00223E02" w:rsidRDefault="00952B6E" w:rsidP="00EE53CE">
      <w:pPr>
        <w:pStyle w:val="Paragrfs"/>
        <w:numPr>
          <w:ilvl w:val="3"/>
          <w:numId w:val="13"/>
        </w:numPr>
        <w:ind w:left="1701"/>
        <w:rPr>
          <w:rFonts w:cs="Arial"/>
          <w:szCs w:val="20"/>
        </w:rPr>
      </w:pPr>
      <w:r w:rsidRPr="0047471F">
        <w:t>izdevis Valsts ieņēmumu dienests vai pašvaldība Latvijā, kas a</w:t>
      </w:r>
      <w:r>
        <w:t>pliecina, ka P</w:t>
      </w:r>
      <w:r w:rsidRPr="0047471F">
        <w:t>retendents</w:t>
      </w:r>
      <w:r w:rsidRPr="0047471F">
        <w:rPr>
          <w:rFonts w:cs="Arial"/>
        </w:rPr>
        <w:t xml:space="preserve"> (neatkarīgi no tā, vai t</w:t>
      </w:r>
      <w:r>
        <w:rPr>
          <w:rFonts w:cs="Arial"/>
        </w:rPr>
        <w:t>as</w:t>
      </w:r>
      <w:r w:rsidRPr="0047471F">
        <w:rPr>
          <w:rFonts w:cs="Arial"/>
        </w:rPr>
        <w:t xml:space="preserve"> reģistrēt</w:t>
      </w:r>
      <w:r w:rsidR="00223E02">
        <w:rPr>
          <w:rFonts w:cs="Arial"/>
        </w:rPr>
        <w:t>s</w:t>
      </w:r>
      <w:r w:rsidR="00FB4CDD">
        <w:rPr>
          <w:rFonts w:cs="Arial"/>
        </w:rPr>
        <w:t xml:space="preserve"> Latvijā vai Latvijā atrodas tā</w:t>
      </w:r>
      <w:r w:rsidRPr="0047471F">
        <w:rPr>
          <w:rFonts w:cs="Arial"/>
        </w:rPr>
        <w:t xml:space="preserve"> pastāvīgā dzīvesvieta) Latvijā nav </w:t>
      </w:r>
      <w:r w:rsidRPr="0047471F">
        <w:t>nodokļu parādu, tajā skaitā valsts sociālās apdrošināšanas obligāto iemaksu parādu, kas kopumā pārsniedz</w:t>
      </w:r>
      <w:r w:rsidR="00BE62F5">
        <w:t xml:space="preserve"> </w:t>
      </w:r>
      <w:r w:rsidR="00BE62F5" w:rsidRPr="00580576">
        <w:t>150 euro</w:t>
      </w:r>
      <w:r w:rsidR="00607E91" w:rsidRPr="00223E02">
        <w:t>;</w:t>
      </w:r>
    </w:p>
    <w:p w14:paraId="074A45D5" w14:textId="77777777" w:rsidR="00D33609" w:rsidRPr="00607E91" w:rsidRDefault="00FB4CDD" w:rsidP="00EE53CE">
      <w:pPr>
        <w:pStyle w:val="Rindkopa"/>
        <w:numPr>
          <w:ilvl w:val="3"/>
          <w:numId w:val="13"/>
        </w:numPr>
        <w:ind w:left="1701" w:hanging="850"/>
      </w:pPr>
      <w:bookmarkStart w:id="61" w:name="_Toc59334734"/>
      <w:r w:rsidRPr="0047471F">
        <w:t xml:space="preserve">izdevusi nodokļu administrācijas iestāde ārvalstī, </w:t>
      </w:r>
      <w:r w:rsidRPr="00607E91">
        <w:rPr>
          <w:rStyle w:val="apple-style-span"/>
          <w:rFonts w:cs="Arial"/>
          <w:szCs w:val="20"/>
        </w:rPr>
        <w:t xml:space="preserve">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w:t>
      </w:r>
      <w:r w:rsidR="00BE62F5" w:rsidRPr="00580576">
        <w:rPr>
          <w:rStyle w:val="apple-style-span"/>
          <w:rFonts w:cs="Arial"/>
          <w:szCs w:val="20"/>
        </w:rPr>
        <w:t>150 euro</w:t>
      </w:r>
      <w:r w:rsidRPr="00223E02">
        <w:rPr>
          <w:rFonts w:cs="Arial"/>
          <w:szCs w:val="20"/>
        </w:rPr>
        <w:t>.</w:t>
      </w:r>
    </w:p>
    <w:p w14:paraId="4765BB18" w14:textId="77777777" w:rsidR="00607E91" w:rsidRPr="00607E91" w:rsidRDefault="00607E91" w:rsidP="00607E91">
      <w:pPr>
        <w:pStyle w:val="Paragrfs"/>
        <w:numPr>
          <w:ilvl w:val="0"/>
          <w:numId w:val="0"/>
        </w:numPr>
        <w:rPr>
          <w:color w:val="FF0000"/>
        </w:rPr>
      </w:pPr>
    </w:p>
    <w:p w14:paraId="24C762D5" w14:textId="77777777" w:rsidR="00D33609" w:rsidRPr="00D33609" w:rsidRDefault="00D33609" w:rsidP="00AD55BA">
      <w:pPr>
        <w:pStyle w:val="Paragrfs"/>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 par </w:t>
      </w:r>
      <w:r w:rsidRPr="006B6FB6">
        <w:t>visiem personu apvienības dalībniekiem</w:t>
      </w:r>
      <w:r>
        <w:t>.</w:t>
      </w:r>
    </w:p>
    <w:p w14:paraId="10275A6D" w14:textId="77777777" w:rsidR="00CF77D8" w:rsidRPr="00CF77D8" w:rsidRDefault="00CF77D8" w:rsidP="00CF77D8">
      <w:pPr>
        <w:pStyle w:val="Rindkopa"/>
      </w:pPr>
    </w:p>
    <w:p w14:paraId="50C4C14B" w14:textId="77777777" w:rsidR="00FB4CDD" w:rsidRDefault="00FB4CDD" w:rsidP="00AD55BA">
      <w:pPr>
        <w:pStyle w:val="Paragrfs"/>
      </w:pPr>
      <w:r w:rsidRPr="0047471F">
        <w:rPr>
          <w:bCs/>
        </w:rPr>
        <w:t xml:space="preserve">Ja ārvalstīs minētās izziņas </w:t>
      </w:r>
      <w:r w:rsidRPr="0047471F">
        <w:t xml:space="preserve">netiek izdotas, tās aizstāj ar zvērestu vai, ja zvēresta došanu attiecīgās valsts normatīvie tiesību </w:t>
      </w:r>
      <w:smartTag w:uri="schemas-tilde-lv/tildestengine" w:element="veidnes">
        <w:smartTagPr>
          <w:attr w:name="text" w:val="akti"/>
          <w:attr w:name="id" w:val="-1"/>
          <w:attr w:name="baseform" w:val="akt|s"/>
        </w:smartTagPr>
        <w:r w:rsidRPr="0047471F">
          <w:t>akti</w:t>
        </w:r>
      </w:smartTag>
      <w:r w:rsidRPr="0047471F">
        <w:t xml:space="preserve"> neparedz, - ar paša </w:t>
      </w:r>
      <w:r>
        <w:t>P</w:t>
      </w:r>
      <w:r w:rsidRPr="0047471F">
        <w:t>retendenta apliecinājumu kompetentai izpildvaras vai tiesu varas iestādei, zvērinātam notāram vai kompetentai attiecīgās nozares organizācijai t</w:t>
      </w:r>
      <w:r>
        <w:t>ā</w:t>
      </w:r>
      <w:r w:rsidRPr="0047471F">
        <w:t xml:space="preserve"> reģistrācijas (pastāvīgās dzīvesvietas) valstī.</w:t>
      </w:r>
    </w:p>
    <w:p w14:paraId="27382ED8" w14:textId="77777777" w:rsidR="004164C4" w:rsidRPr="004164C4" w:rsidRDefault="004164C4" w:rsidP="004164C4">
      <w:pPr>
        <w:pStyle w:val="Rindkopa"/>
      </w:pPr>
    </w:p>
    <w:p w14:paraId="3169CAB8" w14:textId="77777777" w:rsidR="00E3033F" w:rsidRPr="00E20449" w:rsidRDefault="00FD5CC2" w:rsidP="00AD55BA">
      <w:pPr>
        <w:pStyle w:val="Apakpunkts"/>
      </w:pPr>
      <w:bookmarkStart w:id="62" w:name="_Toc134418286"/>
      <w:bookmarkStart w:id="63" w:name="_Toc134628691"/>
      <w:r w:rsidRPr="0023482F">
        <w:t>Pretendent</w:t>
      </w:r>
      <w:r w:rsidR="005C4466" w:rsidRPr="0023482F">
        <w:t>a</w:t>
      </w:r>
      <w:r w:rsidR="00E3033F" w:rsidRPr="00223E02">
        <w:t xml:space="preserve"> k</w:t>
      </w:r>
      <w:r w:rsidR="00E3033F" w:rsidRPr="00E20449">
        <w:t>valifikācijas dokumenti</w:t>
      </w:r>
      <w:bookmarkEnd w:id="62"/>
      <w:bookmarkEnd w:id="63"/>
    </w:p>
    <w:p w14:paraId="4292BBCD" w14:textId="77777777" w:rsidR="00E3033F" w:rsidRDefault="00FD5CC2" w:rsidP="00AD55BA">
      <w:pPr>
        <w:pStyle w:val="Paragrfs"/>
      </w:pPr>
      <w:r>
        <w:t>Pretendent</w:t>
      </w:r>
      <w:r w:rsidR="00E4218C">
        <w:t>a</w:t>
      </w:r>
      <w:r w:rsidR="00686CAE">
        <w:t xml:space="preserve">, </w:t>
      </w:r>
      <w:r w:rsidR="00E156DE">
        <w:t xml:space="preserve">personālsabiedrības un </w:t>
      </w:r>
      <w:r w:rsidR="00686CAE">
        <w:t xml:space="preserve">visu </w:t>
      </w:r>
      <w:r w:rsidR="00686CAE" w:rsidRPr="00E20449">
        <w:t>person</w:t>
      </w:r>
      <w:r w:rsidR="00E156DE">
        <w:t>ālsabiedrības</w:t>
      </w:r>
      <w:r w:rsidR="003E6867">
        <w:t xml:space="preserve"> biedru</w:t>
      </w:r>
      <w:r w:rsidR="00686CAE">
        <w:t xml:space="preserve"> </w:t>
      </w:r>
      <w:r w:rsidR="00E156DE">
        <w:t xml:space="preserve">(ja piedāvājumu iesniedz personālsabiedrība) </w:t>
      </w:r>
      <w:r w:rsidR="00686CAE">
        <w:t xml:space="preserve">vai </w:t>
      </w:r>
      <w:r w:rsidR="003E6867">
        <w:t xml:space="preserve">visu </w:t>
      </w:r>
      <w:r w:rsidR="00686CAE" w:rsidRPr="00E20449">
        <w:t>person</w:t>
      </w:r>
      <w:r w:rsidR="00E156DE">
        <w:t>u apvienības dalībnieku</w:t>
      </w:r>
      <w:r w:rsidR="00686CAE" w:rsidRPr="00E20449">
        <w:t xml:space="preserve"> </w:t>
      </w:r>
      <w:r w:rsidR="00686CAE">
        <w:lastRenderedPageBreak/>
        <w:t xml:space="preserve">(ja </w:t>
      </w:r>
      <w:r w:rsidR="00686CAE" w:rsidRPr="00E20449">
        <w:t>piedāvājumu iesniedz personu apvienība</w:t>
      </w:r>
      <w:r w:rsidR="00686CAE">
        <w:t>)</w:t>
      </w:r>
      <w:r w:rsidR="00E4218C">
        <w:t xml:space="preserve"> k</w:t>
      </w:r>
      <w:r w:rsidR="00E3033F" w:rsidRPr="00E20449">
        <w:t>omercreģistra vai līdzvērtīgas komercdarbību reģistrējošas iestādes ārvalstīs izdot</w:t>
      </w:r>
      <w:r w:rsidR="008479B4">
        <w:t>u</w:t>
      </w:r>
      <w:r w:rsidR="00E3033F" w:rsidRPr="00E20449">
        <w:t xml:space="preserve"> r</w:t>
      </w:r>
      <w:r w:rsidR="00E4218C">
        <w:t>eģistrācijas apliecīb</w:t>
      </w:r>
      <w:r w:rsidR="00686CAE">
        <w:t>u</w:t>
      </w:r>
      <w:r w:rsidR="00E4218C">
        <w:t xml:space="preserve"> kopija</w:t>
      </w:r>
      <w:r w:rsidR="00686CAE">
        <w:t>s</w:t>
      </w:r>
      <w:r w:rsidR="00E4218C">
        <w:t>.</w:t>
      </w:r>
    </w:p>
    <w:p w14:paraId="123B81D7" w14:textId="77777777" w:rsidR="00CF77D8" w:rsidRPr="00CF77D8" w:rsidRDefault="00CF77D8" w:rsidP="00CF77D8">
      <w:pPr>
        <w:pStyle w:val="Rindkopa"/>
      </w:pPr>
    </w:p>
    <w:p w14:paraId="0FF0CAD5" w14:textId="169D94FD" w:rsidR="00714E7E" w:rsidRDefault="00DC1A9E" w:rsidP="00AD55BA">
      <w:pPr>
        <w:pStyle w:val="Paragrfs"/>
      </w:pPr>
      <w:r w:rsidRPr="00714E7E">
        <w:t xml:space="preserve">Ārvalstu </w:t>
      </w:r>
      <w:r w:rsidR="00FD5CC2">
        <w:t>Pretendent</w:t>
      </w:r>
      <w:r w:rsidR="00F305EB">
        <w:t xml:space="preserve">a, personālsabiedrības biedra, </w:t>
      </w:r>
      <w:r w:rsidR="00F305EB" w:rsidRPr="00E20449">
        <w:t>personu apvienības dalībniek</w:t>
      </w:r>
      <w:r w:rsidR="00F305EB">
        <w:t xml:space="preserve">a (ja </w:t>
      </w:r>
      <w:r w:rsidR="00F305EB" w:rsidRPr="00E20449">
        <w:t xml:space="preserve">piedāvājumu iesniedz </w:t>
      </w:r>
      <w:r w:rsidR="00F305EB">
        <w:t xml:space="preserve">personālsabiedrība vai </w:t>
      </w:r>
      <w:r w:rsidR="00F305EB" w:rsidRPr="00E20449">
        <w:t>personu apvienība</w:t>
      </w:r>
      <w:r w:rsidR="00F305EB">
        <w:t>),</w:t>
      </w:r>
      <w:r w:rsidR="00F305EB" w:rsidRPr="00E20449">
        <w:t xml:space="preserve"> vai </w:t>
      </w:r>
      <w:r w:rsidR="00F305EB">
        <w:t xml:space="preserve">ārvalstu </w:t>
      </w:r>
      <w:r w:rsidR="00F305EB" w:rsidRPr="00E20449">
        <w:t>apakšuzņēmēj</w:t>
      </w:r>
      <w:r w:rsidR="00F305EB">
        <w:t>a (ja Pretendent</w:t>
      </w:r>
      <w:r w:rsidR="00F305EB" w:rsidRPr="008527F3">
        <w:t>s Būv</w:t>
      </w:r>
      <w:r w:rsidR="00F305EB">
        <w:t>darbiem</w:t>
      </w:r>
      <w:r w:rsidR="00F305EB" w:rsidRPr="008527F3">
        <w:t xml:space="preserve"> plāno</w:t>
      </w:r>
      <w:r w:rsidR="00F305EB" w:rsidRPr="00E20449">
        <w:t xml:space="preserve"> piesaistīt apakšuzņēmējus</w:t>
      </w:r>
      <w:r w:rsidR="00F305EB">
        <w:t>)</w:t>
      </w:r>
      <w:r w:rsidRPr="00714E7E">
        <w:t xml:space="preserve"> attiecīga </w:t>
      </w:r>
      <w:r w:rsidRPr="001618F8">
        <w:t xml:space="preserve">profesionālā reģistra izsniegtas reģistrācijas apliecības kopija vai kompetentas institūcijas izsniegtas licences, </w:t>
      </w:r>
      <w:smartTag w:uri="schemas-tilde-lv/tildestengine" w:element="veidnes">
        <w:smartTagPr>
          <w:attr w:name="text" w:val="sertifikāta"/>
          <w:attr w:name="id" w:val="-1"/>
          <w:attr w:name="baseform" w:val="sertifikāt|s"/>
        </w:smartTagPr>
        <w:r w:rsidRPr="001618F8">
          <w:t>sertifikāta</w:t>
        </w:r>
      </w:smartTag>
      <w:r w:rsidRPr="001618F8">
        <w:t xml:space="preserve"> vai cita līdzvērtīga dokumenta kopija, ja attiecīgās valsts</w:t>
      </w:r>
      <w:r w:rsidR="00223E02" w:rsidRPr="001618F8">
        <w:rPr>
          <w:rStyle w:val="FootnoteReference"/>
        </w:rPr>
        <w:footnoteReference w:id="4"/>
      </w:r>
      <w:r w:rsidRPr="001618F8">
        <w:t xml:space="preserve"> normatīvie</w:t>
      </w:r>
      <w:r w:rsidRPr="00714E7E">
        <w:t xml:space="preserve"> tiesību </w:t>
      </w:r>
      <w:smartTag w:uri="schemas-tilde-lv/tildestengine" w:element="veidnes">
        <w:smartTagPr>
          <w:attr w:name="text" w:val="akti"/>
          <w:attr w:name="id" w:val="-1"/>
          <w:attr w:name="baseform" w:val="akt|s"/>
        </w:smartTagPr>
        <w:r w:rsidRPr="00714E7E">
          <w:t>akti</w:t>
        </w:r>
      </w:smartTag>
      <w:r w:rsidRPr="00714E7E">
        <w:t xml:space="preserve"> paredz profesionālo reģistrāciju, licences, </w:t>
      </w:r>
      <w:smartTag w:uri="schemas-tilde-lv/tildestengine" w:element="veidnes">
        <w:smartTagPr>
          <w:attr w:name="text" w:val="sertifikāta"/>
          <w:attr w:name="id" w:val="-1"/>
          <w:attr w:name="baseform" w:val="sertifikāt|s"/>
        </w:smartTagPr>
        <w:r w:rsidRPr="00714E7E">
          <w:t>sertifikāta</w:t>
        </w:r>
      </w:smartTag>
      <w:r w:rsidRPr="00714E7E">
        <w:t xml:space="preserve"> vai citu līdzvērtīgu dokumentu</w:t>
      </w:r>
      <w:r>
        <w:t xml:space="preserve"> izsniegšanu</w:t>
      </w:r>
      <w:r w:rsidR="00714E7E" w:rsidRPr="00602C2D">
        <w:t>.</w:t>
      </w:r>
    </w:p>
    <w:p w14:paraId="23A209EC" w14:textId="77777777" w:rsidR="00E3105B" w:rsidRPr="00E3105B" w:rsidRDefault="00E3105B" w:rsidP="00E3105B">
      <w:pPr>
        <w:pStyle w:val="Rindkopa"/>
      </w:pPr>
    </w:p>
    <w:p w14:paraId="7A40A90F" w14:textId="254D46B0" w:rsidR="00AE1AB9" w:rsidRPr="00A82EDF" w:rsidRDefault="00AB7E68" w:rsidP="00AD55BA">
      <w:pPr>
        <w:pStyle w:val="Paragrfs"/>
      </w:pPr>
      <w:r w:rsidRPr="00A82EDF">
        <w:t>Pretendenta, Personas / apakšuzņēmēju, uz kuras iespējām Pretendents balstās, (ja Pretendents balstās uz apakšuzņēmēju, kurus tas plāno piesaistīt Būvdarbiem, vai citu personu finanšu iespējām</w:t>
      </w:r>
      <w:r w:rsidRPr="00A82EDF">
        <w:rPr>
          <w:rStyle w:val="FootnoteReference"/>
        </w:rPr>
        <w:footnoteReference w:id="5"/>
      </w:r>
      <w:r w:rsidRPr="00A82EDF">
        <w:t>)</w:t>
      </w:r>
      <w:r w:rsidR="00AE1AB9" w:rsidRPr="00A82EDF">
        <w:t>:</w:t>
      </w:r>
    </w:p>
    <w:p w14:paraId="41B93FF2" w14:textId="6C0EC1A6" w:rsidR="00AE1AB9" w:rsidRPr="00A82EDF" w:rsidRDefault="00AE1AB9" w:rsidP="008F764A">
      <w:pPr>
        <w:pStyle w:val="Paragrfs"/>
        <w:numPr>
          <w:ilvl w:val="0"/>
          <w:numId w:val="46"/>
        </w:numPr>
        <w:ind w:left="1276"/>
      </w:pPr>
      <w:r w:rsidRPr="00A82EDF">
        <w:t>pilnvarotās personas apstiprināta izziņa</w:t>
      </w:r>
      <w:r w:rsidR="00AB7E68" w:rsidRPr="00A82EDF">
        <w:t xml:space="preserve"> </w:t>
      </w:r>
      <w:r w:rsidRPr="00A82EDF">
        <w:t>par</w:t>
      </w:r>
      <w:r w:rsidR="00AB7E68" w:rsidRPr="00A82EDF">
        <w:t xml:space="preserve"> katra gada finanšu apgrozījumu </w:t>
      </w:r>
      <w:r w:rsidR="00AB7E68" w:rsidRPr="00A82EDF">
        <w:rPr>
          <w:rFonts w:cs="Arial"/>
          <w:szCs w:val="20"/>
        </w:rPr>
        <w:t>Pretendenta darbības pēdējo trīs gadu (2012., 2013., 2014.) laikā</w:t>
      </w:r>
      <w:r w:rsidR="00AB7E68" w:rsidRPr="00A82EDF">
        <w:t xml:space="preserve"> un </w:t>
      </w:r>
    </w:p>
    <w:p w14:paraId="23B80FA2" w14:textId="1323BEF5" w:rsidR="00AE1AB9" w:rsidRPr="00A82EDF" w:rsidRDefault="00AB7E68" w:rsidP="008F764A">
      <w:pPr>
        <w:pStyle w:val="Paragrfs"/>
        <w:numPr>
          <w:ilvl w:val="0"/>
          <w:numId w:val="46"/>
        </w:numPr>
        <w:ind w:left="1276"/>
      </w:pPr>
      <w:r w:rsidRPr="00A82EDF">
        <w:t>a</w:t>
      </w:r>
      <w:r w:rsidR="00E3105B" w:rsidRPr="00A82EDF">
        <w:t>uditēts</w:t>
      </w:r>
      <w:r w:rsidR="00D23F2B" w:rsidRPr="00A82EDF">
        <w:rPr>
          <w:rStyle w:val="FootnoteReference"/>
        </w:rPr>
        <w:footnoteReference w:id="6"/>
      </w:r>
      <w:r w:rsidR="00D23F2B" w:rsidRPr="00A82EDF">
        <w:t>/</w:t>
      </w:r>
      <w:r w:rsidRPr="00A82EDF">
        <w:t>a</w:t>
      </w:r>
      <w:r w:rsidR="00604042" w:rsidRPr="00A82EDF">
        <w:t xml:space="preserve">pstiprināts </w:t>
      </w:r>
      <w:r w:rsidR="00E3105B" w:rsidRPr="00A82EDF">
        <w:t xml:space="preserve">finanšu pārskats par </w:t>
      </w:r>
      <w:r w:rsidR="0005573E" w:rsidRPr="00A82EDF">
        <w:rPr>
          <w:iCs/>
        </w:rPr>
        <w:t>2012</w:t>
      </w:r>
      <w:r w:rsidR="00E3105B" w:rsidRPr="00A82EDF">
        <w:rPr>
          <w:iCs/>
        </w:rPr>
        <w:t>.</w:t>
      </w:r>
      <w:r w:rsidR="0005573E" w:rsidRPr="00A82EDF">
        <w:rPr>
          <w:iCs/>
        </w:rPr>
        <w:t>gadu</w:t>
      </w:r>
      <w:r w:rsidR="00E3105B" w:rsidRPr="00A82EDF">
        <w:t xml:space="preserve"> un </w:t>
      </w:r>
      <w:r w:rsidR="0005573E" w:rsidRPr="00A82EDF">
        <w:rPr>
          <w:iCs/>
        </w:rPr>
        <w:t>2013</w:t>
      </w:r>
      <w:r w:rsidR="00E3105B" w:rsidRPr="00A82EDF">
        <w:rPr>
          <w:iCs/>
        </w:rPr>
        <w:t>.</w:t>
      </w:r>
      <w:r w:rsidR="00E3105B" w:rsidRPr="00A82EDF">
        <w:t xml:space="preserve">gadu un </w:t>
      </w:r>
      <w:r w:rsidR="00D23F2B" w:rsidRPr="00A82EDF">
        <w:t>(</w:t>
      </w:r>
      <w:r w:rsidR="00E3105B" w:rsidRPr="00A82EDF">
        <w:t>neauditēts</w:t>
      </w:r>
      <w:r w:rsidR="00D23F2B" w:rsidRPr="00A82EDF">
        <w:t>)</w:t>
      </w:r>
      <w:r w:rsidR="00E3105B" w:rsidRPr="00A82EDF">
        <w:t xml:space="preserve"> finanšu pārskats par </w:t>
      </w:r>
      <w:r w:rsidR="0005573E" w:rsidRPr="00A82EDF">
        <w:rPr>
          <w:iCs/>
        </w:rPr>
        <w:t>2014</w:t>
      </w:r>
      <w:r w:rsidR="00E3105B" w:rsidRPr="00A82EDF">
        <w:rPr>
          <w:iCs/>
        </w:rPr>
        <w:t>.</w:t>
      </w:r>
      <w:r w:rsidR="00E3105B" w:rsidRPr="00A82EDF">
        <w:t>gadu</w:t>
      </w:r>
      <w:r w:rsidR="00820165" w:rsidRPr="00A82EDF">
        <w:t>.</w:t>
      </w:r>
    </w:p>
    <w:p w14:paraId="1A637396" w14:textId="673C8C7F" w:rsidR="00515E80" w:rsidRPr="00A82EDF" w:rsidRDefault="00E3105B" w:rsidP="00DD2D1B">
      <w:pPr>
        <w:pStyle w:val="Paragrfs"/>
        <w:numPr>
          <w:ilvl w:val="0"/>
          <w:numId w:val="0"/>
        </w:numPr>
        <w:ind w:left="851"/>
      </w:pPr>
      <w:r w:rsidRPr="00A82EDF">
        <w:t>Jaundibinātiem uzņēmumiem / uzņēmumiem, kas tirgū darbojas mazāk par trīs gadiem, informācija jāiesniedz par visu darbības periodu.</w:t>
      </w:r>
    </w:p>
    <w:p w14:paraId="7455F497" w14:textId="77777777" w:rsidR="00C50AD1" w:rsidRPr="00A82EDF" w:rsidRDefault="00C50AD1" w:rsidP="00C50AD1">
      <w:pPr>
        <w:pStyle w:val="Rindkopa"/>
      </w:pPr>
    </w:p>
    <w:p w14:paraId="53C6C5E7" w14:textId="77777777" w:rsidR="00701EE6" w:rsidRPr="00A82EDF" w:rsidRDefault="003B335C" w:rsidP="00E45535">
      <w:pPr>
        <w:pStyle w:val="Paragrfs"/>
        <w:rPr>
          <w:rFonts w:cs="Arial"/>
        </w:rPr>
      </w:pPr>
      <w:r w:rsidRPr="00A82EDF">
        <w:t>Pretendenta, Personas / apakšuzņēmēju, uz kuras iespējām Pretendents balstās, (ja Pretendents balstās uz apakšuzņēmēju, kurus tas plāno piesaistīt Būvdarbiem, vai citu personu finanšu iespējām</w:t>
      </w:r>
      <w:r w:rsidRPr="00A82EDF">
        <w:rPr>
          <w:rStyle w:val="FootnoteReference"/>
        </w:rPr>
        <w:footnoteReference w:id="7"/>
      </w:r>
      <w:r w:rsidRPr="00A82EDF">
        <w:t>)</w:t>
      </w:r>
      <w:r w:rsidR="00701EE6" w:rsidRPr="00A82EDF">
        <w:t>:</w:t>
      </w:r>
    </w:p>
    <w:p w14:paraId="2323BAD5" w14:textId="4F49D799" w:rsidR="00701EE6" w:rsidRPr="00A82EDF" w:rsidRDefault="00701EE6" w:rsidP="008F764A">
      <w:pPr>
        <w:pStyle w:val="Paragrfs"/>
        <w:numPr>
          <w:ilvl w:val="0"/>
          <w:numId w:val="53"/>
        </w:numPr>
        <w:ind w:left="1134" w:hanging="283"/>
        <w:rPr>
          <w:rFonts w:cs="Arial"/>
        </w:rPr>
      </w:pPr>
      <w:r w:rsidRPr="00A82EDF">
        <w:t xml:space="preserve">pilnvarotās personas </w:t>
      </w:r>
      <w:r w:rsidR="003B335C" w:rsidRPr="00A82EDF">
        <w:rPr>
          <w:rFonts w:cs="Arial"/>
        </w:rPr>
        <w:t xml:space="preserve">parakstīts </w:t>
      </w:r>
      <w:r w:rsidR="003B335C" w:rsidRPr="00A82EDF">
        <w:rPr>
          <w:rFonts w:cs="Arial"/>
          <w:szCs w:val="20"/>
        </w:rPr>
        <w:t>paziņojums/apliecinājums</w:t>
      </w:r>
      <w:r w:rsidR="003B335C" w:rsidRPr="00A82EDF">
        <w:rPr>
          <w:rFonts w:cs="Arial"/>
        </w:rPr>
        <w:t>, ka tā likviditātes kopējais koeficients (apgrozāmie līdzekļi/īstermiņa saistības) uz 201</w:t>
      </w:r>
      <w:r w:rsidR="005763BB" w:rsidRPr="00A82EDF">
        <w:rPr>
          <w:rFonts w:cs="Arial"/>
        </w:rPr>
        <w:t>4</w:t>
      </w:r>
      <w:r w:rsidR="003B335C" w:rsidRPr="00A82EDF">
        <w:rPr>
          <w:rFonts w:cs="Arial"/>
        </w:rPr>
        <w:t>.gada 31.decembri nav mazāks par 1</w:t>
      </w:r>
      <w:r w:rsidR="008F764A" w:rsidRPr="00A82EDF">
        <w:rPr>
          <w:rFonts w:cs="Arial"/>
        </w:rPr>
        <w:t>,</w:t>
      </w:r>
      <w:r w:rsidR="00E45535" w:rsidRPr="00A82EDF">
        <w:rPr>
          <w:rFonts w:cs="Arial"/>
        </w:rPr>
        <w:t xml:space="preserve">00 un </w:t>
      </w:r>
    </w:p>
    <w:p w14:paraId="7960E974" w14:textId="330F6D5B" w:rsidR="003B335C" w:rsidRPr="00A82EDF" w:rsidRDefault="00701EE6" w:rsidP="008F764A">
      <w:pPr>
        <w:pStyle w:val="Paragrfs"/>
        <w:numPr>
          <w:ilvl w:val="0"/>
          <w:numId w:val="53"/>
        </w:numPr>
        <w:ind w:left="1134" w:hanging="283"/>
        <w:rPr>
          <w:rFonts w:cs="Arial"/>
        </w:rPr>
      </w:pPr>
      <w:r w:rsidRPr="00A82EDF">
        <w:t xml:space="preserve">neauditēts finanšu pārskats par </w:t>
      </w:r>
      <w:r w:rsidRPr="00A82EDF">
        <w:rPr>
          <w:iCs/>
        </w:rPr>
        <w:t>2014.</w:t>
      </w:r>
      <w:r w:rsidRPr="00A82EDF">
        <w:t>gadu</w:t>
      </w:r>
      <w:r w:rsidR="00E45535" w:rsidRPr="00A82EDF">
        <w:rPr>
          <w:rFonts w:cs="Arial"/>
          <w:szCs w:val="20"/>
        </w:rPr>
        <w:t>, kas pamato Pretendenta norādīto likviditātes koeficientu</w:t>
      </w:r>
      <w:r w:rsidR="003B335C" w:rsidRPr="00A82EDF">
        <w:rPr>
          <w:rFonts w:cs="Arial"/>
        </w:rPr>
        <w:t>.</w:t>
      </w:r>
    </w:p>
    <w:p w14:paraId="0AE35E01" w14:textId="77777777" w:rsidR="003B335C" w:rsidRPr="00A82EDF" w:rsidRDefault="003B335C" w:rsidP="00701EE6">
      <w:pPr>
        <w:pStyle w:val="Rindkopa"/>
      </w:pPr>
    </w:p>
    <w:p w14:paraId="2095406A" w14:textId="5B4C2491" w:rsidR="00EA35C1" w:rsidRPr="00AF7A45" w:rsidRDefault="00FD5CC2" w:rsidP="00AD55BA">
      <w:pPr>
        <w:pStyle w:val="Paragrfs"/>
        <w:rPr>
          <w:rFonts w:cs="Arial"/>
          <w:szCs w:val="20"/>
        </w:rPr>
      </w:pPr>
      <w:r w:rsidRPr="00A82EDF">
        <w:rPr>
          <w:rFonts w:cs="Arial"/>
          <w:szCs w:val="20"/>
        </w:rPr>
        <w:t>Pretendent</w:t>
      </w:r>
      <w:r w:rsidR="00B50F42" w:rsidRPr="00A82EDF">
        <w:rPr>
          <w:rFonts w:cs="Arial"/>
          <w:szCs w:val="20"/>
        </w:rPr>
        <w:t xml:space="preserve">a apstiprināts </w:t>
      </w:r>
      <w:r w:rsidRPr="00A82EDF">
        <w:rPr>
          <w:rFonts w:cs="Arial"/>
          <w:szCs w:val="20"/>
        </w:rPr>
        <w:t>Pretendent</w:t>
      </w:r>
      <w:r w:rsidR="00AB66B2" w:rsidRPr="00A82EDF">
        <w:rPr>
          <w:rFonts w:cs="Arial"/>
          <w:szCs w:val="20"/>
        </w:rPr>
        <w:t xml:space="preserve">a un apakšuzņēmēju (ja </w:t>
      </w:r>
      <w:r w:rsidRPr="00A82EDF">
        <w:rPr>
          <w:rFonts w:cs="Arial"/>
          <w:szCs w:val="20"/>
        </w:rPr>
        <w:t>Pretendent</w:t>
      </w:r>
      <w:r w:rsidR="00AB66B2" w:rsidRPr="00A82EDF">
        <w:rPr>
          <w:rFonts w:cs="Arial"/>
          <w:szCs w:val="20"/>
        </w:rPr>
        <w:t>s Būvdarbiem plāno piesaistīt apakšuzņēmējus</w:t>
      </w:r>
      <w:r w:rsidR="00E42675" w:rsidRPr="00A82EDF">
        <w:rPr>
          <w:rFonts w:cs="Arial"/>
          <w:szCs w:val="20"/>
        </w:rPr>
        <w:t xml:space="preserve"> un balstīties uz to tehniskajām un profesionālajām iespējām</w:t>
      </w:r>
      <w:r w:rsidR="00AB66B2" w:rsidRPr="00A82EDF">
        <w:rPr>
          <w:rFonts w:cs="Arial"/>
          <w:szCs w:val="20"/>
        </w:rPr>
        <w:t xml:space="preserve">) </w:t>
      </w:r>
      <w:r w:rsidR="00B50F42" w:rsidRPr="00A82EDF">
        <w:rPr>
          <w:rFonts w:cs="Arial"/>
          <w:iCs/>
          <w:szCs w:val="20"/>
        </w:rPr>
        <w:t xml:space="preserve">pēdējos piecos gados veikto būvdarbu </w:t>
      </w:r>
      <w:r w:rsidR="00B50F42" w:rsidRPr="00A82EDF">
        <w:rPr>
          <w:rFonts w:cs="Arial"/>
          <w:szCs w:val="20"/>
        </w:rPr>
        <w:t xml:space="preserve">saraksts atbilstoši </w:t>
      </w:r>
      <w:r w:rsidR="00AB66B2" w:rsidRPr="00A82EDF">
        <w:rPr>
          <w:rFonts w:cs="Arial"/>
          <w:szCs w:val="20"/>
        </w:rPr>
        <w:t>V</w:t>
      </w:r>
      <w:r w:rsidR="00B50F42" w:rsidRPr="00A82EDF">
        <w:rPr>
          <w:rFonts w:cs="Arial"/>
          <w:szCs w:val="20"/>
        </w:rPr>
        <w:t xml:space="preserve">eikto būvdarbu saraksta veidnei (D3 pielikums) un </w:t>
      </w:r>
      <w:r w:rsidR="00C452A3" w:rsidRPr="00A82EDF">
        <w:rPr>
          <w:rFonts w:cs="Arial"/>
          <w:szCs w:val="20"/>
        </w:rPr>
        <w:t xml:space="preserve">pasūtītāju </w:t>
      </w:r>
      <w:r w:rsidR="00B50F42" w:rsidRPr="00A82EDF">
        <w:rPr>
          <w:rFonts w:cs="Arial"/>
          <w:szCs w:val="20"/>
        </w:rPr>
        <w:t xml:space="preserve">atsauksmes par to, vai visi darbi ir veikti </w:t>
      </w:r>
      <w:r w:rsidR="00B8198C" w:rsidRPr="00A82EDF">
        <w:rPr>
          <w:rFonts w:cs="Arial"/>
          <w:szCs w:val="20"/>
        </w:rPr>
        <w:t xml:space="preserve">atbilstoši </w:t>
      </w:r>
      <w:r w:rsidR="00B50F42" w:rsidRPr="00A82EDF">
        <w:rPr>
          <w:rFonts w:cs="Arial"/>
          <w:szCs w:val="20"/>
        </w:rPr>
        <w:t xml:space="preserve">attiecīgajiem normatīviem un </w:t>
      </w:r>
      <w:r w:rsidR="00C452A3" w:rsidRPr="00A82EDF">
        <w:rPr>
          <w:rFonts w:cs="Arial"/>
          <w:szCs w:val="20"/>
        </w:rPr>
        <w:t>atbilstošā kvalitātē</w:t>
      </w:r>
      <w:r w:rsidR="00B50F42" w:rsidRPr="00A82EDF">
        <w:rPr>
          <w:rFonts w:cs="Arial"/>
          <w:szCs w:val="20"/>
        </w:rPr>
        <w:t>.</w:t>
      </w:r>
      <w:r w:rsidR="00515E80" w:rsidRPr="00A82EDF">
        <w:rPr>
          <w:rFonts w:cs="Arial"/>
          <w:szCs w:val="20"/>
        </w:rPr>
        <w:t xml:space="preserve"> </w:t>
      </w:r>
      <w:r w:rsidR="001961F1" w:rsidRPr="00A82EDF">
        <w:rPr>
          <w:rFonts w:cs="Arial"/>
          <w:szCs w:val="20"/>
        </w:rPr>
        <w:t xml:space="preserve">Pasūtītāju atsauksmes jāiesniedz par visiem Veikto būvdarbu sarakstā norādītajiem objektiem, ar kuriem Pretendents apliecina atbilstību Nolikuma 9.3.1.apakšpunktā noteiktajām prasībām. </w:t>
      </w:r>
      <w:r w:rsidR="00515E80" w:rsidRPr="00A82EDF">
        <w:rPr>
          <w:rFonts w:cs="Arial"/>
          <w:szCs w:val="20"/>
        </w:rPr>
        <w:t xml:space="preserve">Jaundibinātiem uzņēmumiem / uzņēmumiem, kas tirgū darbojas mazāk par </w:t>
      </w:r>
      <w:r w:rsidR="00C452A3" w:rsidRPr="00A82EDF">
        <w:rPr>
          <w:rFonts w:cs="Arial"/>
          <w:szCs w:val="20"/>
        </w:rPr>
        <w:t>pieciem</w:t>
      </w:r>
      <w:r w:rsidR="00515E80" w:rsidRPr="00A82EDF">
        <w:rPr>
          <w:rFonts w:cs="Arial"/>
          <w:szCs w:val="20"/>
        </w:rPr>
        <w:t xml:space="preserve"> gadiem, informācija jāiesniedz par visu darbības</w:t>
      </w:r>
      <w:r w:rsidR="00515E80" w:rsidRPr="00AF7A45">
        <w:rPr>
          <w:rFonts w:cs="Arial"/>
          <w:szCs w:val="20"/>
        </w:rPr>
        <w:t xml:space="preserve"> periodu.</w:t>
      </w:r>
      <w:r w:rsidR="00C452A3" w:rsidRPr="00AF7A45">
        <w:rPr>
          <w:rFonts w:cs="Arial"/>
          <w:szCs w:val="20"/>
        </w:rPr>
        <w:t xml:space="preserve"> </w:t>
      </w:r>
    </w:p>
    <w:p w14:paraId="18D4EA38" w14:textId="77777777" w:rsidR="00B50F42" w:rsidRPr="005B75E9" w:rsidRDefault="00C452A3" w:rsidP="00EA35C1">
      <w:pPr>
        <w:pStyle w:val="Paragrfs"/>
        <w:numPr>
          <w:ilvl w:val="0"/>
          <w:numId w:val="0"/>
        </w:numPr>
        <w:ind w:left="851"/>
        <w:rPr>
          <w:rFonts w:cs="Arial"/>
        </w:rPr>
      </w:pPr>
      <w:r w:rsidRPr="00AF7A45">
        <w:rPr>
          <w:rFonts w:cs="Arial"/>
          <w:szCs w:val="20"/>
        </w:rPr>
        <w:t>Veikto būvdarbu sarakstā Pretendents norāda tādu informāciju par veiktajiem būvdarbiem, kas apliecina</w:t>
      </w:r>
      <w:r w:rsidRPr="005B75E9">
        <w:rPr>
          <w:rFonts w:cs="Arial"/>
        </w:rPr>
        <w:t xml:space="preserve"> Nolikuma 9.3.1.apakšpunktā prasīto pieredzi</w:t>
      </w:r>
      <w:r w:rsidR="005D2238" w:rsidRPr="005B75E9">
        <w:rPr>
          <w:rFonts w:cs="Arial"/>
        </w:rPr>
        <w:t>.</w:t>
      </w:r>
    </w:p>
    <w:p w14:paraId="3B2A134D" w14:textId="77777777" w:rsidR="00CF77D8" w:rsidRPr="005B75E9" w:rsidRDefault="00CF77D8" w:rsidP="00CF77D8">
      <w:pPr>
        <w:pStyle w:val="Rindkopa"/>
      </w:pPr>
    </w:p>
    <w:p w14:paraId="58334A36" w14:textId="77777777" w:rsidR="00B50F42" w:rsidRPr="005B75E9" w:rsidRDefault="00FD5CC2" w:rsidP="00AD55BA">
      <w:pPr>
        <w:pStyle w:val="Paragrfs"/>
      </w:pPr>
      <w:r w:rsidRPr="005B75E9">
        <w:lastRenderedPageBreak/>
        <w:t>Pretendent</w:t>
      </w:r>
      <w:r w:rsidR="00B50F42" w:rsidRPr="005B75E9">
        <w:t>a piedāvāto speciālistu saraksts atbilstoši Speciālistu saraksta veidnei (D4 pielikums).</w:t>
      </w:r>
      <w:r w:rsidR="00C452A3" w:rsidRPr="005B75E9">
        <w:t xml:space="preserve"> </w:t>
      </w:r>
      <w:r w:rsidR="00C452A3" w:rsidRPr="005B75E9">
        <w:rPr>
          <w:szCs w:val="20"/>
        </w:rPr>
        <w:t>Par Pretendenta piedāvātajiem speciālistiem Pretendents norāda informāciju par veiktajiem būvdarbiem, kuri apliecina Nolikuma 9.3.2.apakšpunktā norādīto speciālistu prasīto pieredzi.</w:t>
      </w:r>
    </w:p>
    <w:p w14:paraId="42B2E045" w14:textId="77777777" w:rsidR="00CF77D8" w:rsidRPr="00CF77D8" w:rsidRDefault="00CF77D8" w:rsidP="00CF77D8">
      <w:pPr>
        <w:pStyle w:val="Rindkopa"/>
      </w:pPr>
    </w:p>
    <w:p w14:paraId="63528B0F" w14:textId="77777777" w:rsidR="00E3033F" w:rsidRPr="008F764A" w:rsidRDefault="00FD5CC2" w:rsidP="00AD55BA">
      <w:pPr>
        <w:pStyle w:val="Paragrfs"/>
        <w:rPr>
          <w:rFonts w:cs="Arial"/>
          <w:szCs w:val="20"/>
        </w:rPr>
      </w:pPr>
      <w:r w:rsidRPr="008F764A">
        <w:rPr>
          <w:rFonts w:cs="Arial"/>
          <w:szCs w:val="20"/>
        </w:rPr>
        <w:t>Pretendent</w:t>
      </w:r>
      <w:r w:rsidR="00E3033F" w:rsidRPr="008F764A">
        <w:rPr>
          <w:rFonts w:cs="Arial"/>
          <w:szCs w:val="20"/>
        </w:rPr>
        <w:t>a</w:t>
      </w:r>
      <w:r w:rsidR="00686CAE" w:rsidRPr="008F764A">
        <w:rPr>
          <w:rFonts w:cs="Arial"/>
          <w:szCs w:val="20"/>
        </w:rPr>
        <w:t xml:space="preserve"> piedāvātā</w:t>
      </w:r>
      <w:r w:rsidR="00E3033F" w:rsidRPr="008F764A">
        <w:rPr>
          <w:rFonts w:cs="Arial"/>
          <w:szCs w:val="20"/>
        </w:rPr>
        <w:t>:</w:t>
      </w:r>
    </w:p>
    <w:p w14:paraId="70ADB00A" w14:textId="77777777" w:rsidR="00E3033F" w:rsidRPr="008F764A" w:rsidRDefault="00C50AD1" w:rsidP="00EE53CE">
      <w:pPr>
        <w:pStyle w:val="Rindkopa"/>
        <w:numPr>
          <w:ilvl w:val="0"/>
          <w:numId w:val="11"/>
        </w:numPr>
        <w:rPr>
          <w:rFonts w:cs="Arial"/>
          <w:szCs w:val="20"/>
        </w:rPr>
      </w:pPr>
      <w:r w:rsidRPr="008F764A">
        <w:rPr>
          <w:rFonts w:cs="Arial"/>
          <w:szCs w:val="20"/>
        </w:rPr>
        <w:t xml:space="preserve">Atbildīgā </w:t>
      </w:r>
      <w:r w:rsidR="00E3033F" w:rsidRPr="008F764A">
        <w:rPr>
          <w:rFonts w:cs="Arial"/>
          <w:szCs w:val="20"/>
        </w:rPr>
        <w:t>būvdarbu vadītāja būv</w:t>
      </w:r>
      <w:r w:rsidR="00E4658F" w:rsidRPr="008F764A">
        <w:rPr>
          <w:rFonts w:cs="Arial"/>
          <w:szCs w:val="20"/>
        </w:rPr>
        <w:t xml:space="preserve">prakses </w:t>
      </w:r>
      <w:r w:rsidR="00E3033F" w:rsidRPr="008F764A">
        <w:rPr>
          <w:rFonts w:cs="Arial"/>
          <w:szCs w:val="20"/>
        </w:rPr>
        <w:t xml:space="preserve">sertifikāta </w:t>
      </w:r>
      <w:r w:rsidRPr="008F764A">
        <w:rPr>
          <w:rFonts w:cs="Arial"/>
          <w:szCs w:val="20"/>
        </w:rPr>
        <w:t xml:space="preserve">ūdensapgādes un kanalizācijas sistēmu būvdarbu vadīšanā </w:t>
      </w:r>
      <w:r w:rsidR="00E3033F" w:rsidRPr="008F764A">
        <w:rPr>
          <w:rFonts w:cs="Arial"/>
          <w:szCs w:val="20"/>
        </w:rPr>
        <w:t xml:space="preserve">kopija, </w:t>
      </w:r>
    </w:p>
    <w:p w14:paraId="5247578F" w14:textId="77777777" w:rsidR="00134DC1" w:rsidRPr="008F764A" w:rsidRDefault="00C50AD1" w:rsidP="00EE53CE">
      <w:pPr>
        <w:pStyle w:val="Rindkopa"/>
        <w:numPr>
          <w:ilvl w:val="0"/>
          <w:numId w:val="11"/>
        </w:numPr>
        <w:rPr>
          <w:rFonts w:cs="Arial"/>
          <w:szCs w:val="20"/>
        </w:rPr>
      </w:pPr>
      <w:r w:rsidRPr="008F764A">
        <w:rPr>
          <w:rFonts w:cs="Arial"/>
          <w:szCs w:val="20"/>
        </w:rPr>
        <w:t>Ēku būvdarbu vadītāja</w:t>
      </w:r>
      <w:r w:rsidR="00134DC1" w:rsidRPr="008F764A">
        <w:rPr>
          <w:rFonts w:cs="Arial"/>
          <w:szCs w:val="20"/>
        </w:rPr>
        <w:t xml:space="preserve"> </w:t>
      </w:r>
      <w:r w:rsidRPr="008F764A">
        <w:rPr>
          <w:rFonts w:cs="Arial"/>
          <w:szCs w:val="20"/>
        </w:rPr>
        <w:t xml:space="preserve">būvprakses </w:t>
      </w:r>
      <w:r w:rsidR="00134DC1" w:rsidRPr="008F764A">
        <w:rPr>
          <w:rFonts w:cs="Arial"/>
          <w:szCs w:val="20"/>
        </w:rPr>
        <w:t xml:space="preserve">sertifikāta </w:t>
      </w:r>
      <w:r w:rsidRPr="008F764A">
        <w:rPr>
          <w:rFonts w:cs="Arial"/>
          <w:szCs w:val="20"/>
        </w:rPr>
        <w:t>ēku būvdarbu vadīšanā kopija</w:t>
      </w:r>
      <w:r w:rsidR="00134DC1" w:rsidRPr="008F764A">
        <w:rPr>
          <w:rFonts w:cs="Arial"/>
          <w:szCs w:val="20"/>
        </w:rPr>
        <w:t>,</w:t>
      </w:r>
    </w:p>
    <w:p w14:paraId="15F6E065" w14:textId="77777777" w:rsidR="00E3033F" w:rsidRPr="008F764A" w:rsidRDefault="00C50AD1" w:rsidP="00EE53CE">
      <w:pPr>
        <w:pStyle w:val="Rindkopa"/>
        <w:numPr>
          <w:ilvl w:val="0"/>
          <w:numId w:val="11"/>
        </w:numPr>
        <w:rPr>
          <w:rFonts w:cs="Arial"/>
          <w:szCs w:val="20"/>
        </w:rPr>
      </w:pPr>
      <w:r w:rsidRPr="008F764A">
        <w:rPr>
          <w:rFonts w:cs="Arial"/>
          <w:szCs w:val="20"/>
        </w:rPr>
        <w:t>Ceļu būvdarbu vadītāja būvprakses sertifikāta ceļu būvdarbu vadīšanā kopija,</w:t>
      </w:r>
    </w:p>
    <w:p w14:paraId="3B0B3532" w14:textId="77777777" w:rsidR="00C50AD1" w:rsidRPr="008F764A" w:rsidRDefault="00C50AD1" w:rsidP="00EE53CE">
      <w:pPr>
        <w:pStyle w:val="Rindkopa"/>
        <w:numPr>
          <w:ilvl w:val="0"/>
          <w:numId w:val="11"/>
        </w:numPr>
        <w:rPr>
          <w:rFonts w:cs="Arial"/>
          <w:szCs w:val="20"/>
        </w:rPr>
      </w:pPr>
      <w:r w:rsidRPr="008F764A">
        <w:rPr>
          <w:rFonts w:cs="Arial"/>
          <w:szCs w:val="20"/>
        </w:rPr>
        <w:t xml:space="preserve">Elektroietaišu izbūves darbu vadītāja būvprakses sertifikāta </w:t>
      </w:r>
      <w:r w:rsidR="00463F55" w:rsidRPr="008F764A">
        <w:rPr>
          <w:rFonts w:cs="Arial"/>
          <w:szCs w:val="20"/>
        </w:rPr>
        <w:t xml:space="preserve">elektroietaišu izbūves darbu vadīšanā </w:t>
      </w:r>
      <w:r w:rsidRPr="008F764A">
        <w:rPr>
          <w:rFonts w:cs="Arial"/>
          <w:szCs w:val="20"/>
        </w:rPr>
        <w:t>kopija,</w:t>
      </w:r>
    </w:p>
    <w:p w14:paraId="380482FA" w14:textId="5428A3F2" w:rsidR="00C50AD1" w:rsidRPr="00463F55" w:rsidRDefault="00C50AD1" w:rsidP="00EE53CE">
      <w:pPr>
        <w:pStyle w:val="Rindkopa"/>
        <w:numPr>
          <w:ilvl w:val="0"/>
          <w:numId w:val="11"/>
        </w:numPr>
        <w:rPr>
          <w:szCs w:val="20"/>
        </w:rPr>
      </w:pPr>
      <w:r w:rsidRPr="00A82EDF">
        <w:rPr>
          <w:rFonts w:cs="Arial"/>
          <w:szCs w:val="20"/>
        </w:rPr>
        <w:t>Darba aizs</w:t>
      </w:r>
      <w:r w:rsidR="00FF74A6" w:rsidRPr="00A82EDF">
        <w:rPr>
          <w:rFonts w:cs="Arial"/>
          <w:szCs w:val="20"/>
        </w:rPr>
        <w:t>a</w:t>
      </w:r>
      <w:r w:rsidRPr="00A82EDF">
        <w:rPr>
          <w:rFonts w:cs="Arial"/>
          <w:szCs w:val="20"/>
        </w:rPr>
        <w:t>rdz</w:t>
      </w:r>
      <w:r w:rsidR="00463F55" w:rsidRPr="00A82EDF">
        <w:rPr>
          <w:rFonts w:cs="Arial"/>
          <w:szCs w:val="20"/>
        </w:rPr>
        <w:t>ības koordinatora</w:t>
      </w:r>
      <w:r w:rsidRPr="00A82EDF">
        <w:rPr>
          <w:rFonts w:cs="Arial"/>
          <w:szCs w:val="20"/>
        </w:rPr>
        <w:t xml:space="preserve"> </w:t>
      </w:r>
      <w:r w:rsidR="00463F55" w:rsidRPr="00A82EDF">
        <w:rPr>
          <w:rFonts w:cs="Arial"/>
          <w:szCs w:val="20"/>
        </w:rPr>
        <w:t>kvalitātes sistēmas sertifikāta, kas atbilst</w:t>
      </w:r>
      <w:r w:rsidR="00463F55" w:rsidRPr="00463F55">
        <w:rPr>
          <w:rFonts w:cs="Arial"/>
          <w:szCs w:val="20"/>
        </w:rPr>
        <w:t xml:space="preserve"> Ministru kabineta 2008.gada 8.septembra noteikumiem Nr.723 „Noteikumi par prasībām kompetentām institūcijām un kompetentiem speciālistiem darba</w:t>
      </w:r>
      <w:r w:rsidR="00463F55" w:rsidRPr="00463F55">
        <w:rPr>
          <w:szCs w:val="20"/>
        </w:rPr>
        <w:t xml:space="preserve"> aizsardzības jautājumos un kompetences novērtēšanas kārtību”, kopija.</w:t>
      </w:r>
    </w:p>
    <w:p w14:paraId="2021730F" w14:textId="77777777" w:rsidR="00F62EA3" w:rsidRPr="00463F55" w:rsidRDefault="00F62EA3" w:rsidP="00463F55">
      <w:pPr>
        <w:pStyle w:val="Rindkopa"/>
        <w:rPr>
          <w:szCs w:val="20"/>
        </w:rPr>
      </w:pPr>
    </w:p>
    <w:p w14:paraId="3E47CFCE" w14:textId="1BF750AE" w:rsidR="00CF255D" w:rsidRPr="005B75E9" w:rsidRDefault="00CF255D" w:rsidP="00CF255D">
      <w:pPr>
        <w:pStyle w:val="Apakpunkts"/>
        <w:numPr>
          <w:ilvl w:val="0"/>
          <w:numId w:val="0"/>
        </w:numPr>
        <w:ind w:left="851"/>
        <w:jc w:val="both"/>
        <w:rPr>
          <w:b w:val="0"/>
        </w:rPr>
      </w:pPr>
      <w:r w:rsidRPr="005B75E9">
        <w:rPr>
          <w:b w:val="0"/>
        </w:rPr>
        <w:t>Par attiecīg</w:t>
      </w:r>
      <w:r w:rsidR="008F764A">
        <w:rPr>
          <w:b w:val="0"/>
        </w:rPr>
        <w:t>o</w:t>
      </w:r>
      <w:r w:rsidRPr="005B75E9">
        <w:rPr>
          <w:b w:val="0"/>
        </w:rPr>
        <w:t xml:space="preserve"> sertifikāt</w:t>
      </w:r>
      <w:r w:rsidR="008F764A">
        <w:rPr>
          <w:b w:val="0"/>
        </w:rPr>
        <w:t>u</w:t>
      </w:r>
      <w:r w:rsidRPr="005B75E9">
        <w:rPr>
          <w:b w:val="0"/>
        </w:rPr>
        <w:t xml:space="preserve"> esamību un derīguma termiņu Pasūtītājs var pārliecināties publiskajās datubāzēs.</w:t>
      </w:r>
    </w:p>
    <w:p w14:paraId="63FBE501" w14:textId="77777777" w:rsidR="00CF255D" w:rsidRPr="00CF255D" w:rsidRDefault="00CF255D" w:rsidP="00CF255D">
      <w:pPr>
        <w:pStyle w:val="Apakpunkts"/>
        <w:numPr>
          <w:ilvl w:val="0"/>
          <w:numId w:val="0"/>
        </w:numPr>
        <w:ind w:left="851"/>
      </w:pPr>
    </w:p>
    <w:p w14:paraId="518D4907" w14:textId="77777777" w:rsidR="00E3033F" w:rsidRDefault="00B82DFC" w:rsidP="0009738E">
      <w:pPr>
        <w:pStyle w:val="Rindkopa"/>
        <w:rPr>
          <w:bCs/>
        </w:rPr>
      </w:pPr>
      <w:r>
        <w:t>Ārvalstu</w:t>
      </w:r>
      <w:r w:rsidRPr="00E20449">
        <w:t xml:space="preserve"> </w:t>
      </w:r>
      <w:r w:rsidR="00F62EA3">
        <w:t>speciālista</w:t>
      </w:r>
      <w:r w:rsidRPr="00E20449">
        <w:t xml:space="preserve"> </w:t>
      </w:r>
      <w:r>
        <w:t>licences, sertifikāta vai cita dokumenta attiecīgo pakalpojumu sniegšanai (ja šādu dokumentu nepieciešamību nosaka attiecīgās ārvalsts normatīvie tiesību akti) kopija un</w:t>
      </w:r>
      <w:r w:rsidRPr="00E20449">
        <w:t xml:space="preserve"> apliecinājums par to, ka </w:t>
      </w:r>
      <w:r w:rsidR="00F62EA3">
        <w:t>ārvalstu speciālists</w:t>
      </w:r>
      <w:r>
        <w:rPr>
          <w:szCs w:val="20"/>
        </w:rPr>
        <w:t xml:space="preserve"> </w:t>
      </w:r>
      <w:r w:rsidRPr="00E20449">
        <w:t>atbilst izglītības un profesionālās kvalifikācijas prasībām attiecīgas profesionālās darbības veikšanai Latvijas Republikā un</w:t>
      </w:r>
      <w:r>
        <w:t xml:space="preserve"> gadījumā,</w:t>
      </w:r>
      <w:r w:rsidRPr="00E20449">
        <w:t xml:space="preserve"> ja </w:t>
      </w:r>
      <w:r>
        <w:t xml:space="preserve">ar pretendentu </w:t>
      </w:r>
      <w:r w:rsidRPr="00E20449">
        <w:rPr>
          <w:bCs/>
        </w:rPr>
        <w:t xml:space="preserve">tiks </w:t>
      </w:r>
      <w:r>
        <w:rPr>
          <w:bCs/>
        </w:rPr>
        <w:t xml:space="preserve">noslēgts </w:t>
      </w:r>
      <w:r w:rsidRPr="00E20449">
        <w:rPr>
          <w:bCs/>
        </w:rPr>
        <w:t xml:space="preserve">iepirkuma </w:t>
      </w:r>
      <w:smartTag w:uri="schemas-tilde-lv/tildestengine" w:element="veidnes">
        <w:smartTagPr>
          <w:attr w:name="id" w:val="-1"/>
          <w:attr w:name="baseform" w:val="līgums"/>
          <w:attr w:name="text" w:val="līgums"/>
        </w:smartTagPr>
        <w:r w:rsidRPr="00E20449">
          <w:rPr>
            <w:bCs/>
          </w:rPr>
          <w:t>līgum</w:t>
        </w:r>
        <w:r>
          <w:rPr>
            <w:bCs/>
          </w:rPr>
          <w:t>s</w:t>
        </w:r>
      </w:smartTag>
      <w:r w:rsidRPr="00E24CC5">
        <w:rPr>
          <w:bCs/>
        </w:rPr>
        <w:t xml:space="preserve">, </w:t>
      </w:r>
      <w:r>
        <w:rPr>
          <w:bCs/>
        </w:rPr>
        <w:t xml:space="preserve">līdz </w:t>
      </w:r>
      <w:r w:rsidRPr="007C41D0">
        <w:rPr>
          <w:bCs/>
        </w:rPr>
        <w:t>Būvdarbu</w:t>
      </w:r>
      <w:r w:rsidRPr="00EA5898">
        <w:rPr>
          <w:bCs/>
        </w:rPr>
        <w:t xml:space="preserve"> uzsākšanai</w:t>
      </w:r>
      <w:r>
        <w:rPr>
          <w:bCs/>
        </w:rPr>
        <w:t xml:space="preserve"> </w:t>
      </w:r>
      <w:r w:rsidR="00F62EA3">
        <w:t>ārvalstu speciālists</w:t>
      </w:r>
      <w:r>
        <w:rPr>
          <w:szCs w:val="20"/>
        </w:rPr>
        <w:t xml:space="preserve"> </w:t>
      </w:r>
      <w:r w:rsidRPr="005A141C">
        <w:rPr>
          <w:bCs/>
        </w:rPr>
        <w:t>iegūs profesionālās kvalifikācijas atzīšanas apliecību vai reģistrēsies attiecīgajā profesiju reģistrā.</w:t>
      </w:r>
    </w:p>
    <w:p w14:paraId="34378070" w14:textId="77777777" w:rsidR="00CF77D8" w:rsidRPr="00CF77D8" w:rsidRDefault="00CF77D8" w:rsidP="00CF77D8">
      <w:pPr>
        <w:pStyle w:val="Punkts"/>
        <w:numPr>
          <w:ilvl w:val="0"/>
          <w:numId w:val="0"/>
        </w:numPr>
      </w:pPr>
    </w:p>
    <w:bookmarkEnd w:id="61"/>
    <w:p w14:paraId="50471BEF" w14:textId="2CD344FA" w:rsidR="00E3033F" w:rsidRPr="00A82EDF" w:rsidRDefault="00FD5CC2" w:rsidP="00F864CB">
      <w:pPr>
        <w:pStyle w:val="Paragrfs"/>
        <w:rPr>
          <w:szCs w:val="20"/>
        </w:rPr>
      </w:pPr>
      <w:r w:rsidRPr="00A82EDF">
        <w:t>Pretendent</w:t>
      </w:r>
      <w:r w:rsidR="00E3033F" w:rsidRPr="00A82EDF">
        <w:t xml:space="preserve">a </w:t>
      </w:r>
      <w:r w:rsidR="00DA7492" w:rsidRPr="00A82EDF">
        <w:t xml:space="preserve">piedāvāto speciālistu </w:t>
      </w:r>
      <w:smartTag w:uri="schemas-tilde-lv/tildestengine" w:element="veidnes">
        <w:smartTagPr>
          <w:attr w:name="id" w:val="-1"/>
          <w:attr w:name="baseform" w:val="CV"/>
          <w:attr w:name="text" w:val="CV"/>
        </w:smartTagPr>
        <w:r w:rsidR="00E3033F" w:rsidRPr="00A82EDF">
          <w:t>CV</w:t>
        </w:r>
      </w:smartTag>
      <w:r w:rsidR="00E3033F" w:rsidRPr="00A82EDF">
        <w:t xml:space="preserve"> un pieejamības apliecinājums saskaņā ar noslodzes laika grafiku atbilstoši </w:t>
      </w:r>
      <w:smartTag w:uri="schemas-tilde-lv/tildestengine" w:element="veidnes">
        <w:smartTagPr>
          <w:attr w:name="id" w:val="-1"/>
          <w:attr w:name="baseform" w:val="CV"/>
          <w:attr w:name="text" w:val="CV"/>
        </w:smartTagPr>
        <w:r w:rsidR="00E3033F" w:rsidRPr="00A82EDF">
          <w:t>CV</w:t>
        </w:r>
      </w:smartTag>
      <w:r w:rsidR="00E3033F" w:rsidRPr="00A82EDF">
        <w:t xml:space="preserve"> veidnei (</w:t>
      </w:r>
      <w:r w:rsidR="00AF78A4" w:rsidRPr="00A82EDF">
        <w:t>D</w:t>
      </w:r>
      <w:r w:rsidR="00CB67A9" w:rsidRPr="00A82EDF">
        <w:t>5</w:t>
      </w:r>
      <w:r w:rsidR="00AF78A4" w:rsidRPr="00A82EDF">
        <w:t xml:space="preserve"> </w:t>
      </w:r>
      <w:r w:rsidR="00E3033F" w:rsidRPr="00A82EDF">
        <w:t>pielikums).</w:t>
      </w:r>
      <w:r w:rsidR="00FA59BB" w:rsidRPr="00A82EDF">
        <w:t xml:space="preserve"> </w:t>
      </w:r>
      <w:r w:rsidR="00FA59BB" w:rsidRPr="00A82EDF">
        <w:rPr>
          <w:szCs w:val="20"/>
        </w:rPr>
        <w:t xml:space="preserve">Par Pretendenta piedāvātajiem speciālistiem </w:t>
      </w:r>
      <w:r w:rsidR="00DE04C2" w:rsidRPr="00A82EDF">
        <w:rPr>
          <w:szCs w:val="20"/>
        </w:rPr>
        <w:t xml:space="preserve">CV </w:t>
      </w:r>
      <w:r w:rsidR="00FA59BB" w:rsidRPr="00A82EDF">
        <w:rPr>
          <w:szCs w:val="20"/>
        </w:rPr>
        <w:t>norāda informāciju par veiktajiem būvdarbiem, kuri apliecina Nolikuma 9.3.2.apakšpunktā norādīto speciālistu prasīto pieredzi.</w:t>
      </w:r>
      <w:r w:rsidR="00F864CB" w:rsidRPr="00A82EDF">
        <w:t xml:space="preserve"> </w:t>
      </w:r>
      <w:r w:rsidR="00F864CB" w:rsidRPr="00A82EDF">
        <w:rPr>
          <w:szCs w:val="20"/>
        </w:rPr>
        <w:t xml:space="preserve">Lai apliecinātu Nolikuma 9.3.2.apakšpunktā minēto speciālistu CV norādīto pieredzi, </w:t>
      </w:r>
      <w:r w:rsidR="008F764A" w:rsidRPr="00A82EDF">
        <w:rPr>
          <w:szCs w:val="20"/>
        </w:rPr>
        <w:t>jāpievieno</w:t>
      </w:r>
      <w:r w:rsidR="00F864CB" w:rsidRPr="00A82EDF">
        <w:rPr>
          <w:szCs w:val="20"/>
        </w:rPr>
        <w:t xml:space="preserve"> </w:t>
      </w:r>
      <w:r w:rsidR="009F539C" w:rsidRPr="00A82EDF">
        <w:rPr>
          <w:szCs w:val="20"/>
        </w:rPr>
        <w:t>dokumentus, kas apliecina konkrēto speciālistu darbu šajos objektos – piemēram, būvvaldē reģistrētus saistību rakstus, būvatļaujas, objektu ekspluatācijā nodošanas aktus, būvdarbu žurnālu kopijas vai pasūtītāju atsauksmes par konkrēto speciālistu darbu konkrētajos objektos.</w:t>
      </w:r>
    </w:p>
    <w:p w14:paraId="1CE879FB" w14:textId="77777777" w:rsidR="00F337EF" w:rsidRPr="00A82EDF" w:rsidRDefault="00F337EF" w:rsidP="00F337EF">
      <w:pPr>
        <w:pStyle w:val="Rindkopa"/>
      </w:pPr>
    </w:p>
    <w:p w14:paraId="65119775" w14:textId="5967AFD4" w:rsidR="00F337EF" w:rsidRPr="00A82EDF" w:rsidRDefault="00F337EF" w:rsidP="00F337EF">
      <w:pPr>
        <w:pStyle w:val="Paragrfs"/>
      </w:pPr>
      <w:r w:rsidRPr="00A82EDF">
        <w:t>Pasūtītāja un Pretendenta parakstīts apliecinājums par objekta apsekošanu (Nolikuma F pielikums), saskaņā ar N</w:t>
      </w:r>
      <w:r w:rsidR="008F764A" w:rsidRPr="00A82EDF">
        <w:t>olikuma 5.punkta prasībām.</w:t>
      </w:r>
    </w:p>
    <w:p w14:paraId="53077218" w14:textId="77777777" w:rsidR="003D2D2E" w:rsidRPr="005B75E9" w:rsidRDefault="003D2D2E" w:rsidP="003D2D2E">
      <w:pPr>
        <w:pStyle w:val="Rindkopa"/>
      </w:pPr>
    </w:p>
    <w:p w14:paraId="5FB0ED7D" w14:textId="77777777" w:rsidR="00E4218C" w:rsidRPr="00DC1A9E" w:rsidRDefault="00E4218C" w:rsidP="00AD55BA">
      <w:pPr>
        <w:pStyle w:val="Paragrfs"/>
      </w:pPr>
      <w:r w:rsidRPr="00DC1A9E">
        <w:t xml:space="preserve">Ja </w:t>
      </w:r>
      <w:r w:rsidR="00FD5CC2">
        <w:t>Pretendent</w:t>
      </w:r>
      <w:r w:rsidR="00E24CC5" w:rsidRPr="00DC1A9E">
        <w:t xml:space="preserve">s Būvdarbiem plāno piesaistīt </w:t>
      </w:r>
      <w:r w:rsidR="00E24CC5" w:rsidRPr="005B75E9">
        <w:t>apakšuzņēmējus</w:t>
      </w:r>
      <w:r w:rsidR="00904B66" w:rsidRPr="005B75E9">
        <w:t xml:space="preserve"> </w:t>
      </w:r>
      <w:r w:rsidR="00E604DC" w:rsidRPr="005B75E9">
        <w:t xml:space="preserve">un </w:t>
      </w:r>
      <w:r w:rsidR="00904B66" w:rsidRPr="005B75E9">
        <w:t xml:space="preserve">balstās </w:t>
      </w:r>
      <w:r w:rsidR="00904B66">
        <w:t xml:space="preserve">uz </w:t>
      </w:r>
      <w:r w:rsidR="00FF4F64" w:rsidRPr="005B75E9">
        <w:t>apakšuzņēmēju</w:t>
      </w:r>
      <w:r w:rsidR="00E604DC" w:rsidRPr="005B75E9">
        <w:t xml:space="preserve"> vai </w:t>
      </w:r>
      <w:r w:rsidR="00025040" w:rsidRPr="005B75E9">
        <w:t>citu P</w:t>
      </w:r>
      <w:r w:rsidR="00904B66" w:rsidRPr="005B75E9">
        <w:t>ersonu iespējām, lai apli</w:t>
      </w:r>
      <w:r w:rsidR="00025040" w:rsidRPr="005B75E9">
        <w:t>ecinātu, ka P</w:t>
      </w:r>
      <w:r w:rsidR="00904B66" w:rsidRPr="005B75E9">
        <w:t xml:space="preserve">retendenta </w:t>
      </w:r>
      <w:r w:rsidR="00904B66">
        <w:t>kvalifikācija atbilst Pretendenta kvalifikācijas prasībām, piedāvājumā jāietver</w:t>
      </w:r>
      <w:r w:rsidR="00E24CC5" w:rsidRPr="00DC1A9E">
        <w:t xml:space="preserve">: </w:t>
      </w:r>
    </w:p>
    <w:p w14:paraId="2193CE65" w14:textId="77777777" w:rsidR="00E3033F" w:rsidRPr="00DC1A9E" w:rsidRDefault="00904B66" w:rsidP="00EE53CE">
      <w:pPr>
        <w:pStyle w:val="Rindkopa"/>
        <w:numPr>
          <w:ilvl w:val="0"/>
          <w:numId w:val="12"/>
        </w:numPr>
      </w:pPr>
      <w:r>
        <w:t xml:space="preserve">visu </w:t>
      </w:r>
      <w:r w:rsidR="00E3033F" w:rsidRPr="00DC1A9E">
        <w:t xml:space="preserve">apakšuzņēmējiem nododamo </w:t>
      </w:r>
      <w:r w:rsidR="001748FF">
        <w:t>B</w:t>
      </w:r>
      <w:r w:rsidR="001748FF" w:rsidRPr="00DC1A9E">
        <w:t xml:space="preserve">ūvdarbu </w:t>
      </w:r>
      <w:r w:rsidR="001B172F" w:rsidRPr="00DC1A9E">
        <w:t>apraksts</w:t>
      </w:r>
      <w:r w:rsidR="00E3033F" w:rsidRPr="00DC1A9E">
        <w:t xml:space="preserve"> atbilstoši Apakšuzņēmēj</w:t>
      </w:r>
      <w:r w:rsidR="00AA3E69" w:rsidRPr="00DC1A9E">
        <w:t>iem nododamo būvdarbu</w:t>
      </w:r>
      <w:r w:rsidR="00E3033F" w:rsidRPr="00DC1A9E">
        <w:t xml:space="preserve"> </w:t>
      </w:r>
      <w:r w:rsidR="005F1AF2" w:rsidRPr="00DC1A9E">
        <w:t>s</w:t>
      </w:r>
      <w:r w:rsidR="00AA3E69" w:rsidRPr="00DC1A9E">
        <w:t>araksta</w:t>
      </w:r>
      <w:r w:rsidR="00E3033F" w:rsidRPr="00DC1A9E">
        <w:t xml:space="preserve"> veidnei (</w:t>
      </w:r>
      <w:r w:rsidR="001B172F" w:rsidRPr="00DC1A9E">
        <w:t xml:space="preserve">D6 </w:t>
      </w:r>
      <w:r w:rsidR="00E3033F" w:rsidRPr="00DC1A9E">
        <w:t>pielikums)</w:t>
      </w:r>
      <w:r w:rsidR="001B172F" w:rsidRPr="00DC1A9E">
        <w:t>,</w:t>
      </w:r>
    </w:p>
    <w:p w14:paraId="3E61C771" w14:textId="77777777" w:rsidR="00E3033F" w:rsidRPr="00E20449" w:rsidRDefault="00904B66" w:rsidP="00EE53CE">
      <w:pPr>
        <w:pStyle w:val="Rindkopa"/>
        <w:numPr>
          <w:ilvl w:val="0"/>
          <w:numId w:val="12"/>
        </w:numPr>
      </w:pPr>
      <w:r>
        <w:t xml:space="preserve">(1) </w:t>
      </w:r>
      <w:r w:rsidRPr="00BC5D42">
        <w:t xml:space="preserve">apakšuzņēmēja </w:t>
      </w:r>
      <w:r w:rsidR="00025040" w:rsidRPr="00025040">
        <w:rPr>
          <w:color w:val="0070C0"/>
        </w:rPr>
        <w:t xml:space="preserve">/ </w:t>
      </w:r>
      <w:r>
        <w:t>Personas, uz kur</w:t>
      </w:r>
      <w:r w:rsidR="005B0BA4">
        <w:t>u</w:t>
      </w:r>
      <w:r>
        <w:t xml:space="preserve"> iespējām Pretendents balstās, </w:t>
      </w:r>
      <w:r w:rsidR="00025040">
        <w:t>A</w:t>
      </w:r>
      <w:r w:rsidRPr="00BC5D42">
        <w:t xml:space="preserve">pliecinājums atbilstoši </w:t>
      </w:r>
      <w:r w:rsidRPr="00025040">
        <w:rPr>
          <w:i/>
        </w:rPr>
        <w:t>Apakšuzņēmēja</w:t>
      </w:r>
      <w:r w:rsidR="00025040" w:rsidRPr="00025040">
        <w:rPr>
          <w:i/>
        </w:rPr>
        <w:t xml:space="preserve"> </w:t>
      </w:r>
      <w:r w:rsidR="00025040" w:rsidRPr="00025040">
        <w:rPr>
          <w:i/>
          <w:color w:val="0070C0"/>
        </w:rPr>
        <w:t xml:space="preserve">/ </w:t>
      </w:r>
      <w:r w:rsidRPr="00025040">
        <w:rPr>
          <w:i/>
        </w:rPr>
        <w:t>Personas, uz kuras iespējām pretendents balstās, apliecinājuma veidnei</w:t>
      </w:r>
      <w:r w:rsidRPr="00BC5D42">
        <w:t xml:space="preserve"> (D7 pielikums) par gatavību veikt </w:t>
      </w:r>
      <w:r>
        <w:t>A</w:t>
      </w:r>
      <w:r w:rsidRPr="00BC5D42">
        <w:t>pakšuzņēmēj</w:t>
      </w:r>
      <w:r>
        <w:t>ie</w:t>
      </w:r>
      <w:r w:rsidRPr="00BC5D42">
        <w:t xml:space="preserve">m nododamo būvdarbu sarakstā norādītos </w:t>
      </w:r>
      <w:r w:rsidR="001748FF">
        <w:t>B</w:t>
      </w:r>
      <w:r w:rsidRPr="00BC5D42">
        <w:t xml:space="preserve">ūvdarbus un/vai </w:t>
      </w:r>
      <w:r w:rsidRPr="005B75E9">
        <w:t xml:space="preserve">nodot </w:t>
      </w:r>
      <w:r w:rsidR="001748FF" w:rsidRPr="005B75E9">
        <w:t>P</w:t>
      </w:r>
      <w:r w:rsidRPr="005B75E9">
        <w:t>retendenta rīcībā Iepirkuma līguma izpildei nepieciešamos resursus</w:t>
      </w:r>
      <w:r w:rsidR="00463F55">
        <w:t xml:space="preserve"> </w:t>
      </w:r>
      <w:r w:rsidR="00025040" w:rsidRPr="005B75E9">
        <w:t>un/</w:t>
      </w:r>
      <w:r w:rsidRPr="005B75E9">
        <w:t xml:space="preserve">vai (2) </w:t>
      </w:r>
      <w:r w:rsidR="001748FF" w:rsidRPr="005B75E9">
        <w:t>P</w:t>
      </w:r>
      <w:r w:rsidRPr="005B75E9">
        <w:t xml:space="preserve">retendenta </w:t>
      </w:r>
      <w:r w:rsidR="00C47413" w:rsidRPr="005B75E9">
        <w:t>un</w:t>
      </w:r>
      <w:r w:rsidR="00025040" w:rsidRPr="005B75E9">
        <w:t xml:space="preserve"> </w:t>
      </w:r>
      <w:r w:rsidRPr="005B75E9">
        <w:t xml:space="preserve">Personas, </w:t>
      </w:r>
      <w:r w:rsidR="00C47413" w:rsidRPr="005B75E9">
        <w:t>t.sk. apakšuzņēmēj</w:t>
      </w:r>
      <w:r w:rsidR="007168FA" w:rsidRPr="005B75E9">
        <w:t>u</w:t>
      </w:r>
      <w:r w:rsidR="00C47413" w:rsidRPr="005B75E9">
        <w:t xml:space="preserve">, </w:t>
      </w:r>
      <w:r w:rsidRPr="005B75E9">
        <w:t>uz kur</w:t>
      </w:r>
      <w:r w:rsidR="007168FA" w:rsidRPr="005B75E9">
        <w:t>u</w:t>
      </w:r>
      <w:r w:rsidRPr="005B75E9">
        <w:t xml:space="preserve"> iespējām Pretendents balstās, </w:t>
      </w:r>
      <w:smartTag w:uri="schemas-tilde-lv/tildestengine" w:element="veidnes">
        <w:smartTagPr>
          <w:attr w:name="id" w:val="-1"/>
          <w:attr w:name="baseform" w:val="līgums"/>
          <w:attr w:name="text" w:val="līgums"/>
        </w:smartTagPr>
        <w:r w:rsidRPr="005B75E9">
          <w:rPr>
            <w:i/>
          </w:rPr>
          <w:t>līgums</w:t>
        </w:r>
      </w:smartTag>
      <w:r w:rsidRPr="005B75E9">
        <w:rPr>
          <w:i/>
        </w:rPr>
        <w:t xml:space="preserve"> par sadarbību</w:t>
      </w:r>
      <w:r w:rsidRPr="005B75E9">
        <w:t xml:space="preserve"> Iepirkuma līguma izpildei, kas pierāda, ka Pretendenta rīcībā būs Iepirkuma līguma izpildei nepieciešamie </w:t>
      </w:r>
      <w:r w:rsidRPr="005B75E9">
        <w:rPr>
          <w:szCs w:val="20"/>
        </w:rPr>
        <w:t>resursi</w:t>
      </w:r>
      <w:r w:rsidR="00025040" w:rsidRPr="005B75E9">
        <w:rPr>
          <w:szCs w:val="20"/>
        </w:rPr>
        <w:t xml:space="preserve"> (</w:t>
      </w:r>
      <w:r w:rsidR="00025040" w:rsidRPr="005B75E9">
        <w:rPr>
          <w:rFonts w:cs="Arial"/>
          <w:szCs w:val="20"/>
        </w:rPr>
        <w:t>nosakot resursu nodošanas apjomu, termiņu, uz kādu šie resursi tiek nodoti, un solidāru atbildību līguma izpildē)</w:t>
      </w:r>
      <w:r w:rsidRPr="005B75E9">
        <w:rPr>
          <w:szCs w:val="20"/>
        </w:rPr>
        <w:t>,</w:t>
      </w:r>
      <w:r w:rsidRPr="005B75E9">
        <w:t xml:space="preserve"> gadījumā, ja ar Pretendentu tiks noslēgts </w:t>
      </w:r>
      <w:r>
        <w:t>I</w:t>
      </w:r>
      <w:r w:rsidRPr="00E20449">
        <w:t xml:space="preserve">epirkuma </w:t>
      </w:r>
      <w:smartTag w:uri="schemas-tilde-lv/tildestengine" w:element="veidnes">
        <w:smartTagPr>
          <w:attr w:name="id" w:val="-1"/>
          <w:attr w:name="baseform" w:val="līgums"/>
          <w:attr w:name="text" w:val="līgums"/>
        </w:smartTagPr>
        <w:r w:rsidRPr="00E20449">
          <w:t>līgum</w:t>
        </w:r>
        <w:r>
          <w:t>s</w:t>
        </w:r>
      </w:smartTag>
      <w:r>
        <w:t>,</w:t>
      </w:r>
    </w:p>
    <w:p w14:paraId="482D1038" w14:textId="77777777" w:rsidR="00E3033F" w:rsidRDefault="00E3033F" w:rsidP="00EE53CE">
      <w:pPr>
        <w:pStyle w:val="Rindkopa"/>
        <w:numPr>
          <w:ilvl w:val="0"/>
          <w:numId w:val="12"/>
        </w:numPr>
        <w:rPr>
          <w:iCs/>
        </w:rPr>
      </w:pPr>
      <w:r w:rsidRPr="00E20449">
        <w:lastRenderedPageBreak/>
        <w:t>d</w:t>
      </w:r>
      <w:r w:rsidRPr="00E20449">
        <w:rPr>
          <w:iCs/>
        </w:rPr>
        <w:t xml:space="preserve">okumenti, kas apliecina apakšuzņēmēja </w:t>
      </w:r>
      <w:r w:rsidR="00025040">
        <w:rPr>
          <w:iCs/>
          <w:color w:val="0070C0"/>
        </w:rPr>
        <w:t xml:space="preserve">/ </w:t>
      </w:r>
      <w:r w:rsidR="00904B66">
        <w:t>Personas, uz kur</w:t>
      </w:r>
      <w:r w:rsidR="007168FA">
        <w:t>u</w:t>
      </w:r>
      <w:r w:rsidR="00904B66">
        <w:t xml:space="preserve"> iespējām Pretendents balstās, </w:t>
      </w:r>
      <w:r w:rsidRPr="00E20449">
        <w:rPr>
          <w:iCs/>
        </w:rPr>
        <w:t xml:space="preserve">atbilstību </w:t>
      </w:r>
      <w:r w:rsidR="00AA09AF">
        <w:rPr>
          <w:iCs/>
        </w:rPr>
        <w:t>N</w:t>
      </w:r>
      <w:r w:rsidRPr="00E20449">
        <w:rPr>
          <w:iCs/>
        </w:rPr>
        <w:t>osacījumiem dalībai iepirkuma procedūrā,</w:t>
      </w:r>
    </w:p>
    <w:p w14:paraId="03D409D7" w14:textId="77777777" w:rsidR="00AB66B2" w:rsidRDefault="00904B66" w:rsidP="00EE53CE">
      <w:pPr>
        <w:pStyle w:val="Rindkopa"/>
        <w:numPr>
          <w:ilvl w:val="0"/>
          <w:numId w:val="12"/>
        </w:numPr>
        <w:rPr>
          <w:iCs/>
        </w:rPr>
      </w:pPr>
      <w:r>
        <w:t xml:space="preserve">apakšuzņēmēja </w:t>
      </w:r>
      <w:r w:rsidR="00025040">
        <w:rPr>
          <w:color w:val="0070C0"/>
        </w:rPr>
        <w:t xml:space="preserve">/ </w:t>
      </w:r>
      <w:r>
        <w:t>Personas, uz kur</w:t>
      </w:r>
      <w:r w:rsidR="007168FA">
        <w:t>u</w:t>
      </w:r>
      <w:r>
        <w:t xml:space="preserve"> iespējām Pretendents balstās, k</w:t>
      </w:r>
      <w:r w:rsidRPr="00E20449">
        <w:t>omercreģistra vai līdzvērtīgas komercdarbību reģistrējošas iestādes ārvalstīs izdotas r</w:t>
      </w:r>
      <w:r>
        <w:t>eģistrācijas apliecības kopija</w:t>
      </w:r>
      <w:r w:rsidRPr="00E20449">
        <w:rPr>
          <w:iCs/>
        </w:rPr>
        <w:t>,</w:t>
      </w:r>
      <w:r>
        <w:rPr>
          <w:iCs/>
        </w:rPr>
        <w:t xml:space="preserve"> kā arī</w:t>
      </w:r>
    </w:p>
    <w:p w14:paraId="788A3A3E" w14:textId="77777777" w:rsidR="00E42675" w:rsidRDefault="00904B66" w:rsidP="00EE53CE">
      <w:pPr>
        <w:pStyle w:val="Rindkopa"/>
        <w:numPr>
          <w:ilvl w:val="0"/>
          <w:numId w:val="12"/>
        </w:numPr>
        <w:rPr>
          <w:szCs w:val="20"/>
        </w:rPr>
      </w:pPr>
      <w:r w:rsidRPr="00E20449">
        <w:rPr>
          <w:szCs w:val="20"/>
        </w:rPr>
        <w:t>dokumentu</w:t>
      </w:r>
      <w:r>
        <w:rPr>
          <w:szCs w:val="20"/>
        </w:rPr>
        <w:t xml:space="preserve"> vai dokumentus</w:t>
      </w:r>
      <w:r w:rsidRPr="00E20449">
        <w:rPr>
          <w:szCs w:val="20"/>
        </w:rPr>
        <w:t xml:space="preserve">, kas apliecina </w:t>
      </w:r>
      <w:r>
        <w:rPr>
          <w:szCs w:val="20"/>
        </w:rPr>
        <w:t xml:space="preserve">apakšuzņēmēja </w:t>
      </w:r>
      <w:r w:rsidR="00025040" w:rsidRPr="00025040">
        <w:rPr>
          <w:color w:val="0070C0"/>
        </w:rPr>
        <w:t xml:space="preserve">/ </w:t>
      </w:r>
      <w:r>
        <w:t>Personas, uz kur</w:t>
      </w:r>
      <w:r w:rsidR="007168FA">
        <w:t>u</w:t>
      </w:r>
      <w:r>
        <w:t xml:space="preserve"> iespējām pretendents balstās, </w:t>
      </w:r>
      <w:r w:rsidRPr="00E20449">
        <w:rPr>
          <w:szCs w:val="20"/>
        </w:rPr>
        <w:t>piedāvājuma dokumentus parakstījušās, kā arī kopijas</w:t>
      </w:r>
      <w:r>
        <w:rPr>
          <w:szCs w:val="20"/>
        </w:rPr>
        <w:t xml:space="preserve"> un</w:t>
      </w:r>
      <w:r w:rsidRPr="00E20449">
        <w:rPr>
          <w:szCs w:val="20"/>
        </w:rPr>
        <w:t xml:space="preserve"> tulkojumus apliecinājušās personas tiesības </w:t>
      </w:r>
      <w:r>
        <w:rPr>
          <w:szCs w:val="20"/>
        </w:rPr>
        <w:t xml:space="preserve">pārstāvēt apakšuzņēmēju </w:t>
      </w:r>
      <w:r w:rsidR="00025040">
        <w:rPr>
          <w:color w:val="0070C0"/>
          <w:szCs w:val="20"/>
        </w:rPr>
        <w:t xml:space="preserve">/ </w:t>
      </w:r>
      <w:r>
        <w:t>Personu, uz kur</w:t>
      </w:r>
      <w:r w:rsidR="007168FA">
        <w:t>u</w:t>
      </w:r>
      <w:r>
        <w:t xml:space="preserve"> iespējām pretendents balstās, </w:t>
      </w:r>
      <w:r>
        <w:rPr>
          <w:szCs w:val="20"/>
        </w:rPr>
        <w:t>iepirkuma procedūras ietvaros. Juridiskas personas pilnvarai pievieno dokumentu, kas apliecina pilnvaru parakstījušās paraksttiesīgās amatpersonas tiesības pārstāvēt attiecīgo juridisko personu.</w:t>
      </w:r>
    </w:p>
    <w:p w14:paraId="69E9651E" w14:textId="77777777" w:rsidR="00A639EF" w:rsidRDefault="00A639EF" w:rsidP="00A639EF">
      <w:pPr>
        <w:pStyle w:val="Punkts"/>
        <w:numPr>
          <w:ilvl w:val="0"/>
          <w:numId w:val="0"/>
        </w:numPr>
      </w:pPr>
    </w:p>
    <w:p w14:paraId="7A4D34D2" w14:textId="77777777" w:rsidR="006B0E01" w:rsidRPr="006B0E01" w:rsidRDefault="006B0E01" w:rsidP="006B0E01">
      <w:pPr>
        <w:pStyle w:val="Apakpunkts"/>
        <w:numPr>
          <w:ilvl w:val="0"/>
          <w:numId w:val="0"/>
        </w:numPr>
      </w:pPr>
    </w:p>
    <w:p w14:paraId="39D90ED5" w14:textId="77777777" w:rsidR="00E3033F" w:rsidRPr="00E20449" w:rsidRDefault="00E3033F" w:rsidP="00AD55BA">
      <w:pPr>
        <w:pStyle w:val="Punkts"/>
      </w:pPr>
      <w:bookmarkStart w:id="64" w:name="_Toc197834098"/>
      <w:bookmarkStart w:id="65" w:name="_Toc61422141"/>
      <w:bookmarkStart w:id="66" w:name="_Toc134628692"/>
      <w:bookmarkStart w:id="67" w:name="_Toc280105725"/>
      <w:bookmarkEnd w:id="64"/>
      <w:r w:rsidRPr="00E20449">
        <w:t>Tehniskais piedāvājums</w:t>
      </w:r>
      <w:bookmarkEnd w:id="65"/>
      <w:bookmarkEnd w:id="66"/>
      <w:bookmarkEnd w:id="67"/>
    </w:p>
    <w:p w14:paraId="571AE089" w14:textId="68D73736" w:rsidR="00E3033F" w:rsidRDefault="00E3033F" w:rsidP="0059021F">
      <w:pPr>
        <w:pStyle w:val="Apakpunkts"/>
        <w:numPr>
          <w:ilvl w:val="0"/>
          <w:numId w:val="0"/>
        </w:numPr>
        <w:ind w:left="851"/>
        <w:jc w:val="both"/>
        <w:rPr>
          <w:b w:val="0"/>
        </w:rPr>
      </w:pPr>
      <w:r w:rsidRPr="0059021F">
        <w:rPr>
          <w:b w:val="0"/>
        </w:rPr>
        <w:t xml:space="preserve">Tehniskais piedāvājums </w:t>
      </w:r>
      <w:r w:rsidR="00FD5CC2" w:rsidRPr="0059021F">
        <w:rPr>
          <w:b w:val="0"/>
        </w:rPr>
        <w:t>Pretendent</w:t>
      </w:r>
      <w:r w:rsidRPr="0059021F">
        <w:rPr>
          <w:b w:val="0"/>
        </w:rPr>
        <w:t>am jāsagatavo saskaņā ar Tehnisk</w:t>
      </w:r>
      <w:r w:rsidR="00DC1A9E" w:rsidRPr="0059021F">
        <w:rPr>
          <w:b w:val="0"/>
        </w:rPr>
        <w:t>o</w:t>
      </w:r>
      <w:r w:rsidRPr="0059021F">
        <w:rPr>
          <w:b w:val="0"/>
        </w:rPr>
        <w:t xml:space="preserve"> specifikācij</w:t>
      </w:r>
      <w:r w:rsidR="00DC1A9E" w:rsidRPr="0059021F">
        <w:rPr>
          <w:b w:val="0"/>
        </w:rPr>
        <w:t>u</w:t>
      </w:r>
      <w:r w:rsidR="0005013C" w:rsidRPr="005B75E9">
        <w:rPr>
          <w:b w:val="0"/>
        </w:rPr>
        <w:t xml:space="preserve"> </w:t>
      </w:r>
      <w:r w:rsidRPr="005B75E9">
        <w:rPr>
          <w:b w:val="0"/>
        </w:rPr>
        <w:t>un Tehnisko projektu</w:t>
      </w:r>
      <w:r w:rsidRPr="0059021F">
        <w:rPr>
          <w:b w:val="0"/>
        </w:rPr>
        <w:t>, ievērojot Tehniskā piedāvājuma sagatavošanas vadlīnijas (</w:t>
      </w:r>
      <w:r w:rsidR="00DE1F9F" w:rsidRPr="0059021F">
        <w:rPr>
          <w:b w:val="0"/>
        </w:rPr>
        <w:t>D</w:t>
      </w:r>
      <w:r w:rsidR="0086059C" w:rsidRPr="0059021F">
        <w:rPr>
          <w:b w:val="0"/>
        </w:rPr>
        <w:t>9</w:t>
      </w:r>
      <w:r w:rsidR="00DE1F9F" w:rsidRPr="0059021F">
        <w:rPr>
          <w:b w:val="0"/>
        </w:rPr>
        <w:t xml:space="preserve"> </w:t>
      </w:r>
      <w:r w:rsidR="008F764A">
        <w:rPr>
          <w:b w:val="0"/>
        </w:rPr>
        <w:t>pielikums).</w:t>
      </w:r>
    </w:p>
    <w:p w14:paraId="3D24DBD5" w14:textId="77777777" w:rsidR="0059021F" w:rsidRPr="0059021F" w:rsidRDefault="0059021F" w:rsidP="0059021F">
      <w:pPr>
        <w:pStyle w:val="Apakpunkts"/>
        <w:numPr>
          <w:ilvl w:val="0"/>
          <w:numId w:val="0"/>
        </w:numPr>
        <w:ind w:left="851"/>
        <w:rPr>
          <w:b w:val="0"/>
        </w:rPr>
      </w:pPr>
    </w:p>
    <w:p w14:paraId="4A126214" w14:textId="77777777" w:rsidR="00A639EF" w:rsidRPr="00A639EF" w:rsidRDefault="00A639EF" w:rsidP="00A639EF">
      <w:pPr>
        <w:pStyle w:val="Punkts"/>
        <w:numPr>
          <w:ilvl w:val="0"/>
          <w:numId w:val="0"/>
        </w:numPr>
      </w:pPr>
    </w:p>
    <w:p w14:paraId="3E498217" w14:textId="7E294E4A" w:rsidR="00E3033F" w:rsidRPr="00E20449" w:rsidRDefault="00E3033F" w:rsidP="00AD55BA">
      <w:pPr>
        <w:pStyle w:val="Punkts"/>
      </w:pPr>
      <w:bookmarkStart w:id="68" w:name="_Toc61422142"/>
      <w:bookmarkStart w:id="69" w:name="_Toc134628693"/>
      <w:bookmarkStart w:id="70" w:name="_Toc280105726"/>
      <w:r w:rsidRPr="00E20449">
        <w:t>Finanšu piedāvājums</w:t>
      </w:r>
      <w:bookmarkEnd w:id="68"/>
      <w:bookmarkEnd w:id="69"/>
      <w:bookmarkEnd w:id="70"/>
    </w:p>
    <w:p w14:paraId="25108A9E" w14:textId="6DC31971" w:rsidR="00E3033F" w:rsidRDefault="00E3033F" w:rsidP="00AD55BA">
      <w:pPr>
        <w:pStyle w:val="Paragrfs"/>
      </w:pPr>
      <w:r w:rsidRPr="00E20449">
        <w:t xml:space="preserve">Finanšu piedāvājumā jānorāda līgumcena - kopējā cena, par kādu tiks veikti </w:t>
      </w:r>
      <w:r w:rsidRPr="00DC1A9E">
        <w:t>Būvdarbi (Būvdarbu kopējā cena)</w:t>
      </w:r>
      <w:r w:rsidR="00DC1A9E">
        <w:t xml:space="preserve">, </w:t>
      </w:r>
      <w:r w:rsidRPr="00E20449">
        <w:t xml:space="preserve">kā arī </w:t>
      </w:r>
      <w:r w:rsidR="00A82930">
        <w:t xml:space="preserve">visas </w:t>
      </w:r>
      <w:r w:rsidR="00A82930" w:rsidRPr="00966A4A">
        <w:t>vienīb</w:t>
      </w:r>
      <w:r w:rsidR="00A82930">
        <w:t>u</w:t>
      </w:r>
      <w:r w:rsidR="00A82930" w:rsidRPr="00966A4A">
        <w:t xml:space="preserve"> cenas un </w:t>
      </w:r>
      <w:r w:rsidR="00A82930">
        <w:t xml:space="preserve">visu </w:t>
      </w:r>
      <w:r w:rsidR="00A82930" w:rsidRPr="00966A4A">
        <w:t>izmaksu pozīcij</w:t>
      </w:r>
      <w:r w:rsidR="00A82930">
        <w:t>u</w:t>
      </w:r>
      <w:r w:rsidR="00A82930" w:rsidRPr="00966A4A">
        <w:t xml:space="preserve"> izmaksas</w:t>
      </w:r>
      <w:r w:rsidRPr="00E20449">
        <w:t>. Finanšu piedāvājum</w:t>
      </w:r>
      <w:r w:rsidR="00C47413">
        <w:t>s</w:t>
      </w:r>
      <w:r w:rsidRPr="00E20449">
        <w:t xml:space="preserve"> jāsagatavo atbilstoši Finanšu piedāvājuma veidnei </w:t>
      </w:r>
      <w:r w:rsidRPr="005B75E9">
        <w:t>(</w:t>
      </w:r>
      <w:r w:rsidR="004C119F" w:rsidRPr="005B75E9">
        <w:t xml:space="preserve">D8 </w:t>
      </w:r>
      <w:r w:rsidRPr="005B75E9">
        <w:t>pielikums</w:t>
      </w:r>
      <w:r w:rsidRPr="00E20449">
        <w:t>).</w:t>
      </w:r>
    </w:p>
    <w:p w14:paraId="06A29636" w14:textId="77777777" w:rsidR="00CF77D8" w:rsidRPr="00CF77D8" w:rsidRDefault="00CF77D8" w:rsidP="00CF77D8">
      <w:pPr>
        <w:pStyle w:val="Rindkopa"/>
      </w:pPr>
    </w:p>
    <w:p w14:paraId="26693BAF" w14:textId="77777777" w:rsidR="00E3033F" w:rsidRPr="00DC1A9E" w:rsidRDefault="00E3033F" w:rsidP="00AD55BA">
      <w:pPr>
        <w:pStyle w:val="Paragrfs"/>
      </w:pPr>
      <w:r w:rsidRPr="00DC1A9E">
        <w:t xml:space="preserve">Finanšu piedāvājumā cenas </w:t>
      </w:r>
      <w:r w:rsidRPr="00436BA6">
        <w:t xml:space="preserve">jānorāda </w:t>
      </w:r>
      <w:r w:rsidR="00BE62F5" w:rsidRPr="00436BA6">
        <w:t xml:space="preserve">euro </w:t>
      </w:r>
      <w:r w:rsidRPr="00436BA6">
        <w:t>(</w:t>
      </w:r>
      <w:r w:rsidR="00BE62F5" w:rsidRPr="00436BA6">
        <w:t>EUR</w:t>
      </w:r>
      <w:r w:rsidRPr="00436BA6">
        <w:t>) bez</w:t>
      </w:r>
      <w:r w:rsidRPr="00DC1A9E">
        <w:t xml:space="preserve"> PVN. Atsevišķi jānorāda Būvdarbu kopējā cena ar PVN (iepirkuma </w:t>
      </w:r>
      <w:smartTag w:uri="schemas-tilde-lv/tildestengine" w:element="veidnes">
        <w:smartTagPr>
          <w:attr w:name="baseform" w:val="līgum|s"/>
          <w:attr w:name="id" w:val="-1"/>
          <w:attr w:name="text" w:val="līguma"/>
        </w:smartTagPr>
        <w:r w:rsidRPr="00DC1A9E">
          <w:t>līguma</w:t>
        </w:r>
      </w:smartTag>
      <w:r w:rsidRPr="00DC1A9E">
        <w:t xml:space="preserve"> summa).</w:t>
      </w:r>
    </w:p>
    <w:p w14:paraId="2E23668B" w14:textId="77777777" w:rsidR="00CF77D8" w:rsidRPr="00DC1A9E" w:rsidRDefault="00CF77D8" w:rsidP="00CF77D8">
      <w:pPr>
        <w:pStyle w:val="Rindkopa"/>
      </w:pPr>
    </w:p>
    <w:p w14:paraId="1F219E4B" w14:textId="77777777" w:rsidR="00E3033F" w:rsidRDefault="00E3033F" w:rsidP="00AD55BA">
      <w:pPr>
        <w:pStyle w:val="Paragrfs"/>
      </w:pPr>
      <w:r w:rsidRPr="00DC1A9E">
        <w:t xml:space="preserve">Cenās jāiekļauj visas izmaksas, kas ir saistītas ar </w:t>
      </w:r>
      <w:r w:rsidRPr="00DC1A9E">
        <w:rPr>
          <w:bCs/>
        </w:rPr>
        <w:t>Būvdarbu</w:t>
      </w:r>
      <w:r w:rsidRPr="00DC1A9E">
        <w:t xml:space="preserve"> veikšanu.</w:t>
      </w:r>
    </w:p>
    <w:p w14:paraId="7E06B71E" w14:textId="77777777" w:rsidR="00436BA6" w:rsidRDefault="00436BA6" w:rsidP="00436BA6">
      <w:pPr>
        <w:pStyle w:val="Rindkopa"/>
      </w:pPr>
    </w:p>
    <w:p w14:paraId="62ABF0CF" w14:textId="77777777" w:rsidR="00436BA6" w:rsidRPr="00436BA6" w:rsidRDefault="00436BA6" w:rsidP="00436BA6">
      <w:pPr>
        <w:pStyle w:val="Punkts"/>
        <w:numPr>
          <w:ilvl w:val="0"/>
          <w:numId w:val="0"/>
        </w:numPr>
      </w:pPr>
    </w:p>
    <w:p w14:paraId="253B0C3E" w14:textId="77777777" w:rsidR="00EF4A97" w:rsidRPr="00627042" w:rsidRDefault="00EF4A97" w:rsidP="00AD55BA">
      <w:pPr>
        <w:pStyle w:val="Punkts"/>
      </w:pPr>
      <w:bookmarkStart w:id="71" w:name="_Toc280105727"/>
      <w:bookmarkStart w:id="72" w:name="_Toc113686411"/>
      <w:bookmarkStart w:id="73" w:name="_Toc134418289"/>
      <w:bookmarkStart w:id="74" w:name="_Toc134431800"/>
      <w:bookmarkStart w:id="75" w:name="_Toc134628694"/>
      <w:r w:rsidRPr="00627042">
        <w:t>Piedāvājumu izvērtēšana</w:t>
      </w:r>
      <w:bookmarkEnd w:id="71"/>
    </w:p>
    <w:p w14:paraId="655177F8" w14:textId="77777777" w:rsidR="00D10FD1" w:rsidRDefault="007F55C7" w:rsidP="00AD55BA">
      <w:pPr>
        <w:pStyle w:val="Apakpunkts"/>
        <w:jc w:val="both"/>
        <w:rPr>
          <w:b w:val="0"/>
        </w:rPr>
      </w:pPr>
      <w:r w:rsidRPr="00E02BE4">
        <w:rPr>
          <w:b w:val="0"/>
        </w:rPr>
        <w:t>Pēc piedāvājumu atvēršanas</w:t>
      </w:r>
      <w:r>
        <w:rPr>
          <w:b w:val="0"/>
        </w:rPr>
        <w:t xml:space="preserve"> </w:t>
      </w:r>
      <w:r w:rsidR="00D10FD1">
        <w:rPr>
          <w:b w:val="0"/>
        </w:rPr>
        <w:t>iepirkuma komisija slēgtās sēdēs</w:t>
      </w:r>
      <w:r w:rsidR="007625B2">
        <w:rPr>
          <w:b w:val="0"/>
        </w:rPr>
        <w:t xml:space="preserve"> veic piedāvājumu izvērtēšanu</w:t>
      </w:r>
      <w:r w:rsidR="00D10FD1">
        <w:rPr>
          <w:b w:val="0"/>
        </w:rPr>
        <w:t>.</w:t>
      </w:r>
    </w:p>
    <w:p w14:paraId="01744FF2" w14:textId="77777777" w:rsidR="00D10FD1" w:rsidRDefault="00D10FD1" w:rsidP="00D10FD1">
      <w:pPr>
        <w:pStyle w:val="Apakpunkts"/>
        <w:numPr>
          <w:ilvl w:val="0"/>
          <w:numId w:val="0"/>
        </w:numPr>
        <w:ind w:left="851"/>
        <w:jc w:val="both"/>
        <w:rPr>
          <w:b w:val="0"/>
        </w:rPr>
      </w:pPr>
    </w:p>
    <w:p w14:paraId="662BAB23" w14:textId="77777777" w:rsidR="00EF4A97" w:rsidRPr="00EF4A97" w:rsidRDefault="007F55C7" w:rsidP="00AD55BA">
      <w:pPr>
        <w:pStyle w:val="Apakpunkts"/>
        <w:jc w:val="both"/>
        <w:rPr>
          <w:b w:val="0"/>
        </w:rPr>
      </w:pPr>
      <w:r>
        <w:rPr>
          <w:b w:val="0"/>
        </w:rPr>
        <w:t>I</w:t>
      </w:r>
      <w:r w:rsidR="00EF4A97" w:rsidRPr="00E02BE4">
        <w:rPr>
          <w:b w:val="0"/>
        </w:rPr>
        <w:t xml:space="preserve">epirkuma komisija pārbauda, vai </w:t>
      </w:r>
      <w:r w:rsidR="00FD5CC2">
        <w:rPr>
          <w:b w:val="0"/>
        </w:rPr>
        <w:t>Pretendent</w:t>
      </w:r>
      <w:r w:rsidR="00EF4A97" w:rsidRPr="00E02BE4">
        <w:rPr>
          <w:b w:val="0"/>
        </w:rPr>
        <w:t xml:space="preserve">a </w:t>
      </w:r>
      <w:smartTag w:uri="schemas-tilde-lv/tildestengine" w:element="veidnes">
        <w:smartTagPr>
          <w:attr w:name="id" w:val="-1"/>
          <w:attr w:name="baseform" w:val="pieteikums"/>
          <w:attr w:name="text" w:val="pieteikums"/>
        </w:smartTagPr>
        <w:r w:rsidR="00EF4A97" w:rsidRPr="00E02BE4">
          <w:rPr>
            <w:b w:val="0"/>
          </w:rPr>
          <w:t>Pieteikums</w:t>
        </w:r>
      </w:smartTag>
      <w:r w:rsidR="00EF4A97" w:rsidRPr="00E02BE4">
        <w:rPr>
          <w:b w:val="0"/>
        </w:rPr>
        <w:t xml:space="preserve"> dalībai Iepirkuma procedūrā un Piedāvājuma nodrošinājums atbilst Nolikumā noteiktajām prasībām. Ja </w:t>
      </w:r>
      <w:smartTag w:uri="schemas-tilde-lv/tildestengine" w:element="veidnes">
        <w:smartTagPr>
          <w:attr w:name="id" w:val="-1"/>
          <w:attr w:name="baseform" w:val="pieteikums"/>
          <w:attr w:name="text" w:val="pieteikums"/>
        </w:smartTagPr>
        <w:r w:rsidR="00EF4A97" w:rsidRPr="00E02BE4">
          <w:rPr>
            <w:b w:val="0"/>
          </w:rPr>
          <w:t>Pieteikums</w:t>
        </w:r>
      </w:smartTag>
      <w:r w:rsidR="00EF4A97" w:rsidRPr="00E02BE4">
        <w:rPr>
          <w:b w:val="0"/>
        </w:rPr>
        <w:t xml:space="preserve"> dalībai Iepirkuma procedūrā vai</w:t>
      </w:r>
      <w:r w:rsidR="00EF4A97" w:rsidRPr="00EF4A97">
        <w:rPr>
          <w:b w:val="0"/>
        </w:rPr>
        <w:t xml:space="preserve"> Piedāvājuma nodrošinājums nav ietverts </w:t>
      </w:r>
      <w:r w:rsidR="00FD5CC2">
        <w:rPr>
          <w:b w:val="0"/>
        </w:rPr>
        <w:t>Pretendent</w:t>
      </w:r>
      <w:r w:rsidR="00EF4A97" w:rsidRPr="00EF4A97">
        <w:rPr>
          <w:b w:val="0"/>
        </w:rPr>
        <w:t xml:space="preserve">a piedāvājumā vai neatbilst Nolikumā noteiktajām prasībām, </w:t>
      </w:r>
      <w:r w:rsidR="00FD5CC2">
        <w:rPr>
          <w:b w:val="0"/>
        </w:rPr>
        <w:t>Pretendent</w:t>
      </w:r>
      <w:r w:rsidR="00EF4A97" w:rsidRPr="00EF4A97">
        <w:rPr>
          <w:b w:val="0"/>
        </w:rPr>
        <w:t>a piedāvājums tiek noraidīts.</w:t>
      </w:r>
    </w:p>
    <w:p w14:paraId="34514EB5" w14:textId="77777777" w:rsidR="00EF4A97" w:rsidRPr="00627042" w:rsidRDefault="00EF4A97" w:rsidP="00EF4A97">
      <w:pPr>
        <w:pStyle w:val="Rindkopa"/>
      </w:pPr>
    </w:p>
    <w:p w14:paraId="2E4557C3" w14:textId="77777777" w:rsidR="00A567FC" w:rsidRPr="00A567FC" w:rsidRDefault="00012095" w:rsidP="00AD55BA">
      <w:pPr>
        <w:pStyle w:val="Apakpunkts"/>
        <w:jc w:val="both"/>
        <w:rPr>
          <w:rStyle w:val="apple-style-span"/>
          <w:b w:val="0"/>
        </w:rPr>
      </w:pPr>
      <w:r w:rsidRPr="00DC4C88">
        <w:rPr>
          <w:b w:val="0"/>
        </w:rPr>
        <w:t>Iepirkuma komisija pārbauda</w:t>
      </w:r>
      <w:r>
        <w:rPr>
          <w:b w:val="0"/>
        </w:rPr>
        <w:t>, vai Pretendent</w:t>
      </w:r>
      <w:r w:rsidR="00A15EDE">
        <w:rPr>
          <w:b w:val="0"/>
        </w:rPr>
        <w:t>i</w:t>
      </w:r>
      <w:r w:rsidR="00AE6A61">
        <w:rPr>
          <w:b w:val="0"/>
        </w:rPr>
        <w:t xml:space="preserve"> </w:t>
      </w:r>
      <w:r w:rsidR="00A15EDE">
        <w:rPr>
          <w:b w:val="0"/>
        </w:rPr>
        <w:t>un</w:t>
      </w:r>
      <w:r>
        <w:rPr>
          <w:b w:val="0"/>
        </w:rPr>
        <w:t xml:space="preserve"> </w:t>
      </w:r>
      <w:r w:rsidRPr="005B75E9">
        <w:rPr>
          <w:b w:val="0"/>
        </w:rPr>
        <w:t>Persona</w:t>
      </w:r>
      <w:r w:rsidR="00A15EDE" w:rsidRPr="005B75E9">
        <w:rPr>
          <w:b w:val="0"/>
        </w:rPr>
        <w:t xml:space="preserve">s, </w:t>
      </w:r>
      <w:r w:rsidR="00AE6A61" w:rsidRPr="005B75E9">
        <w:rPr>
          <w:b w:val="0"/>
        </w:rPr>
        <w:t xml:space="preserve">t.sk. apakšuzņēmēji, </w:t>
      </w:r>
      <w:r w:rsidR="00A15EDE" w:rsidRPr="005B75E9">
        <w:rPr>
          <w:b w:val="0"/>
        </w:rPr>
        <w:t>uz kuru</w:t>
      </w:r>
      <w:r w:rsidRPr="005B75E9">
        <w:rPr>
          <w:b w:val="0"/>
        </w:rPr>
        <w:t xml:space="preserve"> iespējām Pretendent</w:t>
      </w:r>
      <w:r w:rsidR="00A15EDE" w:rsidRPr="005B75E9">
        <w:rPr>
          <w:b w:val="0"/>
        </w:rPr>
        <w:t>i</w:t>
      </w:r>
      <w:r w:rsidRPr="005B75E9">
        <w:rPr>
          <w:b w:val="0"/>
        </w:rPr>
        <w:t xml:space="preserve"> balstās, nav piedalīju</w:t>
      </w:r>
      <w:r w:rsidR="00A15EDE" w:rsidRPr="005B75E9">
        <w:rPr>
          <w:b w:val="0"/>
        </w:rPr>
        <w:t>šās</w:t>
      </w:r>
      <w:r w:rsidRPr="005B75E9">
        <w:rPr>
          <w:b w:val="0"/>
        </w:rPr>
        <w:t xml:space="preserve"> kādā </w:t>
      </w:r>
      <w:r w:rsidRPr="005B75E9">
        <w:rPr>
          <w:rStyle w:val="apple-style-span"/>
          <w:rFonts w:cs="Arial"/>
          <w:b w:val="0"/>
          <w:szCs w:val="20"/>
        </w:rPr>
        <w:t>no iepriekšējiem šī iepirkuma projekta posmiem</w:t>
      </w:r>
      <w:r w:rsidR="00436220" w:rsidRPr="005B75E9">
        <w:rPr>
          <w:rStyle w:val="FootnoteReference"/>
          <w:rFonts w:cs="Arial"/>
          <w:b w:val="0"/>
          <w:szCs w:val="20"/>
        </w:rPr>
        <w:footnoteReference w:id="8"/>
      </w:r>
      <w:r w:rsidRPr="005B75E9">
        <w:rPr>
          <w:rStyle w:val="apple-style-span"/>
          <w:rFonts w:cs="Arial"/>
          <w:b w:val="0"/>
          <w:szCs w:val="20"/>
        </w:rPr>
        <w:t xml:space="preserve"> vai </w:t>
      </w:r>
      <w:r w:rsidR="00A15EDE" w:rsidRPr="005B75E9">
        <w:rPr>
          <w:rStyle w:val="apple-style-span"/>
          <w:rFonts w:cs="Arial"/>
          <w:b w:val="0"/>
          <w:szCs w:val="20"/>
        </w:rPr>
        <w:t>I</w:t>
      </w:r>
      <w:r w:rsidRPr="005B75E9">
        <w:rPr>
          <w:rStyle w:val="apple-style-span"/>
          <w:rFonts w:cs="Arial"/>
          <w:b w:val="0"/>
          <w:szCs w:val="20"/>
        </w:rPr>
        <w:t xml:space="preserve">epirkuma procedūras dokumentu izstrādāšanā. Ja </w:t>
      </w:r>
      <w:r w:rsidRPr="005B75E9">
        <w:rPr>
          <w:b w:val="0"/>
        </w:rPr>
        <w:t>Preten</w:t>
      </w:r>
      <w:r w:rsidR="00AE6A61" w:rsidRPr="005B75E9">
        <w:rPr>
          <w:b w:val="0"/>
        </w:rPr>
        <w:t>dents</w:t>
      </w:r>
      <w:r w:rsidRPr="005B75E9">
        <w:rPr>
          <w:b w:val="0"/>
        </w:rPr>
        <w:t xml:space="preserve"> vai Persona,</w:t>
      </w:r>
      <w:r w:rsidR="00AE6A61" w:rsidRPr="005B75E9">
        <w:rPr>
          <w:b w:val="0"/>
        </w:rPr>
        <w:t xml:space="preserve"> t.sk.</w:t>
      </w:r>
      <w:r w:rsidRPr="005B75E9">
        <w:rPr>
          <w:b w:val="0"/>
        </w:rPr>
        <w:t xml:space="preserve"> </w:t>
      </w:r>
      <w:r w:rsidR="00AE6A61" w:rsidRPr="005B75E9">
        <w:rPr>
          <w:b w:val="0"/>
        </w:rPr>
        <w:t xml:space="preserve">apakšuzņēmējs, </w:t>
      </w:r>
      <w:r w:rsidRPr="005B75E9">
        <w:rPr>
          <w:b w:val="0"/>
        </w:rPr>
        <w:t xml:space="preserve">uz kuras </w:t>
      </w:r>
      <w:r>
        <w:rPr>
          <w:b w:val="0"/>
        </w:rPr>
        <w:t>iespējām Pretendents balstās, ir piedalīju</w:t>
      </w:r>
      <w:r w:rsidR="00436220">
        <w:rPr>
          <w:b w:val="0"/>
        </w:rPr>
        <w:t>š</w:t>
      </w:r>
      <w:r>
        <w:rPr>
          <w:b w:val="0"/>
        </w:rPr>
        <w:t xml:space="preserve">ies kādā </w:t>
      </w:r>
      <w:r w:rsidRPr="00012095">
        <w:rPr>
          <w:rStyle w:val="apple-style-span"/>
          <w:rFonts w:cs="Arial"/>
          <w:b w:val="0"/>
          <w:color w:val="000000"/>
          <w:szCs w:val="20"/>
        </w:rPr>
        <w:t xml:space="preserve">no iepriekšējiem šī iepirkuma projekta posmiem vai </w:t>
      </w:r>
      <w:r w:rsidR="00A15EDE">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un ja tas šim piegādātājam dod priekšrocības </w:t>
      </w:r>
      <w:r w:rsidR="00A15EDE">
        <w:rPr>
          <w:rStyle w:val="apple-style-span"/>
          <w:rFonts w:cs="Arial"/>
          <w:b w:val="0"/>
          <w:color w:val="000000"/>
          <w:szCs w:val="20"/>
        </w:rPr>
        <w:t>I</w:t>
      </w:r>
      <w:r w:rsidRPr="00012095">
        <w:rPr>
          <w:rStyle w:val="apple-style-span"/>
          <w:rFonts w:cs="Arial"/>
          <w:b w:val="0"/>
          <w:color w:val="000000"/>
          <w:szCs w:val="20"/>
        </w:rPr>
        <w:t xml:space="preserve">epirkuma procedūrā, tādējādi kavējot, ierobežojot vai deformējot konkurenci, </w:t>
      </w:r>
      <w:r w:rsidR="00A15EDE">
        <w:rPr>
          <w:rStyle w:val="apple-style-span"/>
          <w:rFonts w:cs="Arial"/>
          <w:b w:val="0"/>
          <w:color w:val="000000"/>
          <w:szCs w:val="20"/>
        </w:rPr>
        <w:t xml:space="preserve">attiecīgā </w:t>
      </w:r>
      <w:r>
        <w:rPr>
          <w:b w:val="0"/>
        </w:rPr>
        <w:t>Pretendent</w:t>
      </w:r>
      <w:r w:rsidRPr="00EF4A97">
        <w:rPr>
          <w:b w:val="0"/>
        </w:rPr>
        <w:t>a piedāvājums tiek noraidīts.</w:t>
      </w:r>
      <w:r w:rsidR="00B213C3">
        <w:rPr>
          <w:b w:val="0"/>
        </w:rPr>
        <w:t xml:space="preserve"> </w:t>
      </w:r>
      <w:r w:rsidR="00A567FC"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sidR="00A567FC">
        <w:rPr>
          <w:rStyle w:val="apple-style-span"/>
          <w:rFonts w:cs="Arial"/>
          <w:b w:val="0"/>
          <w:color w:val="000000"/>
          <w:szCs w:val="20"/>
        </w:rPr>
        <w:t>attiecīgajam piegādātājam</w:t>
      </w:r>
      <w:r w:rsidR="00A567FC" w:rsidRPr="00853E38">
        <w:rPr>
          <w:rStyle w:val="apple-style-span"/>
          <w:rFonts w:cs="Arial"/>
          <w:b w:val="0"/>
          <w:color w:val="000000"/>
          <w:szCs w:val="20"/>
        </w:rPr>
        <w:t xml:space="preserve"> dotu jebkādas </w:t>
      </w:r>
      <w:r w:rsidR="00A567FC" w:rsidRPr="00853E38">
        <w:rPr>
          <w:rStyle w:val="apple-style-span"/>
          <w:rFonts w:cs="Arial"/>
          <w:b w:val="0"/>
          <w:color w:val="000000"/>
          <w:szCs w:val="20"/>
        </w:rPr>
        <w:lastRenderedPageBreak/>
        <w:t xml:space="preserve">priekšrocības </w:t>
      </w:r>
      <w:r w:rsidR="00A567FC">
        <w:rPr>
          <w:rStyle w:val="apple-style-span"/>
          <w:rFonts w:cs="Arial"/>
          <w:b w:val="0"/>
          <w:color w:val="000000"/>
          <w:szCs w:val="20"/>
        </w:rPr>
        <w:t>I</w:t>
      </w:r>
      <w:r w:rsidR="00A567FC" w:rsidRPr="00853E38">
        <w:rPr>
          <w:rStyle w:val="apple-style-span"/>
          <w:rFonts w:cs="Arial"/>
          <w:b w:val="0"/>
          <w:color w:val="000000"/>
          <w:szCs w:val="20"/>
        </w:rPr>
        <w:t>epirkuma procedūrā, tādējādi kavējot, ierobežojot vai deformējot konkurenci.</w:t>
      </w:r>
    </w:p>
    <w:p w14:paraId="35449DCC" w14:textId="77777777" w:rsidR="00A567FC" w:rsidRDefault="00A567FC" w:rsidP="00A567FC">
      <w:pPr>
        <w:pStyle w:val="Apakpunkts"/>
        <w:numPr>
          <w:ilvl w:val="0"/>
          <w:numId w:val="0"/>
        </w:numPr>
        <w:ind w:left="851"/>
        <w:jc w:val="both"/>
        <w:rPr>
          <w:b w:val="0"/>
        </w:rPr>
      </w:pPr>
    </w:p>
    <w:p w14:paraId="2466594D" w14:textId="77777777" w:rsidR="00032762" w:rsidRPr="00B86ED6" w:rsidRDefault="00EF4A97" w:rsidP="00AD55BA">
      <w:pPr>
        <w:pStyle w:val="Apakpunkts"/>
        <w:jc w:val="both"/>
        <w:rPr>
          <w:b w:val="0"/>
        </w:rPr>
      </w:pPr>
      <w:r w:rsidRPr="00B86ED6">
        <w:rPr>
          <w:b w:val="0"/>
        </w:rPr>
        <w:t>Iepirkuma komisija</w:t>
      </w:r>
      <w:r w:rsidR="00F305EB" w:rsidRPr="00B86ED6">
        <w:rPr>
          <w:b w:val="0"/>
        </w:rPr>
        <w:t xml:space="preserve"> publiskās datubāzēs </w:t>
      </w:r>
      <w:r w:rsidR="00F2209E" w:rsidRPr="00B86ED6">
        <w:rPr>
          <w:b w:val="0"/>
        </w:rPr>
        <w:t xml:space="preserve">pārbauda, </w:t>
      </w:r>
      <w:r w:rsidR="00032762" w:rsidRPr="00B86ED6">
        <w:rPr>
          <w:b w:val="0"/>
        </w:rPr>
        <w:t xml:space="preserve">(1) </w:t>
      </w:r>
      <w:r w:rsidR="00F2209E" w:rsidRPr="00B86ED6">
        <w:rPr>
          <w:b w:val="0"/>
        </w:rPr>
        <w:t>vai Pretendent</w:t>
      </w:r>
      <w:r w:rsidR="00032762" w:rsidRPr="00B86ED6">
        <w:rPr>
          <w:b w:val="0"/>
        </w:rPr>
        <w:t>i</w:t>
      </w:r>
      <w:r w:rsidR="00F2209E" w:rsidRPr="00B86ED6">
        <w:rPr>
          <w:b w:val="0"/>
        </w:rPr>
        <w:t>, personālsabiedrības biedr</w:t>
      </w:r>
      <w:r w:rsidR="00032762" w:rsidRPr="00B86ED6">
        <w:rPr>
          <w:b w:val="0"/>
        </w:rPr>
        <w:t>i</w:t>
      </w:r>
      <w:r w:rsidR="00F2209E" w:rsidRPr="00B86ED6">
        <w:rPr>
          <w:b w:val="0"/>
        </w:rPr>
        <w:t>, personu apvienības dalībniek</w:t>
      </w:r>
      <w:r w:rsidR="00032762" w:rsidRPr="00B86ED6">
        <w:rPr>
          <w:b w:val="0"/>
        </w:rPr>
        <w:t>i</w:t>
      </w:r>
      <w:r w:rsidR="00F2209E" w:rsidRPr="00B86ED6">
        <w:rPr>
          <w:b w:val="0"/>
        </w:rPr>
        <w:t xml:space="preserve"> (ja piedāvājumu iesniedz </w:t>
      </w:r>
      <w:r w:rsidR="00F2209E" w:rsidRPr="005B75E9">
        <w:rPr>
          <w:b w:val="0"/>
        </w:rPr>
        <w:t xml:space="preserve">personālsabiedrība vai personu apvienība) </w:t>
      </w:r>
      <w:r w:rsidR="00032762" w:rsidRPr="005B75E9">
        <w:rPr>
          <w:b w:val="0"/>
        </w:rPr>
        <w:t>un</w:t>
      </w:r>
      <w:r w:rsidR="00F2209E" w:rsidRPr="005B75E9">
        <w:rPr>
          <w:b w:val="0"/>
        </w:rPr>
        <w:t xml:space="preserve"> apakšuzņēmēj</w:t>
      </w:r>
      <w:r w:rsidR="00032762" w:rsidRPr="005B75E9">
        <w:rPr>
          <w:b w:val="0"/>
        </w:rPr>
        <w:t>i</w:t>
      </w:r>
      <w:r w:rsidR="00F2209E" w:rsidRPr="005B75E9">
        <w:rPr>
          <w:b w:val="0"/>
        </w:rPr>
        <w:t xml:space="preserve"> (ja Pretendents Būvdarbiem plāno piesaistīt apakšuzņēmēju)</w:t>
      </w:r>
      <w:r w:rsidR="00032762" w:rsidRPr="005B75E9">
        <w:rPr>
          <w:b w:val="0"/>
        </w:rPr>
        <w:t xml:space="preserve">, </w:t>
      </w:r>
      <w:r w:rsidR="00B86ED6" w:rsidRPr="005B75E9">
        <w:rPr>
          <w:b w:val="0"/>
        </w:rPr>
        <w:t>kas veiks darbus, kuru veikšanai nepieciešama reģistrācija Būvkomersantu reģistrā</w:t>
      </w:r>
      <w:r w:rsidR="00F2209E" w:rsidRPr="005B75E9">
        <w:rPr>
          <w:b w:val="0"/>
        </w:rPr>
        <w:t xml:space="preserve">, un </w:t>
      </w:r>
      <w:r w:rsidR="00032762" w:rsidRPr="005B75E9">
        <w:rPr>
          <w:b w:val="0"/>
        </w:rPr>
        <w:t xml:space="preserve">(2) </w:t>
      </w:r>
      <w:r w:rsidR="00AE6A61" w:rsidRPr="005B75E9">
        <w:rPr>
          <w:b w:val="0"/>
        </w:rPr>
        <w:t>vai Pretendenti un</w:t>
      </w:r>
      <w:r w:rsidR="00F2209E" w:rsidRPr="005B75E9">
        <w:rPr>
          <w:b w:val="0"/>
        </w:rPr>
        <w:t xml:space="preserve"> Personas,</w:t>
      </w:r>
      <w:r w:rsidR="00AE6A61" w:rsidRPr="005B75E9">
        <w:rPr>
          <w:b w:val="0"/>
        </w:rPr>
        <w:t xml:space="preserve"> t.sk. apakšuzņēmēji,</w:t>
      </w:r>
      <w:r w:rsidR="00F2209E" w:rsidRPr="005B75E9">
        <w:rPr>
          <w:b w:val="0"/>
        </w:rPr>
        <w:t xml:space="preserve"> uz kuru iespējām Pretendenti balstās, nav atzīti par vainīgiem darba tiesību būtiskā pārkāpumā</w:t>
      </w:r>
      <w:r w:rsidR="00A214D1" w:rsidRPr="005B75E9">
        <w:rPr>
          <w:rFonts w:cs="Arial"/>
          <w:b w:val="0"/>
          <w:szCs w:val="20"/>
        </w:rPr>
        <w:t xml:space="preserve"> </w:t>
      </w:r>
      <w:r w:rsidR="004C119F" w:rsidRPr="005B75E9">
        <w:rPr>
          <w:rStyle w:val="apple-style-span"/>
          <w:rFonts w:cs="Arial"/>
          <w:b w:val="0"/>
          <w:szCs w:val="20"/>
        </w:rPr>
        <w:t xml:space="preserve">un </w:t>
      </w:r>
      <w:r w:rsidR="00A214D1" w:rsidRPr="005B75E9">
        <w:rPr>
          <w:rStyle w:val="apple-style-span"/>
          <w:rFonts w:cs="Arial"/>
          <w:b w:val="0"/>
          <w:szCs w:val="20"/>
        </w:rPr>
        <w:t xml:space="preserve">konkurences </w:t>
      </w:r>
      <w:r w:rsidR="00A214D1" w:rsidRPr="0073717F">
        <w:rPr>
          <w:rStyle w:val="apple-style-span"/>
          <w:rFonts w:cs="Arial"/>
          <w:b w:val="0"/>
          <w:szCs w:val="20"/>
        </w:rPr>
        <w:t>tiesību pārkāpumā</w:t>
      </w:r>
      <w:r w:rsidR="00F2209E" w:rsidRPr="00B86ED6">
        <w:rPr>
          <w:b w:val="0"/>
        </w:rPr>
        <w:t xml:space="preserve">. </w:t>
      </w:r>
    </w:p>
    <w:p w14:paraId="057CAFAD" w14:textId="77777777" w:rsidR="00032762" w:rsidRDefault="00032762" w:rsidP="00032762">
      <w:pPr>
        <w:pStyle w:val="Apakpunkts"/>
        <w:numPr>
          <w:ilvl w:val="0"/>
          <w:numId w:val="0"/>
        </w:numPr>
        <w:ind w:left="851"/>
        <w:jc w:val="both"/>
        <w:rPr>
          <w:b w:val="0"/>
        </w:rPr>
      </w:pPr>
    </w:p>
    <w:p w14:paraId="1B6C2504" w14:textId="4A273A55" w:rsidR="00F305EB" w:rsidRPr="00F2209E" w:rsidRDefault="00F2209E" w:rsidP="00AD55BA">
      <w:pPr>
        <w:pStyle w:val="Apakpunkts"/>
        <w:jc w:val="both"/>
        <w:rPr>
          <w:b w:val="0"/>
        </w:rPr>
      </w:pPr>
      <w:r>
        <w:rPr>
          <w:b w:val="0"/>
        </w:rPr>
        <w:t>I</w:t>
      </w:r>
      <w:r w:rsidR="00F305EB" w:rsidRPr="00F2209E">
        <w:rPr>
          <w:b w:val="0"/>
        </w:rPr>
        <w:t>zskatot Pretendenta Atlases dokumentus,</w:t>
      </w:r>
      <w:r w:rsidR="00EF4A97" w:rsidRPr="00F2209E">
        <w:rPr>
          <w:b w:val="0"/>
        </w:rPr>
        <w:t xml:space="preserve"> </w:t>
      </w:r>
      <w:r>
        <w:rPr>
          <w:b w:val="0"/>
        </w:rPr>
        <w:t xml:space="preserve">Iepirkuma komisija </w:t>
      </w:r>
      <w:r w:rsidR="00EF4A97" w:rsidRPr="00F2209E">
        <w:rPr>
          <w:b w:val="0"/>
        </w:rPr>
        <w:t xml:space="preserve">pārbauda </w:t>
      </w:r>
      <w:r w:rsidR="00FD5CC2" w:rsidRPr="00F2209E">
        <w:rPr>
          <w:b w:val="0"/>
        </w:rPr>
        <w:t>Pretendent</w:t>
      </w:r>
      <w:r w:rsidR="00EF4A97" w:rsidRPr="00F2209E">
        <w:rPr>
          <w:b w:val="0"/>
        </w:rPr>
        <w:t>u</w:t>
      </w:r>
      <w:r w:rsidR="00A15EDE" w:rsidRPr="00F2209E">
        <w:rPr>
          <w:b w:val="0"/>
        </w:rPr>
        <w:t>, apakšuzņēmēju un Personu, uz kuru iespējām Pretendenti balstās,</w:t>
      </w:r>
      <w:r w:rsidR="00EF4A97" w:rsidRPr="00F2209E">
        <w:rPr>
          <w:b w:val="0"/>
        </w:rPr>
        <w:t xml:space="preserve"> atbilstību </w:t>
      </w:r>
      <w:r>
        <w:rPr>
          <w:b w:val="0"/>
        </w:rPr>
        <w:t xml:space="preserve">citiem </w:t>
      </w:r>
      <w:r w:rsidR="00EF4A97" w:rsidRPr="00F2209E">
        <w:rPr>
          <w:b w:val="0"/>
        </w:rPr>
        <w:t xml:space="preserve">Nosacījumiem dalībai Iepirkuma procedūrā un atlasa </w:t>
      </w:r>
      <w:r w:rsidR="00FD5CC2" w:rsidRPr="00F2209E">
        <w:rPr>
          <w:b w:val="0"/>
        </w:rPr>
        <w:t>Pretendent</w:t>
      </w:r>
      <w:r w:rsidR="00EF4A97" w:rsidRPr="00F2209E">
        <w:rPr>
          <w:b w:val="0"/>
        </w:rPr>
        <w:t xml:space="preserve">us, pārbaudot </w:t>
      </w:r>
      <w:r w:rsidR="00FD5CC2" w:rsidRPr="00F2209E">
        <w:rPr>
          <w:b w:val="0"/>
        </w:rPr>
        <w:t>Pretendent</w:t>
      </w:r>
      <w:r w:rsidR="00EF4A97" w:rsidRPr="00F2209E">
        <w:rPr>
          <w:b w:val="0"/>
        </w:rPr>
        <w:t xml:space="preserve">u atbilstību </w:t>
      </w:r>
      <w:r w:rsidR="00FD5CC2" w:rsidRPr="00F2209E">
        <w:rPr>
          <w:b w:val="0"/>
        </w:rPr>
        <w:t>Pretendent</w:t>
      </w:r>
      <w:r w:rsidR="00EF4A97" w:rsidRPr="00F2209E">
        <w:rPr>
          <w:b w:val="0"/>
        </w:rPr>
        <w:t>a kvalifikācijas prasībām.</w:t>
      </w:r>
    </w:p>
    <w:p w14:paraId="1ED4C187" w14:textId="77777777" w:rsidR="00F305EB" w:rsidRDefault="00F305EB" w:rsidP="00F305EB">
      <w:pPr>
        <w:pStyle w:val="Apakpunkts"/>
        <w:numPr>
          <w:ilvl w:val="0"/>
          <w:numId w:val="0"/>
        </w:numPr>
        <w:ind w:left="851"/>
        <w:jc w:val="both"/>
        <w:rPr>
          <w:b w:val="0"/>
        </w:rPr>
      </w:pPr>
    </w:p>
    <w:p w14:paraId="63111EEC" w14:textId="77777777" w:rsidR="00EF4A97" w:rsidRPr="00DC4C88" w:rsidRDefault="00FD5CC2" w:rsidP="00AD55BA">
      <w:pPr>
        <w:pStyle w:val="Apakpunkts"/>
        <w:jc w:val="both"/>
        <w:rPr>
          <w:b w:val="0"/>
        </w:rPr>
      </w:pPr>
      <w:r>
        <w:rPr>
          <w:b w:val="0"/>
        </w:rPr>
        <w:t>Pretendent</w:t>
      </w:r>
      <w:r w:rsidR="00EF4A97" w:rsidRPr="00DC4C88">
        <w:rPr>
          <w:b w:val="0"/>
        </w:rPr>
        <w:t>u, kuri</w:t>
      </w:r>
      <w:r w:rsidR="00870411" w:rsidRPr="00870411">
        <w:t xml:space="preserve"> </w:t>
      </w:r>
      <w:r w:rsidR="00870411" w:rsidRPr="00870411">
        <w:rPr>
          <w:b w:val="0"/>
        </w:rPr>
        <w:t xml:space="preserve">vai kuru </w:t>
      </w:r>
      <w:r w:rsidR="00870411" w:rsidRPr="005B75E9">
        <w:rPr>
          <w:b w:val="0"/>
        </w:rPr>
        <w:t xml:space="preserve">Personas, t.sk. apakšuzņēmēji, uz kuru </w:t>
      </w:r>
      <w:r w:rsidR="00870411" w:rsidRPr="00870411">
        <w:rPr>
          <w:b w:val="0"/>
        </w:rPr>
        <w:t>iespējām Pretendents balstās</w:t>
      </w:r>
      <w:r w:rsidR="00EF4A97" w:rsidRPr="00DC4C88">
        <w:rPr>
          <w:b w:val="0"/>
        </w:rPr>
        <w:t>:</w:t>
      </w:r>
    </w:p>
    <w:p w14:paraId="22DC3D7F" w14:textId="77777777" w:rsidR="00EF4A97" w:rsidRPr="00627042" w:rsidRDefault="00EF4A97" w:rsidP="00EE53CE">
      <w:pPr>
        <w:pStyle w:val="Rindkopa"/>
        <w:numPr>
          <w:ilvl w:val="0"/>
          <w:numId w:val="14"/>
        </w:numPr>
      </w:pPr>
      <w:r w:rsidRPr="00A15EDE">
        <w:t>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14:paraId="762FEAFA" w14:textId="77777777" w:rsidR="00EF4A97" w:rsidRPr="00627042" w:rsidRDefault="00EF4A97" w:rsidP="00EE53CE">
      <w:pPr>
        <w:pStyle w:val="Rindkopa"/>
        <w:numPr>
          <w:ilvl w:val="0"/>
          <w:numId w:val="14"/>
        </w:numPr>
      </w:pPr>
      <w:r w:rsidRPr="00627042">
        <w:t xml:space="preserve">nav iesnieguši </w:t>
      </w:r>
      <w:r w:rsidR="00FD5CC2">
        <w:t>Pretendent</w:t>
      </w:r>
      <w:r w:rsidRPr="00627042">
        <w:t xml:space="preserve">a kvalifikācijas dokumentus vai neatbilst </w:t>
      </w:r>
      <w:r w:rsidR="00FD5CC2">
        <w:t>Pretendent</w:t>
      </w:r>
      <w:r w:rsidRPr="00627042">
        <w:t>a kvalifikācijas prasībām vai</w:t>
      </w:r>
    </w:p>
    <w:p w14:paraId="275681B7" w14:textId="77777777" w:rsidR="00EF4A97" w:rsidRPr="00001C6C" w:rsidRDefault="00EF4A97" w:rsidP="00EE53CE">
      <w:pPr>
        <w:pStyle w:val="Rindkopa"/>
        <w:numPr>
          <w:ilvl w:val="0"/>
          <w:numId w:val="14"/>
        </w:numPr>
      </w:pPr>
      <w:r w:rsidRPr="00001C6C">
        <w:rPr>
          <w:szCs w:val="20"/>
        </w:rPr>
        <w:t>ir snieguši nepatiesu informāciju kvalifikācijas novērtēšanai</w:t>
      </w:r>
      <w:r w:rsidRPr="00001C6C">
        <w:t>,</w:t>
      </w:r>
    </w:p>
    <w:p w14:paraId="3CBB1DED" w14:textId="77777777" w:rsidR="00EF4A97" w:rsidRPr="00627042" w:rsidRDefault="00EF4A97" w:rsidP="00EF4A97">
      <w:pPr>
        <w:pStyle w:val="Rindkopa"/>
      </w:pPr>
      <w:r w:rsidRPr="00627042">
        <w:t>piedāvājumi tiek noraidīti.</w:t>
      </w:r>
    </w:p>
    <w:p w14:paraId="7177DBC5" w14:textId="77777777" w:rsidR="00F305EB" w:rsidRDefault="00F305EB" w:rsidP="00F305EB">
      <w:pPr>
        <w:pStyle w:val="Apakpunkts"/>
        <w:numPr>
          <w:ilvl w:val="0"/>
          <w:numId w:val="0"/>
        </w:numPr>
        <w:ind w:left="851"/>
        <w:jc w:val="both"/>
        <w:rPr>
          <w:b w:val="0"/>
        </w:rPr>
      </w:pPr>
    </w:p>
    <w:p w14:paraId="1E370A22" w14:textId="5D291191" w:rsidR="00EF4A97" w:rsidRPr="00DC4C88" w:rsidRDefault="00EF4A97" w:rsidP="00AD55BA">
      <w:pPr>
        <w:pStyle w:val="Apakpunkts"/>
        <w:jc w:val="both"/>
        <w:rPr>
          <w:b w:val="0"/>
        </w:rPr>
      </w:pPr>
      <w:r w:rsidRPr="00E02BE4">
        <w:rPr>
          <w:b w:val="0"/>
        </w:rPr>
        <w:t xml:space="preserve">Iepirkumu komisija pārbauda atlasīto </w:t>
      </w:r>
      <w:r w:rsidR="00FD5CC2">
        <w:rPr>
          <w:b w:val="0"/>
        </w:rPr>
        <w:t>Pretendent</w:t>
      </w:r>
      <w:r w:rsidRPr="00E02BE4">
        <w:rPr>
          <w:b w:val="0"/>
        </w:rPr>
        <w:t>u Tehnisko piedāvājumu</w:t>
      </w:r>
      <w:r w:rsidRPr="005B75E9">
        <w:rPr>
          <w:b w:val="0"/>
        </w:rPr>
        <w:t xml:space="preserve"> </w:t>
      </w:r>
      <w:r w:rsidRPr="00E02BE4">
        <w:rPr>
          <w:b w:val="0"/>
        </w:rPr>
        <w:t>un Finanšu piedāvājumu atbilstību Nolikumā noteiktajām prasībām. Piedāvājumi, kuru</w:t>
      </w:r>
      <w:r w:rsidRPr="00DC4C88">
        <w:rPr>
          <w:b w:val="0"/>
        </w:rPr>
        <w:t xml:space="preserve"> Tehniskie piedāvājumi vai Finanšu piedāvājumi neatbilst Nolikumā noteiktajām prasībām, tiek noraidīti.</w:t>
      </w:r>
    </w:p>
    <w:p w14:paraId="408C6DAE" w14:textId="77777777" w:rsidR="00EF4A97" w:rsidRPr="00DC4C88" w:rsidRDefault="00EF4A97" w:rsidP="00DC4C88">
      <w:pPr>
        <w:pStyle w:val="Rindkopa"/>
      </w:pPr>
    </w:p>
    <w:p w14:paraId="66586FF2" w14:textId="77777777" w:rsidR="00EF4A97" w:rsidRPr="00DC4C88" w:rsidRDefault="00EF4A97" w:rsidP="00AD55BA">
      <w:pPr>
        <w:pStyle w:val="Apakpunkts"/>
        <w:jc w:val="both"/>
        <w:rPr>
          <w:b w:val="0"/>
        </w:rPr>
      </w:pPr>
      <w:r w:rsidRPr="00DC4C88">
        <w:rPr>
          <w:b w:val="0"/>
        </w:rPr>
        <w:t>Piedāvājumi, kuri neatbilst Nolikumā noteiktajām noformējuma prasībām var tikt noraidīti, ja to neatbilstība Nolikumā noteiktajām noformējuma prasībām ir būtiska.</w:t>
      </w:r>
    </w:p>
    <w:p w14:paraId="69CB788B" w14:textId="77777777" w:rsidR="00EF4A97" w:rsidRPr="00DC4C88" w:rsidRDefault="00EF4A97" w:rsidP="00DC4C88">
      <w:pPr>
        <w:pStyle w:val="Rindkopa"/>
      </w:pPr>
    </w:p>
    <w:bookmarkEnd w:id="72"/>
    <w:bookmarkEnd w:id="73"/>
    <w:bookmarkEnd w:id="74"/>
    <w:bookmarkEnd w:id="75"/>
    <w:p w14:paraId="3DDC6056" w14:textId="77777777" w:rsidR="006D50D1" w:rsidRPr="00DC4C88" w:rsidRDefault="007A4BDD" w:rsidP="00AD55BA">
      <w:pPr>
        <w:pStyle w:val="Apakpunkts"/>
        <w:jc w:val="both"/>
        <w:rPr>
          <w:b w:val="0"/>
        </w:rPr>
      </w:pPr>
      <w:r w:rsidRPr="00DC4C88">
        <w:rPr>
          <w:b w:val="0"/>
        </w:rPr>
        <w:t>No piedāvājumiem, kas atbilst Nolikumā noteiktajām prasībām, i</w:t>
      </w:r>
      <w:r w:rsidR="006D50D1" w:rsidRPr="00DC4C88">
        <w:rPr>
          <w:b w:val="0"/>
        </w:rPr>
        <w:t>epirkuma komisija izvēl</w:t>
      </w:r>
      <w:r w:rsidRPr="00DC4C88">
        <w:rPr>
          <w:b w:val="0"/>
        </w:rPr>
        <w:t>as</w:t>
      </w:r>
      <w:r w:rsidR="006D50D1" w:rsidRPr="00DC4C88">
        <w:rPr>
          <w:b w:val="0"/>
        </w:rPr>
        <w:t xml:space="preserve"> </w:t>
      </w:r>
      <w:r w:rsidR="004C582D" w:rsidRPr="00B00D50">
        <w:rPr>
          <w:b w:val="0"/>
        </w:rPr>
        <w:t>saimnieciski visizdevīgāko piedāvājumu</w:t>
      </w:r>
      <w:r w:rsidR="004C582D" w:rsidRPr="00DC4C88">
        <w:rPr>
          <w:b w:val="0"/>
        </w:rPr>
        <w:t>.</w:t>
      </w:r>
    </w:p>
    <w:p w14:paraId="4A68960A" w14:textId="77777777" w:rsidR="002D2FDF" w:rsidRPr="00DC4C88" w:rsidRDefault="002D2FDF" w:rsidP="00DC4C88">
      <w:pPr>
        <w:pStyle w:val="Rindkopa"/>
      </w:pPr>
    </w:p>
    <w:p w14:paraId="2950CC76" w14:textId="77777777" w:rsidR="006D50D1" w:rsidRDefault="006D50D1" w:rsidP="00AD55BA">
      <w:pPr>
        <w:pStyle w:val="Apakpunkts"/>
        <w:jc w:val="both"/>
        <w:rPr>
          <w:b w:val="0"/>
        </w:rPr>
      </w:pPr>
      <w:r w:rsidRPr="00E02BE4">
        <w:rPr>
          <w:b w:val="0"/>
        </w:rPr>
        <w:t xml:space="preserve">Vērtējot piedāvājumu, iepirkuma komisija ņem vērā piedāvājumā </w:t>
      </w:r>
      <w:r w:rsidRPr="005B75E9">
        <w:rPr>
          <w:b w:val="0"/>
        </w:rPr>
        <w:t>norādīto</w:t>
      </w:r>
      <w:r w:rsidR="00E15C4D" w:rsidRPr="005B75E9">
        <w:rPr>
          <w:rStyle w:val="FootnoteReference"/>
          <w:b w:val="0"/>
        </w:rPr>
        <w:footnoteReference w:id="9"/>
      </w:r>
      <w:r w:rsidRPr="005B75E9">
        <w:rPr>
          <w:b w:val="0"/>
        </w:rPr>
        <w:t xml:space="preserve"> </w:t>
      </w:r>
      <w:r w:rsidR="00127662" w:rsidRPr="00E02BE4">
        <w:rPr>
          <w:rFonts w:cs="Arial"/>
          <w:b w:val="0"/>
        </w:rPr>
        <w:t>Būvdarbu</w:t>
      </w:r>
      <w:r w:rsidRPr="00DC4C88">
        <w:rPr>
          <w:b w:val="0"/>
        </w:rPr>
        <w:t xml:space="preserve"> kopējo cenu bez PVN.</w:t>
      </w:r>
    </w:p>
    <w:p w14:paraId="1BC081A4" w14:textId="77777777" w:rsidR="00481B9C" w:rsidRDefault="00481B9C" w:rsidP="00481B9C">
      <w:pPr>
        <w:pStyle w:val="ListParagraph"/>
        <w:rPr>
          <w:b/>
        </w:rPr>
      </w:pPr>
    </w:p>
    <w:p w14:paraId="433A41F3" w14:textId="77777777" w:rsidR="00481B9C" w:rsidRPr="00DB22B1" w:rsidRDefault="003D69AA" w:rsidP="00AD55BA">
      <w:pPr>
        <w:pStyle w:val="Apakpunkts"/>
        <w:jc w:val="both"/>
        <w:rPr>
          <w:rFonts w:cs="Arial"/>
          <w:b w:val="0"/>
          <w:szCs w:val="20"/>
        </w:rPr>
      </w:pPr>
      <w:r>
        <w:rPr>
          <w:rStyle w:val="apple-style-span"/>
          <w:rFonts w:cs="Arial"/>
          <w:b w:val="0"/>
          <w:color w:val="000000"/>
          <w:szCs w:val="20"/>
        </w:rPr>
        <w:t>J</w:t>
      </w:r>
      <w:r w:rsidR="00785971" w:rsidRPr="009D6DB0">
        <w:rPr>
          <w:rStyle w:val="apple-style-span"/>
          <w:rFonts w:cs="Arial"/>
          <w:b w:val="0"/>
          <w:color w:val="000000"/>
          <w:szCs w:val="20"/>
        </w:rPr>
        <w:t xml:space="preserve">a Iepirkuma komisija konstatē, ka </w:t>
      </w:r>
      <w:r w:rsidR="007F55C7" w:rsidRPr="009D6DB0">
        <w:rPr>
          <w:rStyle w:val="apple-style-span"/>
          <w:rFonts w:cs="Arial"/>
          <w:b w:val="0"/>
          <w:color w:val="000000"/>
          <w:szCs w:val="20"/>
        </w:rPr>
        <w:t>Pretendenta piedāvājums</w:t>
      </w:r>
      <w:r w:rsidR="00785971" w:rsidRPr="009D6DB0">
        <w:rPr>
          <w:rStyle w:val="apple-style-span"/>
          <w:rFonts w:cs="Arial"/>
          <w:b w:val="0"/>
          <w:color w:val="000000"/>
          <w:szCs w:val="20"/>
        </w:rPr>
        <w:t xml:space="preserve"> ir nepamatoti lēts</w:t>
      </w:r>
      <w:r>
        <w:rPr>
          <w:rStyle w:val="apple-style-span"/>
          <w:rFonts w:cs="Arial"/>
          <w:b w:val="0"/>
          <w:color w:val="000000"/>
          <w:szCs w:val="20"/>
        </w:rPr>
        <w:t xml:space="preserve">, </w:t>
      </w:r>
      <w:r w:rsidR="007F55C7">
        <w:rPr>
          <w:rStyle w:val="apple-style-span"/>
          <w:rFonts w:cs="Arial"/>
          <w:b w:val="0"/>
          <w:color w:val="000000"/>
          <w:szCs w:val="20"/>
        </w:rPr>
        <w:t xml:space="preserve">tas </w:t>
      </w:r>
      <w:r w:rsidRPr="009D6DB0">
        <w:rPr>
          <w:rStyle w:val="apple-style-span"/>
          <w:rFonts w:cs="Arial"/>
          <w:b w:val="0"/>
          <w:color w:val="000000"/>
          <w:szCs w:val="20"/>
        </w:rPr>
        <w:t>tiek noraidīts</w:t>
      </w:r>
      <w:r w:rsidR="00785971" w:rsidRPr="009D6DB0">
        <w:rPr>
          <w:rStyle w:val="apple-style-span"/>
          <w:rFonts w:cs="Arial"/>
          <w:b w:val="0"/>
          <w:color w:val="000000"/>
          <w:szCs w:val="20"/>
        </w:rPr>
        <w:t>.</w:t>
      </w:r>
      <w:r w:rsidR="009D6DB0" w:rsidRPr="009D6DB0">
        <w:rPr>
          <w:rStyle w:val="apple-style-span"/>
          <w:rFonts w:cs="Arial"/>
          <w:b w:val="0"/>
          <w:color w:val="000000"/>
          <w:szCs w:val="20"/>
        </w:rPr>
        <w:t xml:space="preserve"> Ja iepirkuma komisija Pretendenta piedāvājumu uzskata par nepamatoti lētu, Pasūtītājs pirms šā</w:t>
      </w:r>
      <w:r w:rsidR="00824B8B">
        <w:rPr>
          <w:rStyle w:val="apple-style-span"/>
          <w:rFonts w:cs="Arial"/>
          <w:b w:val="0"/>
          <w:color w:val="000000"/>
          <w:szCs w:val="20"/>
        </w:rPr>
        <w:t>da</w:t>
      </w:r>
      <w:r w:rsidR="009D6DB0"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sidR="002D64D4">
        <w:rPr>
          <w:rStyle w:val="FootnoteReference"/>
          <w:rFonts w:cs="Arial"/>
          <w:b w:val="0"/>
          <w:color w:val="000000"/>
          <w:szCs w:val="20"/>
        </w:rPr>
        <w:footnoteReference w:id="10"/>
      </w:r>
      <w:r w:rsidR="002D64D4">
        <w:rPr>
          <w:rStyle w:val="apple-style-span"/>
          <w:rFonts w:cs="Arial"/>
          <w:b w:val="0"/>
          <w:color w:val="000000"/>
          <w:szCs w:val="20"/>
        </w:rPr>
        <w:t xml:space="preserve">, kā arī ļauj </w:t>
      </w:r>
      <w:r w:rsidR="00824B8B">
        <w:rPr>
          <w:rStyle w:val="apple-style-span"/>
          <w:rFonts w:cs="Arial"/>
          <w:b w:val="0"/>
          <w:color w:val="000000"/>
          <w:szCs w:val="20"/>
        </w:rPr>
        <w:t>Pretendent</w:t>
      </w:r>
      <w:r w:rsidR="002D64D4">
        <w:rPr>
          <w:rStyle w:val="apple-style-span"/>
          <w:rFonts w:cs="Arial"/>
          <w:b w:val="0"/>
          <w:color w:val="000000"/>
          <w:szCs w:val="20"/>
        </w:rPr>
        <w:t xml:space="preserve">am iesniegt pierādījumus, kurus </w:t>
      </w:r>
      <w:r w:rsidR="00824B8B">
        <w:rPr>
          <w:rStyle w:val="apple-style-span"/>
          <w:rFonts w:cs="Arial"/>
          <w:b w:val="0"/>
          <w:color w:val="000000"/>
          <w:szCs w:val="20"/>
        </w:rPr>
        <w:t>tas</w:t>
      </w:r>
      <w:r w:rsidR="008425A8">
        <w:rPr>
          <w:rStyle w:val="apple-style-span"/>
          <w:rFonts w:cs="Arial"/>
          <w:b w:val="0"/>
          <w:color w:val="000000"/>
          <w:szCs w:val="20"/>
        </w:rPr>
        <w:t xml:space="preserve"> </w:t>
      </w:r>
      <w:r w:rsidR="002D64D4">
        <w:rPr>
          <w:rStyle w:val="apple-style-span"/>
          <w:rFonts w:cs="Arial"/>
          <w:b w:val="0"/>
          <w:color w:val="000000"/>
          <w:szCs w:val="20"/>
        </w:rPr>
        <w:t xml:space="preserve">uzskata par nepieciešamiem, dodot saprātīgu termiņu paskaidrojuma un pierādījumu iesniegšanai. Pretendenta piedāvājums tiek noraidīts tikai gadījumā, ja Pretendents nav varējis </w:t>
      </w:r>
      <w:r w:rsidR="002D64D4" w:rsidRPr="00DB22B1">
        <w:rPr>
          <w:rStyle w:val="apple-style-span"/>
          <w:rFonts w:cs="Arial"/>
          <w:b w:val="0"/>
          <w:color w:val="000000"/>
          <w:szCs w:val="20"/>
        </w:rPr>
        <w:t xml:space="preserve">norādīt tehnoloģijas, tehniskos risinājumus, tirgus </w:t>
      </w:r>
      <w:r w:rsidR="002D64D4" w:rsidRPr="00963D77">
        <w:rPr>
          <w:rStyle w:val="apple-style-span"/>
          <w:rFonts w:cs="Arial"/>
          <w:b w:val="0"/>
          <w:color w:val="000000"/>
          <w:szCs w:val="20"/>
        </w:rPr>
        <w:t>apstākļus</w:t>
      </w:r>
      <w:r w:rsidR="00963D77" w:rsidRPr="00963D77">
        <w:rPr>
          <w:rStyle w:val="apple-style-span"/>
          <w:rFonts w:cs="Arial"/>
          <w:b w:val="0"/>
          <w:color w:val="000000"/>
          <w:szCs w:val="20"/>
        </w:rPr>
        <w:t>,</w:t>
      </w:r>
      <w:r w:rsidR="002D64D4" w:rsidRPr="00963D77">
        <w:rPr>
          <w:rStyle w:val="apple-style-span"/>
          <w:rFonts w:cs="Arial"/>
          <w:b w:val="0"/>
          <w:color w:val="000000"/>
          <w:szCs w:val="20"/>
        </w:rPr>
        <w:t xml:space="preserve"> </w:t>
      </w:r>
      <w:r w:rsidR="00963D77" w:rsidRPr="00963D77">
        <w:rPr>
          <w:rStyle w:val="apple-style-span"/>
          <w:rFonts w:cs="Arial"/>
          <w:b w:val="0"/>
          <w:color w:val="000000"/>
          <w:szCs w:val="20"/>
        </w:rPr>
        <w:t xml:space="preserve">preces īpašības </w:t>
      </w:r>
      <w:r w:rsidR="002D64D4" w:rsidRPr="00963D77">
        <w:rPr>
          <w:rStyle w:val="apple-style-span"/>
          <w:rFonts w:cs="Arial"/>
          <w:b w:val="0"/>
          <w:color w:val="000000"/>
          <w:szCs w:val="20"/>
        </w:rPr>
        <w:t>vai</w:t>
      </w:r>
      <w:r w:rsidR="002D64D4" w:rsidRPr="00DB22B1">
        <w:rPr>
          <w:rStyle w:val="apple-style-span"/>
          <w:rFonts w:cs="Arial"/>
          <w:b w:val="0"/>
          <w:color w:val="000000"/>
          <w:szCs w:val="20"/>
        </w:rPr>
        <w:t xml:space="preserve"> citus objektīvus pierādījumus, kas ļauj piedāvāt tik lētu cenu.</w:t>
      </w:r>
    </w:p>
    <w:p w14:paraId="2D00EB29" w14:textId="77777777" w:rsidR="002D2FDF" w:rsidRPr="005B75E9" w:rsidRDefault="002D2FDF" w:rsidP="00DC4C88">
      <w:pPr>
        <w:pStyle w:val="Rindkopa"/>
      </w:pPr>
    </w:p>
    <w:p w14:paraId="174A3C3E" w14:textId="77777777" w:rsidR="00BF4890" w:rsidRDefault="00D8078A" w:rsidP="00463F55">
      <w:pPr>
        <w:pStyle w:val="Apakpunkts"/>
        <w:jc w:val="both"/>
        <w:rPr>
          <w:b w:val="0"/>
        </w:rPr>
      </w:pPr>
      <w:bookmarkStart w:id="76" w:name="_Toc61422145"/>
      <w:r w:rsidRPr="00463F55">
        <w:rPr>
          <w:b w:val="0"/>
        </w:rPr>
        <w:lastRenderedPageBreak/>
        <w:t>V</w:t>
      </w:r>
      <w:r w:rsidR="006D50D1" w:rsidRPr="00463F55">
        <w:rPr>
          <w:b w:val="0"/>
        </w:rPr>
        <w:t>ērtēšanas kritēriji un to skaitliskās vērtības</w:t>
      </w:r>
      <w:bookmarkEnd w:id="76"/>
      <w:r w:rsidRPr="00463F55">
        <w:rPr>
          <w:b w:val="0"/>
        </w:rPr>
        <w:t xml:space="preserve"> saimnieciski visizdevīgākā piedāvājuma izvēlei</w:t>
      </w:r>
      <w:r w:rsidR="00127662" w:rsidRPr="00463F55">
        <w:rPr>
          <w:b w:val="0"/>
        </w:rPr>
        <w:t>:</w:t>
      </w:r>
      <w:r w:rsidR="00463F55" w:rsidRPr="00463F55">
        <w:rPr>
          <w:b w:val="0"/>
        </w:rPr>
        <w:t xml:space="preserve"> </w:t>
      </w:r>
    </w:p>
    <w:p w14:paraId="15F5E0C8" w14:textId="77777777" w:rsidR="00A95A9B" w:rsidRPr="00463F55" w:rsidRDefault="00A95A9B" w:rsidP="00666159">
      <w:pPr>
        <w:pStyle w:val="Apakpunkts"/>
        <w:numPr>
          <w:ilvl w:val="0"/>
          <w:numId w:val="0"/>
        </w:numPr>
        <w:ind w:left="851"/>
        <w:jc w:val="both"/>
        <w:rPr>
          <w:b w:val="0"/>
        </w:rPr>
      </w:pPr>
    </w:p>
    <w:tbl>
      <w:tblPr>
        <w:tblpPr w:leftFromText="180" w:rightFromText="180" w:vertAnchor="text" w:horzAnchor="page" w:tblpX="2004" w:tblpY="89"/>
        <w:tblW w:w="8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2961"/>
      </w:tblGrid>
      <w:tr w:rsidR="00666159" w:rsidRPr="00AA6E04" w14:paraId="1143F8E0" w14:textId="77777777" w:rsidTr="00723989">
        <w:tc>
          <w:tcPr>
            <w:tcW w:w="5211" w:type="dxa"/>
            <w:gridSpan w:val="2"/>
            <w:shd w:val="clear" w:color="auto" w:fill="FF9900"/>
            <w:vAlign w:val="center"/>
          </w:tcPr>
          <w:p w14:paraId="338FE5A3" w14:textId="77777777" w:rsidR="00666159" w:rsidRPr="00AA6E04" w:rsidRDefault="00666159" w:rsidP="00666159">
            <w:pPr>
              <w:jc w:val="center"/>
              <w:rPr>
                <w:rFonts w:ascii="Arial" w:hAnsi="Arial" w:cs="Arial"/>
                <w:b/>
                <w:bCs/>
                <w:sz w:val="20"/>
                <w:szCs w:val="20"/>
              </w:rPr>
            </w:pPr>
            <w:r w:rsidRPr="00AA6E04">
              <w:rPr>
                <w:rFonts w:ascii="Arial" w:hAnsi="Arial" w:cs="Arial"/>
                <w:b/>
                <w:bCs/>
                <w:sz w:val="20"/>
                <w:szCs w:val="20"/>
              </w:rPr>
              <w:t>Kritēriji</w:t>
            </w:r>
          </w:p>
        </w:tc>
        <w:tc>
          <w:tcPr>
            <w:tcW w:w="2961" w:type="dxa"/>
            <w:shd w:val="clear" w:color="auto" w:fill="FF9900"/>
            <w:vAlign w:val="center"/>
          </w:tcPr>
          <w:p w14:paraId="32696B3E" w14:textId="77777777" w:rsidR="00666159" w:rsidRPr="00AA6E04" w:rsidRDefault="00666159" w:rsidP="00666159">
            <w:pPr>
              <w:jc w:val="center"/>
              <w:rPr>
                <w:rFonts w:ascii="Arial" w:hAnsi="Arial" w:cs="Arial"/>
                <w:b/>
                <w:bCs/>
                <w:sz w:val="20"/>
                <w:szCs w:val="20"/>
              </w:rPr>
            </w:pPr>
            <w:r w:rsidRPr="00AA6E04">
              <w:rPr>
                <w:rFonts w:ascii="Arial" w:hAnsi="Arial" w:cs="Arial"/>
                <w:b/>
                <w:bCs/>
                <w:sz w:val="20"/>
                <w:szCs w:val="20"/>
              </w:rPr>
              <w:t>Maksimālā skaitliskā vērtība</w:t>
            </w:r>
          </w:p>
        </w:tc>
      </w:tr>
      <w:tr w:rsidR="00BB2F00" w:rsidRPr="00AA6E04" w14:paraId="486290D6" w14:textId="77777777" w:rsidTr="00723989">
        <w:tc>
          <w:tcPr>
            <w:tcW w:w="534" w:type="dxa"/>
            <w:vAlign w:val="center"/>
          </w:tcPr>
          <w:p w14:paraId="77AF6A8F" w14:textId="77777777" w:rsidR="00BB2F00" w:rsidRPr="00AA6E04" w:rsidRDefault="00BB2F00" w:rsidP="00666159">
            <w:pPr>
              <w:jc w:val="center"/>
              <w:rPr>
                <w:rFonts w:ascii="Arial" w:hAnsi="Arial" w:cs="Arial"/>
                <w:sz w:val="20"/>
                <w:szCs w:val="20"/>
              </w:rPr>
            </w:pPr>
            <w:r w:rsidRPr="00AA6E04">
              <w:rPr>
                <w:rFonts w:ascii="Arial" w:hAnsi="Arial" w:cs="Arial"/>
                <w:sz w:val="20"/>
                <w:szCs w:val="20"/>
              </w:rPr>
              <w:t>A</w:t>
            </w:r>
          </w:p>
        </w:tc>
        <w:tc>
          <w:tcPr>
            <w:tcW w:w="4677" w:type="dxa"/>
            <w:vAlign w:val="center"/>
          </w:tcPr>
          <w:p w14:paraId="1F97F134" w14:textId="77777777" w:rsidR="00BB2F00" w:rsidRPr="00AA6E04" w:rsidRDefault="00BB2F00" w:rsidP="00666159">
            <w:pPr>
              <w:pStyle w:val="Style13"/>
              <w:widowControl/>
              <w:rPr>
                <w:rStyle w:val="FontStyle72"/>
                <w:rFonts w:ascii="Arial" w:hAnsi="Arial" w:cs="Arial"/>
                <w:sz w:val="20"/>
                <w:szCs w:val="20"/>
              </w:rPr>
            </w:pPr>
            <w:r w:rsidRPr="00AA6E04">
              <w:rPr>
                <w:rFonts w:ascii="Arial" w:hAnsi="Arial" w:cs="Arial"/>
                <w:b/>
                <w:sz w:val="20"/>
                <w:szCs w:val="20"/>
              </w:rPr>
              <w:t>Būvdarbu kopējā cena</w:t>
            </w:r>
            <w:r w:rsidRPr="00AA6E04">
              <w:rPr>
                <w:rStyle w:val="FontStyle72"/>
                <w:rFonts w:ascii="Arial" w:hAnsi="Arial" w:cs="Arial"/>
                <w:sz w:val="20"/>
                <w:szCs w:val="20"/>
              </w:rPr>
              <w:t xml:space="preserve"> EUR bez PVN</w:t>
            </w:r>
          </w:p>
        </w:tc>
        <w:tc>
          <w:tcPr>
            <w:tcW w:w="2961" w:type="dxa"/>
            <w:vAlign w:val="center"/>
          </w:tcPr>
          <w:p w14:paraId="230D181B" w14:textId="77777777" w:rsidR="00BB2F00" w:rsidRPr="00AA6E04" w:rsidRDefault="00BB2F00" w:rsidP="00666159">
            <w:pPr>
              <w:pStyle w:val="Style45"/>
              <w:widowControl/>
              <w:jc w:val="center"/>
              <w:rPr>
                <w:rStyle w:val="FontStyle66"/>
                <w:rFonts w:ascii="Arial" w:hAnsi="Arial" w:cs="Arial"/>
                <w:b/>
                <w:sz w:val="20"/>
                <w:szCs w:val="20"/>
              </w:rPr>
            </w:pPr>
            <w:r w:rsidRPr="00AA6E04">
              <w:rPr>
                <w:rStyle w:val="FontStyle66"/>
                <w:rFonts w:ascii="Arial" w:hAnsi="Arial" w:cs="Arial"/>
                <w:b/>
                <w:sz w:val="20"/>
                <w:szCs w:val="20"/>
              </w:rPr>
              <w:t>70</w:t>
            </w:r>
          </w:p>
        </w:tc>
      </w:tr>
      <w:tr w:rsidR="00BB2F00" w:rsidRPr="00AA6E04" w14:paraId="3CF31EAF" w14:textId="77777777" w:rsidTr="00723989">
        <w:tc>
          <w:tcPr>
            <w:tcW w:w="534" w:type="dxa"/>
            <w:vAlign w:val="center"/>
          </w:tcPr>
          <w:p w14:paraId="085B3118" w14:textId="77777777" w:rsidR="00BB2F00" w:rsidRPr="00AA6E04" w:rsidRDefault="00BB2F00" w:rsidP="00666159">
            <w:pPr>
              <w:jc w:val="center"/>
              <w:rPr>
                <w:rFonts w:ascii="Arial" w:hAnsi="Arial" w:cs="Arial"/>
                <w:sz w:val="20"/>
                <w:szCs w:val="20"/>
              </w:rPr>
            </w:pPr>
            <w:r w:rsidRPr="00AA6E04">
              <w:rPr>
                <w:rFonts w:ascii="Arial" w:hAnsi="Arial" w:cs="Arial"/>
                <w:sz w:val="20"/>
                <w:szCs w:val="20"/>
              </w:rPr>
              <w:t>B</w:t>
            </w:r>
          </w:p>
        </w:tc>
        <w:tc>
          <w:tcPr>
            <w:tcW w:w="4677" w:type="dxa"/>
            <w:vAlign w:val="center"/>
          </w:tcPr>
          <w:p w14:paraId="2D7726E8" w14:textId="77777777" w:rsidR="00BB2F00" w:rsidRPr="00E46F26" w:rsidRDefault="00BB2F00" w:rsidP="00666159">
            <w:pPr>
              <w:pStyle w:val="Style13"/>
              <w:widowControl/>
              <w:rPr>
                <w:rStyle w:val="FontStyle72"/>
                <w:rFonts w:ascii="Arial" w:hAnsi="Arial" w:cs="Arial"/>
                <w:sz w:val="20"/>
                <w:szCs w:val="20"/>
              </w:rPr>
            </w:pPr>
            <w:r w:rsidRPr="00E46F26">
              <w:rPr>
                <w:rStyle w:val="FontStyle72"/>
                <w:rFonts w:ascii="Arial" w:hAnsi="Arial" w:cs="Arial"/>
                <w:sz w:val="20"/>
                <w:szCs w:val="20"/>
              </w:rPr>
              <w:t>Būvdarbu programma*:</w:t>
            </w:r>
          </w:p>
          <w:p w14:paraId="4F1C6D2B" w14:textId="33B22F2D" w:rsidR="00BB2F00" w:rsidRPr="00E46F26" w:rsidRDefault="001416E2" w:rsidP="00666159">
            <w:pPr>
              <w:pStyle w:val="Style13"/>
              <w:widowControl/>
              <w:rPr>
                <w:rStyle w:val="FontStyle72"/>
                <w:rFonts w:ascii="Arial" w:hAnsi="Arial" w:cs="Arial"/>
                <w:i/>
                <w:sz w:val="20"/>
                <w:szCs w:val="20"/>
              </w:rPr>
            </w:pPr>
            <w:r w:rsidRPr="00E46F26">
              <w:rPr>
                <w:rStyle w:val="FontStyle66"/>
                <w:rFonts w:ascii="Arial" w:hAnsi="Arial" w:cs="Arial"/>
                <w:i/>
                <w:sz w:val="20"/>
                <w:szCs w:val="20"/>
              </w:rPr>
              <w:t xml:space="preserve">* </w:t>
            </w:r>
            <w:r w:rsidR="00AA6E04" w:rsidRPr="00E46F26">
              <w:rPr>
                <w:rStyle w:val="FontStyle66"/>
                <w:rFonts w:ascii="Arial" w:hAnsi="Arial" w:cs="Arial"/>
                <w:i/>
                <w:sz w:val="20"/>
                <w:szCs w:val="20"/>
              </w:rPr>
              <w:t>Kritērija izvērtēšanai nepieciešamo informāciju P</w:t>
            </w:r>
            <w:r w:rsidRPr="00E46F26">
              <w:rPr>
                <w:rStyle w:val="FontStyle66"/>
                <w:rFonts w:ascii="Arial" w:hAnsi="Arial" w:cs="Arial"/>
                <w:i/>
                <w:sz w:val="20"/>
                <w:szCs w:val="20"/>
              </w:rPr>
              <w:t>retendents iekļauj savā tehniskajā piedāvājumā.</w:t>
            </w:r>
          </w:p>
        </w:tc>
        <w:tc>
          <w:tcPr>
            <w:tcW w:w="2961" w:type="dxa"/>
            <w:vAlign w:val="center"/>
          </w:tcPr>
          <w:p w14:paraId="1094F120" w14:textId="77777777" w:rsidR="00BB2F00" w:rsidRPr="00AA6E04" w:rsidRDefault="00BB2F00" w:rsidP="00666159">
            <w:pPr>
              <w:pStyle w:val="Style45"/>
              <w:widowControl/>
              <w:jc w:val="center"/>
              <w:rPr>
                <w:rStyle w:val="FontStyle66"/>
                <w:rFonts w:ascii="Arial" w:hAnsi="Arial" w:cs="Arial"/>
                <w:b/>
                <w:sz w:val="20"/>
                <w:szCs w:val="20"/>
              </w:rPr>
            </w:pPr>
            <w:r w:rsidRPr="00AA6E04">
              <w:rPr>
                <w:rStyle w:val="FontStyle66"/>
                <w:rFonts w:ascii="Arial" w:hAnsi="Arial" w:cs="Arial"/>
                <w:b/>
                <w:sz w:val="20"/>
                <w:szCs w:val="20"/>
              </w:rPr>
              <w:t>30</w:t>
            </w:r>
          </w:p>
        </w:tc>
      </w:tr>
      <w:tr w:rsidR="0044255C" w:rsidRPr="00AA6E04" w14:paraId="18B04970" w14:textId="77777777" w:rsidTr="00723989">
        <w:tc>
          <w:tcPr>
            <w:tcW w:w="534" w:type="dxa"/>
            <w:vAlign w:val="center"/>
          </w:tcPr>
          <w:p w14:paraId="55ECF30B" w14:textId="77777777" w:rsidR="0044255C" w:rsidRPr="00AA6E04" w:rsidRDefault="0044255C" w:rsidP="00666159">
            <w:pPr>
              <w:jc w:val="center"/>
              <w:rPr>
                <w:rFonts w:ascii="Arial" w:hAnsi="Arial" w:cs="Arial"/>
                <w:b/>
                <w:sz w:val="20"/>
                <w:szCs w:val="20"/>
              </w:rPr>
            </w:pPr>
          </w:p>
        </w:tc>
        <w:tc>
          <w:tcPr>
            <w:tcW w:w="4677" w:type="dxa"/>
            <w:vAlign w:val="center"/>
          </w:tcPr>
          <w:p w14:paraId="7E34D42B" w14:textId="77777777" w:rsidR="0044255C" w:rsidRPr="00AA6E04" w:rsidRDefault="0044255C" w:rsidP="00666159">
            <w:pPr>
              <w:rPr>
                <w:rFonts w:ascii="Arial" w:hAnsi="Arial" w:cs="Arial"/>
                <w:b/>
                <w:sz w:val="20"/>
                <w:szCs w:val="20"/>
              </w:rPr>
            </w:pPr>
            <w:r w:rsidRPr="00AA6E04">
              <w:rPr>
                <w:rFonts w:ascii="Arial" w:hAnsi="Arial" w:cs="Arial"/>
                <w:b/>
                <w:sz w:val="20"/>
                <w:szCs w:val="20"/>
              </w:rPr>
              <w:t>Maksimālais iespējamais kopējais punktu skaits</w:t>
            </w:r>
          </w:p>
        </w:tc>
        <w:tc>
          <w:tcPr>
            <w:tcW w:w="2961" w:type="dxa"/>
            <w:vAlign w:val="center"/>
          </w:tcPr>
          <w:p w14:paraId="4BBC7A65" w14:textId="77777777" w:rsidR="0044255C" w:rsidRPr="00AA6E04" w:rsidRDefault="00BB2F00" w:rsidP="00666159">
            <w:pPr>
              <w:jc w:val="center"/>
              <w:rPr>
                <w:rFonts w:ascii="Arial" w:hAnsi="Arial" w:cs="Arial"/>
                <w:b/>
                <w:iCs/>
                <w:sz w:val="20"/>
                <w:szCs w:val="20"/>
              </w:rPr>
            </w:pPr>
            <w:r w:rsidRPr="00AA6E04">
              <w:rPr>
                <w:rFonts w:ascii="Arial" w:hAnsi="Arial" w:cs="Arial"/>
                <w:b/>
                <w:iCs/>
                <w:sz w:val="20"/>
                <w:szCs w:val="20"/>
              </w:rPr>
              <w:t>100</w:t>
            </w:r>
          </w:p>
        </w:tc>
      </w:tr>
    </w:tbl>
    <w:p w14:paraId="3DFE11DF" w14:textId="77777777" w:rsidR="00BF4890" w:rsidRDefault="00BF4890" w:rsidP="005A3DC0">
      <w:pPr>
        <w:pStyle w:val="Rindkopa"/>
        <w:ind w:left="0"/>
        <w:rPr>
          <w:i/>
          <w:color w:val="0070C0"/>
        </w:rPr>
      </w:pPr>
    </w:p>
    <w:p w14:paraId="2C653329" w14:textId="2E6A59C9" w:rsidR="00666159" w:rsidRPr="003356FC" w:rsidRDefault="00666159" w:rsidP="00666159">
      <w:pPr>
        <w:pStyle w:val="Apakpunkts"/>
        <w:jc w:val="both"/>
        <w:rPr>
          <w:b w:val="0"/>
        </w:rPr>
      </w:pPr>
      <w:r w:rsidRPr="003356FC">
        <w:rPr>
          <w:b w:val="0"/>
        </w:rPr>
        <w:t>Pretendenta piedāvājuma galīgo vērtējumu aprēķina saskaņā ar šādu formulu:</w:t>
      </w:r>
    </w:p>
    <w:p w14:paraId="410330F0" w14:textId="77777777" w:rsidR="00666159" w:rsidRPr="003356FC" w:rsidRDefault="00666159" w:rsidP="00666159">
      <w:pPr>
        <w:pStyle w:val="Apakpunkts"/>
        <w:numPr>
          <w:ilvl w:val="0"/>
          <w:numId w:val="0"/>
        </w:numPr>
        <w:ind w:left="131" w:firstLine="720"/>
        <w:rPr>
          <w:b w:val="0"/>
        </w:rPr>
      </w:pPr>
    </w:p>
    <w:p w14:paraId="41688176" w14:textId="2A683D02" w:rsidR="00666159" w:rsidRPr="003356FC" w:rsidRDefault="00666159" w:rsidP="00666159">
      <w:pPr>
        <w:pStyle w:val="Apakpunkts"/>
        <w:numPr>
          <w:ilvl w:val="0"/>
          <w:numId w:val="0"/>
        </w:numPr>
        <w:ind w:left="131" w:firstLine="720"/>
      </w:pPr>
      <w:r w:rsidRPr="003356FC">
        <w:t xml:space="preserve">P = Az/Ap*M + </w:t>
      </w:r>
      <w:r w:rsidRPr="003356FC">
        <w:rPr>
          <w:rFonts w:cs="Arial"/>
          <w:szCs w:val="20"/>
        </w:rPr>
        <w:t>Bp/Ba*M</w:t>
      </w:r>
      <w:r w:rsidRPr="003356FC">
        <w:t>,</w:t>
      </w:r>
    </w:p>
    <w:p w14:paraId="1EABD687" w14:textId="77777777" w:rsidR="0006533A" w:rsidRPr="003356FC" w:rsidRDefault="0006533A" w:rsidP="00666159">
      <w:pPr>
        <w:pStyle w:val="Apakpunkts"/>
        <w:numPr>
          <w:ilvl w:val="0"/>
          <w:numId w:val="0"/>
        </w:numPr>
        <w:ind w:left="131" w:firstLine="720"/>
        <w:rPr>
          <w:b w:val="0"/>
        </w:rPr>
      </w:pPr>
    </w:p>
    <w:p w14:paraId="613B7657" w14:textId="77777777" w:rsidR="00666159" w:rsidRPr="003356FC" w:rsidRDefault="00666159" w:rsidP="00666159">
      <w:pPr>
        <w:pStyle w:val="Apakpunkts"/>
        <w:numPr>
          <w:ilvl w:val="0"/>
          <w:numId w:val="0"/>
        </w:numPr>
        <w:ind w:left="131" w:firstLine="720"/>
        <w:rPr>
          <w:b w:val="0"/>
        </w:rPr>
      </w:pPr>
      <w:r w:rsidRPr="003356FC">
        <w:rPr>
          <w:b w:val="0"/>
        </w:rPr>
        <w:t>kur:</w:t>
      </w:r>
    </w:p>
    <w:p w14:paraId="4137C5B7" w14:textId="77777777" w:rsidR="00666159" w:rsidRPr="003356FC" w:rsidRDefault="00666159" w:rsidP="00666159">
      <w:pPr>
        <w:pStyle w:val="Apakpunkts"/>
        <w:numPr>
          <w:ilvl w:val="0"/>
          <w:numId w:val="0"/>
        </w:numPr>
        <w:ind w:left="131" w:firstLine="720"/>
        <w:rPr>
          <w:b w:val="0"/>
        </w:rPr>
      </w:pPr>
      <w:r w:rsidRPr="003356FC">
        <w:rPr>
          <w:b w:val="0"/>
        </w:rPr>
        <w:t>P – Pretendenta piedāvājums galīgais vērtējums,</w:t>
      </w:r>
    </w:p>
    <w:p w14:paraId="088C5A44" w14:textId="77777777" w:rsidR="00666159" w:rsidRPr="003356FC" w:rsidRDefault="00666159" w:rsidP="00C81BC2">
      <w:pPr>
        <w:pStyle w:val="Rindkopa"/>
        <w:rPr>
          <w:rFonts w:cs="Arial"/>
          <w:szCs w:val="20"/>
        </w:rPr>
      </w:pPr>
      <w:r w:rsidRPr="003356FC">
        <w:rPr>
          <w:rFonts w:cs="Arial"/>
          <w:szCs w:val="20"/>
        </w:rPr>
        <w:t>Az – viszemākā piedāvātā līgumcena,</w:t>
      </w:r>
    </w:p>
    <w:p w14:paraId="0B6F907D" w14:textId="77777777" w:rsidR="00666159" w:rsidRPr="003356FC" w:rsidRDefault="00666159" w:rsidP="00C81BC2">
      <w:pPr>
        <w:pStyle w:val="Rindkopa"/>
        <w:rPr>
          <w:rFonts w:cs="Arial"/>
          <w:szCs w:val="20"/>
        </w:rPr>
      </w:pPr>
      <w:r w:rsidRPr="003356FC">
        <w:rPr>
          <w:rFonts w:cs="Arial"/>
          <w:szCs w:val="20"/>
        </w:rPr>
        <w:t>Ap – Pretendenta piedāvātā līgumcena,</w:t>
      </w:r>
    </w:p>
    <w:p w14:paraId="13A8DCB8" w14:textId="07A1C39E" w:rsidR="00666159" w:rsidRPr="003356FC" w:rsidRDefault="00666159" w:rsidP="00C81BC2">
      <w:pPr>
        <w:pStyle w:val="Apakpunkts"/>
        <w:numPr>
          <w:ilvl w:val="0"/>
          <w:numId w:val="0"/>
        </w:numPr>
        <w:ind w:left="851"/>
        <w:jc w:val="both"/>
        <w:rPr>
          <w:b w:val="0"/>
        </w:rPr>
      </w:pPr>
      <w:r w:rsidRPr="003356FC">
        <w:rPr>
          <w:b w:val="0"/>
        </w:rPr>
        <w:t xml:space="preserve">Bp – Pretendenta </w:t>
      </w:r>
      <w:r w:rsidRPr="003356FC">
        <w:rPr>
          <w:rFonts w:cs="Arial"/>
          <w:b w:val="0"/>
          <w:szCs w:val="20"/>
        </w:rPr>
        <w:t xml:space="preserve">piedāvājumam </w:t>
      </w:r>
      <w:r w:rsidR="00C81BC2" w:rsidRPr="003356FC">
        <w:rPr>
          <w:rFonts w:cs="Arial"/>
          <w:b w:val="0"/>
          <w:szCs w:val="20"/>
        </w:rPr>
        <w:t xml:space="preserve">iepirkuma komisijas locekļu </w:t>
      </w:r>
      <w:r w:rsidRPr="003356FC">
        <w:rPr>
          <w:rFonts w:cs="Arial"/>
          <w:b w:val="0"/>
          <w:szCs w:val="20"/>
        </w:rPr>
        <w:t xml:space="preserve">piešķirtais kopējais punktu skaits </w:t>
      </w:r>
      <w:r w:rsidR="0006533A" w:rsidRPr="003356FC">
        <w:rPr>
          <w:rFonts w:cs="Arial"/>
          <w:b w:val="0"/>
          <w:szCs w:val="20"/>
        </w:rPr>
        <w:t>kritērijā</w:t>
      </w:r>
      <w:r w:rsidRPr="003356FC">
        <w:rPr>
          <w:rFonts w:cs="Arial"/>
          <w:b w:val="0"/>
          <w:szCs w:val="20"/>
        </w:rPr>
        <w:t xml:space="preserve"> “Būvdarbu programma”</w:t>
      </w:r>
      <w:r w:rsidRPr="003356FC">
        <w:rPr>
          <w:b w:val="0"/>
        </w:rPr>
        <w:t>,</w:t>
      </w:r>
    </w:p>
    <w:p w14:paraId="50282D26" w14:textId="1E9E7225" w:rsidR="00666159" w:rsidRPr="003356FC" w:rsidRDefault="00666159" w:rsidP="00C81BC2">
      <w:pPr>
        <w:pStyle w:val="Apakpunkts"/>
        <w:numPr>
          <w:ilvl w:val="0"/>
          <w:numId w:val="0"/>
        </w:numPr>
        <w:ind w:left="851"/>
        <w:jc w:val="both"/>
        <w:rPr>
          <w:b w:val="0"/>
        </w:rPr>
      </w:pPr>
      <w:r w:rsidRPr="003356FC">
        <w:rPr>
          <w:b w:val="0"/>
        </w:rPr>
        <w:t xml:space="preserve">Ba – tā Pretendenta </w:t>
      </w:r>
      <w:r w:rsidR="0006533A" w:rsidRPr="003356FC">
        <w:rPr>
          <w:b w:val="0"/>
        </w:rPr>
        <w:t xml:space="preserve">piedāvājumam </w:t>
      </w:r>
      <w:r w:rsidR="00C81BC2" w:rsidRPr="003356FC">
        <w:rPr>
          <w:b w:val="0"/>
        </w:rPr>
        <w:t xml:space="preserve">iepirkuma komisijas locekļu </w:t>
      </w:r>
      <w:r w:rsidR="0006533A" w:rsidRPr="003356FC">
        <w:rPr>
          <w:b w:val="0"/>
        </w:rPr>
        <w:t xml:space="preserve">piešķirtais </w:t>
      </w:r>
      <w:r w:rsidRPr="003356FC">
        <w:rPr>
          <w:b w:val="0"/>
        </w:rPr>
        <w:t xml:space="preserve">kopējais punktu skaits </w:t>
      </w:r>
      <w:r w:rsidR="0006533A" w:rsidRPr="003356FC">
        <w:rPr>
          <w:rFonts w:cs="Arial"/>
          <w:b w:val="0"/>
          <w:szCs w:val="20"/>
        </w:rPr>
        <w:t>kritērijā “Būvdarbu programma”</w:t>
      </w:r>
      <w:r w:rsidRPr="003356FC">
        <w:rPr>
          <w:b w:val="0"/>
        </w:rPr>
        <w:t>, kurš ir ieguvis augstāko vērtējumu attiecīgajā kritērijā,</w:t>
      </w:r>
    </w:p>
    <w:p w14:paraId="3058EE63" w14:textId="77777777" w:rsidR="00666159" w:rsidRPr="003356FC" w:rsidRDefault="00666159" w:rsidP="00C81BC2">
      <w:pPr>
        <w:pStyle w:val="Apakpunkts"/>
        <w:numPr>
          <w:ilvl w:val="0"/>
          <w:numId w:val="0"/>
        </w:numPr>
        <w:ind w:left="131" w:firstLine="720"/>
        <w:jc w:val="both"/>
        <w:rPr>
          <w:b w:val="0"/>
        </w:rPr>
      </w:pPr>
      <w:r w:rsidRPr="003356FC">
        <w:rPr>
          <w:b w:val="0"/>
        </w:rPr>
        <w:t>CNz - zemākā piedāvātā līgumcena,</w:t>
      </w:r>
    </w:p>
    <w:p w14:paraId="5EBE0ECD" w14:textId="77777777" w:rsidR="00666159" w:rsidRPr="003356FC" w:rsidRDefault="00666159" w:rsidP="00C81BC2">
      <w:pPr>
        <w:pStyle w:val="Apakpunkts"/>
        <w:numPr>
          <w:ilvl w:val="0"/>
          <w:numId w:val="0"/>
        </w:numPr>
        <w:ind w:left="131" w:firstLine="720"/>
        <w:jc w:val="both"/>
        <w:rPr>
          <w:b w:val="0"/>
        </w:rPr>
      </w:pPr>
      <w:r w:rsidRPr="003356FC">
        <w:rPr>
          <w:b w:val="0"/>
        </w:rPr>
        <w:t>CNp – Pretendenta piedāvātā līgumcena,</w:t>
      </w:r>
    </w:p>
    <w:p w14:paraId="724B1CC0" w14:textId="5DF59BD4" w:rsidR="003B408E" w:rsidRPr="003356FC" w:rsidRDefault="00666159" w:rsidP="00C81BC2">
      <w:pPr>
        <w:pStyle w:val="Apakpunkts"/>
        <w:numPr>
          <w:ilvl w:val="0"/>
          <w:numId w:val="0"/>
        </w:numPr>
        <w:ind w:left="851"/>
        <w:jc w:val="both"/>
        <w:rPr>
          <w:rFonts w:cs="Arial"/>
          <w:szCs w:val="20"/>
        </w:rPr>
      </w:pPr>
      <w:r w:rsidRPr="003356FC">
        <w:rPr>
          <w:b w:val="0"/>
        </w:rPr>
        <w:t>M – attiecīgā vērtēšanas kritērija maksimālā skaitliskā vērtība.</w:t>
      </w:r>
    </w:p>
    <w:p w14:paraId="718E6556" w14:textId="77777777" w:rsidR="00FD7238" w:rsidRPr="003356FC" w:rsidRDefault="00FD7238" w:rsidP="0044255C">
      <w:pPr>
        <w:pStyle w:val="Rindkopa"/>
        <w:rPr>
          <w:rFonts w:cs="Arial"/>
          <w:szCs w:val="20"/>
        </w:rPr>
      </w:pPr>
    </w:p>
    <w:p w14:paraId="0366F759" w14:textId="3D871205" w:rsidR="00C81BC2" w:rsidRPr="003356FC" w:rsidRDefault="00A0237E" w:rsidP="00C81BC2">
      <w:pPr>
        <w:pStyle w:val="Punkts"/>
        <w:numPr>
          <w:ilvl w:val="0"/>
          <w:numId w:val="0"/>
        </w:numPr>
        <w:ind w:left="851"/>
        <w:jc w:val="both"/>
        <w:rPr>
          <w:rFonts w:cs="Arial"/>
          <w:szCs w:val="20"/>
        </w:rPr>
      </w:pPr>
      <w:r w:rsidRPr="003356FC">
        <w:rPr>
          <w:rFonts w:cs="Arial"/>
          <w:szCs w:val="20"/>
        </w:rPr>
        <w:t>B</w:t>
      </w:r>
      <w:r w:rsidR="00C81BC2" w:rsidRPr="003356FC">
        <w:rPr>
          <w:rFonts w:cs="Arial"/>
          <w:szCs w:val="20"/>
        </w:rPr>
        <w:t xml:space="preserve"> </w:t>
      </w:r>
      <w:r w:rsidRPr="003356FC">
        <w:rPr>
          <w:rFonts w:cs="Arial"/>
          <w:szCs w:val="20"/>
        </w:rPr>
        <w:t>=</w:t>
      </w:r>
      <w:r w:rsidR="001416E2" w:rsidRPr="003356FC">
        <w:rPr>
          <w:rFonts w:cs="Arial"/>
          <w:szCs w:val="20"/>
        </w:rPr>
        <w:t xml:space="preserve"> B</w:t>
      </w:r>
      <w:r w:rsidR="001416E2" w:rsidRPr="003356FC">
        <w:rPr>
          <w:rFonts w:cs="Arial"/>
          <w:szCs w:val="20"/>
          <w:vertAlign w:val="subscript"/>
        </w:rPr>
        <w:t>1</w:t>
      </w:r>
      <w:r w:rsidR="001416E2" w:rsidRPr="003356FC">
        <w:rPr>
          <w:rFonts w:cs="Arial"/>
          <w:szCs w:val="20"/>
        </w:rPr>
        <w:t>+B</w:t>
      </w:r>
      <w:r w:rsidR="001416E2" w:rsidRPr="003356FC">
        <w:rPr>
          <w:rFonts w:cs="Arial"/>
          <w:szCs w:val="20"/>
          <w:vertAlign w:val="subscript"/>
        </w:rPr>
        <w:t>2</w:t>
      </w:r>
      <w:r w:rsidR="001416E2" w:rsidRPr="003356FC">
        <w:rPr>
          <w:rFonts w:cs="Arial"/>
          <w:szCs w:val="20"/>
        </w:rPr>
        <w:t>+B</w:t>
      </w:r>
      <w:r w:rsidR="001416E2" w:rsidRPr="003356FC">
        <w:rPr>
          <w:rFonts w:cs="Arial"/>
          <w:szCs w:val="20"/>
          <w:vertAlign w:val="subscript"/>
        </w:rPr>
        <w:t>3</w:t>
      </w:r>
      <w:r w:rsidR="001416E2" w:rsidRPr="003356FC">
        <w:rPr>
          <w:rFonts w:cs="Arial"/>
          <w:szCs w:val="20"/>
        </w:rPr>
        <w:t>+B</w:t>
      </w:r>
      <w:r w:rsidR="001416E2" w:rsidRPr="003356FC">
        <w:rPr>
          <w:rFonts w:cs="Arial"/>
          <w:szCs w:val="20"/>
          <w:vertAlign w:val="subscript"/>
        </w:rPr>
        <w:t>4</w:t>
      </w:r>
      <w:r w:rsidR="001416E2" w:rsidRPr="003356FC">
        <w:rPr>
          <w:rFonts w:cs="Arial"/>
          <w:szCs w:val="20"/>
        </w:rPr>
        <w:t>+B</w:t>
      </w:r>
      <w:r w:rsidR="001416E2" w:rsidRPr="003356FC">
        <w:rPr>
          <w:rFonts w:cs="Arial"/>
          <w:szCs w:val="20"/>
          <w:vertAlign w:val="subscript"/>
        </w:rPr>
        <w:t>5</w:t>
      </w:r>
      <w:r w:rsidR="001416E2" w:rsidRPr="003356FC">
        <w:rPr>
          <w:rFonts w:cs="Arial"/>
          <w:szCs w:val="20"/>
        </w:rPr>
        <w:t>, kur</w:t>
      </w:r>
    </w:p>
    <w:p w14:paraId="695DD0B7" w14:textId="73D3519E" w:rsidR="001416E2" w:rsidRPr="003356FC" w:rsidRDefault="001416E2" w:rsidP="00C81BC2">
      <w:pPr>
        <w:pStyle w:val="Punkts"/>
        <w:numPr>
          <w:ilvl w:val="0"/>
          <w:numId w:val="0"/>
        </w:numPr>
        <w:ind w:left="851"/>
        <w:jc w:val="both"/>
        <w:rPr>
          <w:rFonts w:cs="Arial"/>
          <w:b w:val="0"/>
          <w:szCs w:val="20"/>
        </w:rPr>
      </w:pPr>
      <w:r w:rsidRPr="003356FC">
        <w:rPr>
          <w:rFonts w:cs="Arial"/>
          <w:b w:val="0"/>
          <w:szCs w:val="20"/>
        </w:rPr>
        <w:t>B</w:t>
      </w:r>
      <w:r w:rsidRPr="003356FC">
        <w:rPr>
          <w:rFonts w:cs="Arial"/>
          <w:b w:val="0"/>
          <w:szCs w:val="20"/>
          <w:vertAlign w:val="subscript"/>
        </w:rPr>
        <w:t>1</w:t>
      </w:r>
      <w:r w:rsidRPr="003356FC">
        <w:rPr>
          <w:rFonts w:cs="Arial"/>
          <w:b w:val="0"/>
          <w:szCs w:val="20"/>
        </w:rPr>
        <w:t>, B</w:t>
      </w:r>
      <w:r w:rsidRPr="003356FC">
        <w:rPr>
          <w:rFonts w:cs="Arial"/>
          <w:b w:val="0"/>
          <w:szCs w:val="20"/>
          <w:vertAlign w:val="subscript"/>
        </w:rPr>
        <w:t>2</w:t>
      </w:r>
      <w:r w:rsidRPr="003356FC">
        <w:rPr>
          <w:rFonts w:cs="Arial"/>
          <w:b w:val="0"/>
          <w:szCs w:val="20"/>
        </w:rPr>
        <w:t>, B</w:t>
      </w:r>
      <w:r w:rsidRPr="003356FC">
        <w:rPr>
          <w:rFonts w:cs="Arial"/>
          <w:b w:val="0"/>
          <w:szCs w:val="20"/>
          <w:vertAlign w:val="subscript"/>
        </w:rPr>
        <w:t>3</w:t>
      </w:r>
      <w:r w:rsidRPr="003356FC">
        <w:rPr>
          <w:rFonts w:cs="Arial"/>
          <w:b w:val="0"/>
          <w:szCs w:val="20"/>
        </w:rPr>
        <w:t>, B</w:t>
      </w:r>
      <w:r w:rsidRPr="003356FC">
        <w:rPr>
          <w:rFonts w:cs="Arial"/>
          <w:b w:val="0"/>
          <w:szCs w:val="20"/>
          <w:vertAlign w:val="subscript"/>
        </w:rPr>
        <w:t>4</w:t>
      </w:r>
      <w:r w:rsidRPr="003356FC">
        <w:rPr>
          <w:rFonts w:cs="Arial"/>
          <w:b w:val="0"/>
          <w:szCs w:val="20"/>
        </w:rPr>
        <w:t xml:space="preserve"> un B</w:t>
      </w:r>
      <w:r w:rsidRPr="003356FC">
        <w:rPr>
          <w:rFonts w:cs="Arial"/>
          <w:b w:val="0"/>
          <w:szCs w:val="20"/>
          <w:vertAlign w:val="subscript"/>
        </w:rPr>
        <w:t>5</w:t>
      </w:r>
      <w:r w:rsidRPr="003356FC">
        <w:rPr>
          <w:rFonts w:cs="Arial"/>
          <w:b w:val="0"/>
          <w:szCs w:val="20"/>
        </w:rPr>
        <w:t xml:space="preserve"> –</w:t>
      </w:r>
      <w:r w:rsidR="00C81BC2" w:rsidRPr="003356FC">
        <w:rPr>
          <w:rFonts w:cs="Arial"/>
          <w:b w:val="0"/>
          <w:szCs w:val="20"/>
        </w:rPr>
        <w:t xml:space="preserve"> </w:t>
      </w:r>
      <w:r w:rsidRPr="003356FC">
        <w:rPr>
          <w:rFonts w:cs="Arial"/>
          <w:b w:val="0"/>
          <w:szCs w:val="20"/>
        </w:rPr>
        <w:t xml:space="preserve">piedāvājuma novērtējums punktos katrā </w:t>
      </w:r>
      <w:r w:rsidR="00C81BC2" w:rsidRPr="003356FC">
        <w:rPr>
          <w:rFonts w:cs="Arial"/>
          <w:b w:val="0"/>
          <w:szCs w:val="20"/>
        </w:rPr>
        <w:t>apakškritērijā</w:t>
      </w:r>
      <w:r w:rsidR="004C7C68" w:rsidRPr="003356FC">
        <w:rPr>
          <w:rFonts w:cs="Arial"/>
          <w:b w:val="0"/>
          <w:szCs w:val="20"/>
        </w:rPr>
        <w:t>:</w:t>
      </w:r>
    </w:p>
    <w:p w14:paraId="751302BD" w14:textId="021FBDE8" w:rsidR="001416E2" w:rsidRPr="003356FC" w:rsidRDefault="001416E2" w:rsidP="00C81BC2">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384"/>
        <w:gridCol w:w="2381"/>
        <w:gridCol w:w="2381"/>
        <w:gridCol w:w="2382"/>
      </w:tblGrid>
      <w:tr w:rsidR="00EE2BE2" w:rsidRPr="003356FC" w14:paraId="383B02D9" w14:textId="77777777" w:rsidTr="0024769D">
        <w:tc>
          <w:tcPr>
            <w:tcW w:w="1384" w:type="dxa"/>
            <w:shd w:val="clear" w:color="auto" w:fill="FFC000"/>
            <w:vAlign w:val="center"/>
          </w:tcPr>
          <w:p w14:paraId="551C29DE" w14:textId="34638DC0" w:rsidR="001416E2" w:rsidRPr="003356FC" w:rsidRDefault="001416E2" w:rsidP="00333B94">
            <w:pPr>
              <w:jc w:val="center"/>
              <w:rPr>
                <w:rFonts w:ascii="Arial" w:hAnsi="Arial" w:cs="Arial"/>
                <w:b/>
                <w:sz w:val="18"/>
                <w:szCs w:val="18"/>
              </w:rPr>
            </w:pPr>
            <w:r w:rsidRPr="003356FC">
              <w:rPr>
                <w:rFonts w:ascii="Arial" w:hAnsi="Arial" w:cs="Arial"/>
                <w:b/>
                <w:sz w:val="18"/>
                <w:szCs w:val="18"/>
              </w:rPr>
              <w:t>Apakškritēriji</w:t>
            </w:r>
          </w:p>
        </w:tc>
        <w:tc>
          <w:tcPr>
            <w:tcW w:w="2381" w:type="dxa"/>
            <w:shd w:val="clear" w:color="auto" w:fill="FFC000"/>
            <w:vAlign w:val="center"/>
          </w:tcPr>
          <w:p w14:paraId="586CB456" w14:textId="421658E2" w:rsidR="000369F8" w:rsidRPr="003356FC" w:rsidRDefault="000369F8" w:rsidP="00333B94">
            <w:pPr>
              <w:jc w:val="center"/>
              <w:rPr>
                <w:rFonts w:ascii="Arial" w:hAnsi="Arial" w:cs="Arial"/>
                <w:b/>
                <w:sz w:val="18"/>
                <w:szCs w:val="18"/>
              </w:rPr>
            </w:pPr>
            <w:r w:rsidRPr="003356FC">
              <w:rPr>
                <w:rFonts w:ascii="Arial" w:hAnsi="Arial" w:cs="Arial"/>
                <w:b/>
                <w:sz w:val="18"/>
                <w:szCs w:val="18"/>
              </w:rPr>
              <w:t>6 punkti</w:t>
            </w:r>
          </w:p>
          <w:p w14:paraId="347F0E81" w14:textId="5DD73990" w:rsidR="001416E2" w:rsidRPr="003356FC" w:rsidRDefault="00333B94" w:rsidP="00813B54">
            <w:pPr>
              <w:jc w:val="center"/>
              <w:rPr>
                <w:rFonts w:ascii="Arial" w:hAnsi="Arial" w:cs="Arial"/>
                <w:sz w:val="18"/>
                <w:szCs w:val="18"/>
              </w:rPr>
            </w:pPr>
            <w:r w:rsidRPr="003356FC">
              <w:rPr>
                <w:rFonts w:ascii="Arial" w:hAnsi="Arial" w:cs="Arial"/>
                <w:sz w:val="18"/>
                <w:szCs w:val="18"/>
              </w:rPr>
              <w:t>(</w:t>
            </w:r>
            <w:r w:rsidR="00813B54" w:rsidRPr="003356FC">
              <w:rPr>
                <w:rFonts w:ascii="Arial" w:hAnsi="Arial" w:cs="Arial"/>
                <w:sz w:val="18"/>
                <w:szCs w:val="18"/>
              </w:rPr>
              <w:t>novērtējums</w:t>
            </w:r>
            <w:r w:rsidR="001416E2" w:rsidRPr="003356FC">
              <w:rPr>
                <w:rFonts w:ascii="Arial" w:hAnsi="Arial" w:cs="Arial"/>
                <w:sz w:val="18"/>
                <w:szCs w:val="18"/>
              </w:rPr>
              <w:t>, ja piedāvājumā sniegtā informācija pilnībā un pārliecinoši norāda, ka rezultāts tiks sasniegts</w:t>
            </w:r>
            <w:r w:rsidRPr="003356FC">
              <w:rPr>
                <w:rFonts w:ascii="Arial" w:hAnsi="Arial" w:cs="Arial"/>
                <w:sz w:val="18"/>
                <w:szCs w:val="18"/>
              </w:rPr>
              <w:t>)</w:t>
            </w:r>
          </w:p>
        </w:tc>
        <w:tc>
          <w:tcPr>
            <w:tcW w:w="2381" w:type="dxa"/>
            <w:shd w:val="clear" w:color="auto" w:fill="FFC000"/>
            <w:vAlign w:val="center"/>
          </w:tcPr>
          <w:p w14:paraId="5AB9BB52" w14:textId="77777777" w:rsidR="004C7C68" w:rsidRPr="003356FC" w:rsidRDefault="000369F8" w:rsidP="00333B94">
            <w:pPr>
              <w:jc w:val="center"/>
              <w:rPr>
                <w:rFonts w:ascii="Arial" w:hAnsi="Arial" w:cs="Arial"/>
                <w:b/>
                <w:sz w:val="18"/>
                <w:szCs w:val="18"/>
              </w:rPr>
            </w:pPr>
            <w:r w:rsidRPr="003356FC">
              <w:rPr>
                <w:rFonts w:ascii="Arial" w:hAnsi="Arial" w:cs="Arial"/>
                <w:b/>
                <w:sz w:val="18"/>
                <w:szCs w:val="18"/>
              </w:rPr>
              <w:t>3 punkti</w:t>
            </w:r>
          </w:p>
          <w:p w14:paraId="16EB8FF4" w14:textId="2E860EFF" w:rsidR="001416E2" w:rsidRPr="003356FC" w:rsidRDefault="00333B94" w:rsidP="00333B94">
            <w:pPr>
              <w:jc w:val="center"/>
              <w:rPr>
                <w:rFonts w:ascii="Arial" w:hAnsi="Arial" w:cs="Arial"/>
                <w:sz w:val="18"/>
                <w:szCs w:val="18"/>
              </w:rPr>
            </w:pPr>
            <w:r w:rsidRPr="003356FC">
              <w:rPr>
                <w:rFonts w:ascii="Arial" w:hAnsi="Arial" w:cs="Arial"/>
                <w:sz w:val="18"/>
                <w:szCs w:val="18"/>
              </w:rPr>
              <w:t>(</w:t>
            </w:r>
            <w:r w:rsidR="00813B54" w:rsidRPr="003356FC">
              <w:rPr>
                <w:rFonts w:ascii="Arial" w:hAnsi="Arial" w:cs="Arial"/>
                <w:sz w:val="18"/>
                <w:szCs w:val="18"/>
              </w:rPr>
              <w:t>n</w:t>
            </w:r>
            <w:r w:rsidR="00A0237E" w:rsidRPr="003356FC">
              <w:rPr>
                <w:rFonts w:ascii="Arial" w:hAnsi="Arial" w:cs="Arial"/>
                <w:sz w:val="18"/>
                <w:szCs w:val="18"/>
              </w:rPr>
              <w:t>ovērtējums, ja</w:t>
            </w:r>
          </w:p>
          <w:p w14:paraId="32A6C7D0" w14:textId="77777777" w:rsidR="00A0237E" w:rsidRPr="003356FC" w:rsidRDefault="00A0237E" w:rsidP="00333B94">
            <w:pPr>
              <w:jc w:val="center"/>
              <w:rPr>
                <w:rFonts w:ascii="Arial" w:hAnsi="Arial" w:cs="Arial"/>
                <w:sz w:val="18"/>
                <w:szCs w:val="18"/>
              </w:rPr>
            </w:pPr>
            <w:r w:rsidRPr="003356FC">
              <w:rPr>
                <w:rFonts w:ascii="Arial" w:hAnsi="Arial" w:cs="Arial"/>
                <w:sz w:val="18"/>
                <w:szCs w:val="18"/>
              </w:rPr>
              <w:t>piedāvājumā sniegtā informācija norāda, ka piedāvājumam ir daļēji</w:t>
            </w:r>
          </w:p>
          <w:p w14:paraId="434C46BC" w14:textId="5D3D3C96" w:rsidR="00A0237E" w:rsidRPr="003356FC" w:rsidRDefault="00A0237E" w:rsidP="00333B94">
            <w:pPr>
              <w:jc w:val="center"/>
              <w:rPr>
                <w:rFonts w:ascii="Arial" w:hAnsi="Arial" w:cs="Arial"/>
                <w:sz w:val="18"/>
                <w:szCs w:val="18"/>
              </w:rPr>
            </w:pPr>
            <w:r w:rsidRPr="003356FC">
              <w:rPr>
                <w:rFonts w:ascii="Arial" w:hAnsi="Arial" w:cs="Arial"/>
                <w:sz w:val="18"/>
                <w:szCs w:val="18"/>
              </w:rPr>
              <w:t>trūkumi, l</w:t>
            </w:r>
            <w:r w:rsidR="00333B94" w:rsidRPr="003356FC">
              <w:rPr>
                <w:rFonts w:ascii="Arial" w:hAnsi="Arial" w:cs="Arial"/>
                <w:sz w:val="18"/>
                <w:szCs w:val="18"/>
              </w:rPr>
              <w:t>ai sasniegtu noteikto rezultātu,</w:t>
            </w:r>
          </w:p>
          <w:p w14:paraId="604281C5" w14:textId="2D0C8075" w:rsidR="00A0237E" w:rsidRPr="003356FC" w:rsidRDefault="00A0237E" w:rsidP="00333B94">
            <w:pPr>
              <w:jc w:val="center"/>
              <w:rPr>
                <w:rFonts w:ascii="Arial" w:hAnsi="Arial" w:cs="Arial"/>
                <w:sz w:val="18"/>
                <w:szCs w:val="18"/>
              </w:rPr>
            </w:pPr>
            <w:r w:rsidRPr="003356FC">
              <w:rPr>
                <w:rFonts w:ascii="Arial" w:hAnsi="Arial" w:cs="Arial"/>
                <w:sz w:val="18"/>
                <w:szCs w:val="18"/>
              </w:rPr>
              <w:t xml:space="preserve">bet </w:t>
            </w:r>
            <w:r w:rsidR="00333B94" w:rsidRPr="003356FC">
              <w:rPr>
                <w:rFonts w:ascii="Arial" w:hAnsi="Arial" w:cs="Arial"/>
                <w:sz w:val="18"/>
                <w:szCs w:val="18"/>
              </w:rPr>
              <w:t xml:space="preserve">kopumā </w:t>
            </w:r>
            <w:r w:rsidRPr="003356FC">
              <w:rPr>
                <w:rFonts w:ascii="Arial" w:hAnsi="Arial" w:cs="Arial"/>
                <w:sz w:val="18"/>
                <w:szCs w:val="18"/>
              </w:rPr>
              <w:t>piedāvājumā sniegtā informācija norāda, ka noteiktais rezultāts</w:t>
            </w:r>
          </w:p>
          <w:p w14:paraId="095C3113" w14:textId="370D3958" w:rsidR="00A0237E" w:rsidRPr="003356FC" w:rsidRDefault="00333B94" w:rsidP="00333B94">
            <w:pPr>
              <w:jc w:val="center"/>
              <w:rPr>
                <w:rFonts w:ascii="Arial" w:hAnsi="Arial" w:cs="Arial"/>
                <w:b/>
                <w:sz w:val="18"/>
                <w:szCs w:val="18"/>
              </w:rPr>
            </w:pPr>
            <w:r w:rsidRPr="003356FC">
              <w:rPr>
                <w:rFonts w:ascii="Arial" w:hAnsi="Arial" w:cs="Arial"/>
                <w:sz w:val="18"/>
                <w:szCs w:val="18"/>
              </w:rPr>
              <w:t>visticamāk tiks sasniegts)</w:t>
            </w:r>
          </w:p>
        </w:tc>
        <w:tc>
          <w:tcPr>
            <w:tcW w:w="2382" w:type="dxa"/>
            <w:shd w:val="clear" w:color="auto" w:fill="FFC000"/>
            <w:vAlign w:val="center"/>
          </w:tcPr>
          <w:p w14:paraId="17529822" w14:textId="77777777" w:rsidR="000369F8" w:rsidRPr="003356FC" w:rsidRDefault="000369F8" w:rsidP="00333B94">
            <w:pPr>
              <w:jc w:val="center"/>
              <w:rPr>
                <w:rFonts w:ascii="Arial" w:hAnsi="Arial" w:cs="Arial"/>
                <w:b/>
                <w:sz w:val="18"/>
                <w:szCs w:val="18"/>
              </w:rPr>
            </w:pPr>
            <w:r w:rsidRPr="003356FC">
              <w:rPr>
                <w:rFonts w:ascii="Arial" w:hAnsi="Arial" w:cs="Arial"/>
                <w:b/>
                <w:sz w:val="18"/>
                <w:szCs w:val="18"/>
              </w:rPr>
              <w:t>1 punkts</w:t>
            </w:r>
          </w:p>
          <w:p w14:paraId="5A1AEAB4" w14:textId="3E301C67" w:rsidR="000369F8" w:rsidRPr="003356FC" w:rsidRDefault="00333B94" w:rsidP="00333B94">
            <w:pPr>
              <w:jc w:val="center"/>
              <w:rPr>
                <w:rFonts w:ascii="Arial" w:hAnsi="Arial" w:cs="Arial"/>
                <w:sz w:val="18"/>
                <w:szCs w:val="18"/>
              </w:rPr>
            </w:pPr>
            <w:r w:rsidRPr="003356FC">
              <w:rPr>
                <w:rFonts w:ascii="Arial" w:hAnsi="Arial" w:cs="Arial"/>
                <w:sz w:val="18"/>
                <w:szCs w:val="18"/>
              </w:rPr>
              <w:t xml:space="preserve">(novērtējums, ja </w:t>
            </w:r>
            <w:r w:rsidR="000369F8" w:rsidRPr="003356FC">
              <w:rPr>
                <w:rFonts w:ascii="Arial" w:hAnsi="Arial" w:cs="Arial"/>
                <w:sz w:val="18"/>
                <w:szCs w:val="18"/>
              </w:rPr>
              <w:t>piedāvājumā sniegtā informācija norāda, ka piedāvājumam ir būtiski</w:t>
            </w:r>
          </w:p>
          <w:p w14:paraId="30D360F2" w14:textId="50C4C708" w:rsidR="001416E2" w:rsidRPr="003356FC" w:rsidRDefault="000369F8" w:rsidP="00333B94">
            <w:pPr>
              <w:jc w:val="center"/>
              <w:rPr>
                <w:rFonts w:ascii="Arial" w:hAnsi="Arial" w:cs="Arial"/>
                <w:b/>
                <w:sz w:val="18"/>
                <w:szCs w:val="18"/>
              </w:rPr>
            </w:pPr>
            <w:r w:rsidRPr="003356FC">
              <w:rPr>
                <w:rFonts w:ascii="Arial" w:hAnsi="Arial" w:cs="Arial"/>
                <w:sz w:val="18"/>
                <w:szCs w:val="18"/>
              </w:rPr>
              <w:t>trūkumi, lai sasniegtu noteikto rezultātu</w:t>
            </w:r>
            <w:r w:rsidR="00333B94" w:rsidRPr="003356FC">
              <w:rPr>
                <w:rFonts w:ascii="Arial" w:hAnsi="Arial" w:cs="Arial"/>
                <w:sz w:val="18"/>
                <w:szCs w:val="18"/>
              </w:rPr>
              <w:t>)</w:t>
            </w:r>
          </w:p>
        </w:tc>
      </w:tr>
      <w:tr w:rsidR="00EE2BE2" w:rsidRPr="003356FC" w14:paraId="73AA6251" w14:textId="77777777" w:rsidTr="0024769D">
        <w:tc>
          <w:tcPr>
            <w:tcW w:w="1384" w:type="dxa"/>
          </w:tcPr>
          <w:p w14:paraId="3EE6CC19" w14:textId="3730A364" w:rsidR="006B7914" w:rsidRPr="003356FC" w:rsidRDefault="006B7914" w:rsidP="001416E2">
            <w:pPr>
              <w:rPr>
                <w:rFonts w:ascii="Arial" w:hAnsi="Arial" w:cs="Arial"/>
                <w:sz w:val="18"/>
                <w:szCs w:val="18"/>
              </w:rPr>
            </w:pPr>
            <w:r w:rsidRPr="003356FC">
              <w:rPr>
                <w:rFonts w:ascii="Arial" w:hAnsi="Arial" w:cs="Arial"/>
                <w:sz w:val="18"/>
                <w:szCs w:val="18"/>
              </w:rPr>
              <w:t>B1</w:t>
            </w:r>
          </w:p>
          <w:p w14:paraId="4AE91DFE" w14:textId="6BB46172" w:rsidR="00FC0E0C" w:rsidRPr="003356FC" w:rsidRDefault="000369F8" w:rsidP="001416E2">
            <w:pPr>
              <w:rPr>
                <w:rFonts w:ascii="Arial" w:hAnsi="Arial" w:cs="Arial"/>
                <w:sz w:val="18"/>
                <w:szCs w:val="18"/>
              </w:rPr>
            </w:pPr>
            <w:r w:rsidRPr="003356FC">
              <w:rPr>
                <w:rFonts w:ascii="Arial" w:hAnsi="Arial" w:cs="Arial"/>
                <w:sz w:val="18"/>
                <w:szCs w:val="18"/>
              </w:rPr>
              <w:t xml:space="preserve">Darba </w:t>
            </w:r>
            <w:r w:rsidR="00333B94" w:rsidRPr="003356FC">
              <w:rPr>
                <w:rFonts w:ascii="Arial" w:hAnsi="Arial" w:cs="Arial"/>
                <w:sz w:val="18"/>
                <w:szCs w:val="18"/>
              </w:rPr>
              <w:t>organizācija</w:t>
            </w:r>
          </w:p>
        </w:tc>
        <w:tc>
          <w:tcPr>
            <w:tcW w:w="2381" w:type="dxa"/>
          </w:tcPr>
          <w:p w14:paraId="6C3066F9" w14:textId="5299A704" w:rsidR="001416E2" w:rsidRPr="003356FC" w:rsidRDefault="00333B94" w:rsidP="00723989">
            <w:pPr>
              <w:jc w:val="both"/>
              <w:rPr>
                <w:rFonts w:ascii="Arial" w:hAnsi="Arial" w:cs="Arial"/>
                <w:sz w:val="18"/>
                <w:szCs w:val="18"/>
              </w:rPr>
            </w:pPr>
            <w:r w:rsidRPr="003356FC">
              <w:rPr>
                <w:rFonts w:ascii="Arial" w:hAnsi="Arial" w:cs="Arial"/>
                <w:sz w:val="18"/>
                <w:szCs w:val="18"/>
              </w:rPr>
              <w:t>P</w:t>
            </w:r>
            <w:r w:rsidR="00625C7D" w:rsidRPr="003356FC">
              <w:rPr>
                <w:rFonts w:ascii="Arial" w:hAnsi="Arial" w:cs="Arial"/>
                <w:sz w:val="18"/>
                <w:szCs w:val="18"/>
              </w:rPr>
              <w:t>iedāvājums satur</w:t>
            </w:r>
            <w:r w:rsidR="000369F8" w:rsidRPr="003356FC">
              <w:rPr>
                <w:rFonts w:ascii="Arial" w:hAnsi="Arial" w:cs="Arial"/>
                <w:sz w:val="18"/>
                <w:szCs w:val="18"/>
              </w:rPr>
              <w:t xml:space="preserve"> detalizēti izstrādātu darba organizācijas aprakstu: plānoto būvdarbu secīgu (hronoloģisku) aprakstu </w:t>
            </w:r>
            <w:r w:rsidR="00A0237E" w:rsidRPr="003356FC">
              <w:rPr>
                <w:rFonts w:ascii="Arial" w:hAnsi="Arial" w:cs="Arial"/>
                <w:sz w:val="18"/>
                <w:szCs w:val="18"/>
              </w:rPr>
              <w:t xml:space="preserve">(t.sk., </w:t>
            </w:r>
            <w:r w:rsidRPr="003356FC">
              <w:rPr>
                <w:rFonts w:ascii="Arial" w:hAnsi="Arial" w:cs="Arial"/>
                <w:sz w:val="18"/>
                <w:szCs w:val="18"/>
              </w:rPr>
              <w:t>garantijas</w:t>
            </w:r>
            <w:r w:rsidR="00A0237E" w:rsidRPr="003356FC">
              <w:rPr>
                <w:rFonts w:ascii="Arial" w:hAnsi="Arial" w:cs="Arial"/>
                <w:sz w:val="18"/>
                <w:szCs w:val="18"/>
              </w:rPr>
              <w:t xml:space="preserve"> perioda aktivitāšu aprakstu) </w:t>
            </w:r>
            <w:r w:rsidR="000369F8" w:rsidRPr="003356FC">
              <w:rPr>
                <w:rFonts w:ascii="Arial" w:hAnsi="Arial" w:cs="Arial"/>
                <w:sz w:val="18"/>
                <w:szCs w:val="18"/>
              </w:rPr>
              <w:t>un būvdarbu veikšanas metožu (t.sk., pielietoto tehnoloģiju) aprakstu</w:t>
            </w:r>
            <w:r w:rsidR="00723989" w:rsidRPr="003356FC">
              <w:rPr>
                <w:rFonts w:ascii="Arial" w:hAnsi="Arial" w:cs="Arial"/>
                <w:sz w:val="18"/>
                <w:szCs w:val="18"/>
              </w:rPr>
              <w:t xml:space="preserve">, sniegts pamatojums resursu </w:t>
            </w:r>
            <w:r w:rsidR="0009335E" w:rsidRPr="0009335E">
              <w:rPr>
                <w:rFonts w:ascii="Arial" w:hAnsi="Arial" w:cs="Arial"/>
                <w:color w:val="FF0000"/>
                <w:sz w:val="18"/>
                <w:szCs w:val="18"/>
                <w:highlight w:val="yellow"/>
              </w:rPr>
              <w:t>pietiekamībai</w:t>
            </w:r>
            <w:r w:rsidR="005B78A7" w:rsidRPr="0009335E">
              <w:rPr>
                <w:rFonts w:ascii="Arial" w:hAnsi="Arial" w:cs="Arial"/>
                <w:color w:val="FF0000"/>
                <w:sz w:val="18"/>
                <w:szCs w:val="18"/>
                <w:highlight w:val="yellow"/>
              </w:rPr>
              <w:t>.</w:t>
            </w:r>
            <w:r w:rsidR="005B78A7" w:rsidRPr="0009335E">
              <w:rPr>
                <w:rFonts w:ascii="Arial" w:hAnsi="Arial" w:cs="Arial"/>
                <w:color w:val="FF0000"/>
                <w:sz w:val="18"/>
                <w:szCs w:val="18"/>
              </w:rPr>
              <w:t xml:space="preserve"> </w:t>
            </w:r>
          </w:p>
        </w:tc>
        <w:tc>
          <w:tcPr>
            <w:tcW w:w="2381" w:type="dxa"/>
          </w:tcPr>
          <w:p w14:paraId="17EB4629" w14:textId="39FFA5B1" w:rsidR="001416E2" w:rsidRPr="003356FC" w:rsidRDefault="00333B94" w:rsidP="007D7278">
            <w:pPr>
              <w:jc w:val="both"/>
              <w:rPr>
                <w:rFonts w:ascii="Arial" w:hAnsi="Arial" w:cs="Arial"/>
                <w:sz w:val="18"/>
                <w:szCs w:val="18"/>
              </w:rPr>
            </w:pPr>
            <w:r w:rsidRPr="003356FC">
              <w:rPr>
                <w:rFonts w:ascii="Arial" w:hAnsi="Arial" w:cs="Arial"/>
                <w:sz w:val="18"/>
                <w:szCs w:val="18"/>
              </w:rPr>
              <w:t>P</w:t>
            </w:r>
            <w:r w:rsidR="00625C7D" w:rsidRPr="003356FC">
              <w:rPr>
                <w:rFonts w:ascii="Arial" w:hAnsi="Arial" w:cs="Arial"/>
                <w:sz w:val="18"/>
                <w:szCs w:val="18"/>
              </w:rPr>
              <w:t xml:space="preserve">iedāvājums satur  vispārīgu plānoto būvdarbu </w:t>
            </w:r>
            <w:r w:rsidRPr="003356FC">
              <w:rPr>
                <w:rFonts w:ascii="Arial" w:hAnsi="Arial" w:cs="Arial"/>
                <w:sz w:val="18"/>
                <w:szCs w:val="18"/>
              </w:rPr>
              <w:t>(t.sk. garantijas perioda aktivitāšu) un būvdarbu veikšanas metožu</w:t>
            </w:r>
            <w:r w:rsidR="00625C7D" w:rsidRPr="003356FC">
              <w:rPr>
                <w:rFonts w:ascii="Arial" w:hAnsi="Arial" w:cs="Arial"/>
                <w:sz w:val="18"/>
                <w:szCs w:val="18"/>
              </w:rPr>
              <w:t xml:space="preserve"> aprakstu</w:t>
            </w:r>
            <w:r w:rsidRPr="003356FC">
              <w:rPr>
                <w:rFonts w:ascii="Arial" w:hAnsi="Arial" w:cs="Arial"/>
                <w:sz w:val="18"/>
                <w:szCs w:val="18"/>
              </w:rPr>
              <w:t xml:space="preserve">, vienlaikus apraksts </w:t>
            </w:r>
            <w:r w:rsidR="002B571B" w:rsidRPr="003356FC">
              <w:rPr>
                <w:rFonts w:ascii="Arial" w:hAnsi="Arial" w:cs="Arial"/>
                <w:sz w:val="18"/>
                <w:szCs w:val="18"/>
              </w:rPr>
              <w:t>ir pie</w:t>
            </w:r>
            <w:r w:rsidR="00723989" w:rsidRPr="003356FC">
              <w:rPr>
                <w:rFonts w:ascii="Arial" w:hAnsi="Arial" w:cs="Arial"/>
                <w:sz w:val="18"/>
                <w:szCs w:val="18"/>
              </w:rPr>
              <w:t>tiekams, lai pārliecinātos par P</w:t>
            </w:r>
            <w:r w:rsidR="002B571B" w:rsidRPr="003356FC">
              <w:rPr>
                <w:rFonts w:ascii="Arial" w:hAnsi="Arial" w:cs="Arial"/>
                <w:sz w:val="18"/>
                <w:szCs w:val="18"/>
              </w:rPr>
              <w:t>retendenta pārdomātu darba organizācijas pieeju</w:t>
            </w:r>
            <w:r w:rsidR="005B78A7" w:rsidRPr="003356FC">
              <w:rPr>
                <w:rFonts w:ascii="Arial" w:hAnsi="Arial" w:cs="Arial"/>
                <w:sz w:val="18"/>
                <w:szCs w:val="18"/>
              </w:rPr>
              <w:t>.</w:t>
            </w:r>
          </w:p>
        </w:tc>
        <w:tc>
          <w:tcPr>
            <w:tcW w:w="2382" w:type="dxa"/>
          </w:tcPr>
          <w:p w14:paraId="37EF555B" w14:textId="3B957DB4" w:rsidR="001416E2" w:rsidRPr="003356FC" w:rsidRDefault="002B571B" w:rsidP="00723989">
            <w:pPr>
              <w:jc w:val="both"/>
              <w:rPr>
                <w:rFonts w:ascii="Arial" w:hAnsi="Arial" w:cs="Arial"/>
                <w:sz w:val="18"/>
                <w:szCs w:val="18"/>
              </w:rPr>
            </w:pPr>
            <w:r w:rsidRPr="003356FC">
              <w:rPr>
                <w:rFonts w:ascii="Arial" w:hAnsi="Arial" w:cs="Arial"/>
                <w:sz w:val="18"/>
                <w:szCs w:val="18"/>
              </w:rPr>
              <w:t>P</w:t>
            </w:r>
            <w:r w:rsidR="00AE69E3" w:rsidRPr="003356FC">
              <w:rPr>
                <w:rFonts w:ascii="Arial" w:hAnsi="Arial" w:cs="Arial"/>
                <w:sz w:val="18"/>
                <w:szCs w:val="18"/>
              </w:rPr>
              <w:t xml:space="preserve">iedāvājums satur  vispārīgu informāciju </w:t>
            </w:r>
            <w:r w:rsidR="00C463F3" w:rsidRPr="003356FC">
              <w:rPr>
                <w:rFonts w:ascii="Arial" w:hAnsi="Arial" w:cs="Arial"/>
                <w:sz w:val="18"/>
                <w:szCs w:val="18"/>
              </w:rPr>
              <w:t xml:space="preserve">par </w:t>
            </w:r>
            <w:r w:rsidR="00690CF5" w:rsidRPr="003356FC">
              <w:rPr>
                <w:rFonts w:ascii="Arial" w:hAnsi="Arial" w:cs="Arial"/>
                <w:sz w:val="18"/>
                <w:szCs w:val="18"/>
              </w:rPr>
              <w:t>P</w:t>
            </w:r>
            <w:r w:rsidRPr="003356FC">
              <w:rPr>
                <w:rFonts w:ascii="Arial" w:hAnsi="Arial" w:cs="Arial"/>
                <w:sz w:val="18"/>
                <w:szCs w:val="18"/>
              </w:rPr>
              <w:t>retendenta</w:t>
            </w:r>
            <w:r w:rsidR="00C463F3" w:rsidRPr="003356FC">
              <w:rPr>
                <w:rFonts w:ascii="Arial" w:hAnsi="Arial" w:cs="Arial"/>
                <w:sz w:val="18"/>
                <w:szCs w:val="18"/>
              </w:rPr>
              <w:t xml:space="preserve"> plānoto darbu organizāciju </w:t>
            </w:r>
            <w:r w:rsidR="00AE69E3" w:rsidRPr="003356FC">
              <w:rPr>
                <w:rFonts w:ascii="Arial" w:hAnsi="Arial" w:cs="Arial"/>
                <w:sz w:val="18"/>
                <w:szCs w:val="18"/>
              </w:rPr>
              <w:t xml:space="preserve">vai šāda informācija ir izsecināma no piedāvājuma, vienlaikus </w:t>
            </w:r>
            <w:r w:rsidR="00C463F3" w:rsidRPr="003356FC">
              <w:rPr>
                <w:rFonts w:ascii="Arial" w:hAnsi="Arial" w:cs="Arial"/>
                <w:sz w:val="18"/>
                <w:szCs w:val="18"/>
              </w:rPr>
              <w:t xml:space="preserve">piedāvājumā iekļautā informācija nesniedz pārliecību par </w:t>
            </w:r>
            <w:r w:rsidRPr="003356FC">
              <w:rPr>
                <w:rFonts w:ascii="Arial" w:hAnsi="Arial" w:cs="Arial"/>
                <w:sz w:val="18"/>
                <w:szCs w:val="18"/>
              </w:rPr>
              <w:t>pretendenta</w:t>
            </w:r>
            <w:r w:rsidR="00C463F3" w:rsidRPr="003356FC">
              <w:rPr>
                <w:rFonts w:ascii="Arial" w:hAnsi="Arial" w:cs="Arial"/>
                <w:sz w:val="18"/>
                <w:szCs w:val="18"/>
              </w:rPr>
              <w:t xml:space="preserve"> izpratni par </w:t>
            </w:r>
            <w:r w:rsidR="00AE69E3" w:rsidRPr="003356FC">
              <w:rPr>
                <w:rFonts w:ascii="Arial" w:hAnsi="Arial" w:cs="Arial"/>
                <w:sz w:val="18"/>
                <w:szCs w:val="18"/>
              </w:rPr>
              <w:t xml:space="preserve">plānoto būvdarbu secīgu </w:t>
            </w:r>
            <w:r w:rsidRPr="003356FC">
              <w:rPr>
                <w:rFonts w:ascii="Arial" w:hAnsi="Arial" w:cs="Arial"/>
                <w:sz w:val="18"/>
                <w:szCs w:val="18"/>
              </w:rPr>
              <w:t>izpildes organizāciju un/vai veikšanas metodēm</w:t>
            </w:r>
            <w:r w:rsidR="007D7278" w:rsidRPr="003356FC">
              <w:rPr>
                <w:rFonts w:ascii="Arial" w:hAnsi="Arial" w:cs="Arial"/>
                <w:sz w:val="18"/>
                <w:szCs w:val="18"/>
              </w:rPr>
              <w:t>.</w:t>
            </w:r>
          </w:p>
        </w:tc>
      </w:tr>
      <w:tr w:rsidR="00EE2BE2" w:rsidRPr="003356FC" w14:paraId="7A3B869D" w14:textId="77777777" w:rsidTr="0024769D">
        <w:tc>
          <w:tcPr>
            <w:tcW w:w="1384" w:type="dxa"/>
          </w:tcPr>
          <w:p w14:paraId="5FF8F1AB" w14:textId="6C5C0BC1" w:rsidR="006B7914" w:rsidRPr="003356FC" w:rsidRDefault="006B7914" w:rsidP="00813B54">
            <w:pPr>
              <w:jc w:val="both"/>
              <w:rPr>
                <w:rFonts w:ascii="Arial" w:hAnsi="Arial" w:cs="Arial"/>
                <w:sz w:val="18"/>
                <w:szCs w:val="18"/>
              </w:rPr>
            </w:pPr>
            <w:r w:rsidRPr="003356FC">
              <w:rPr>
                <w:rFonts w:ascii="Arial" w:hAnsi="Arial" w:cs="Arial"/>
                <w:sz w:val="18"/>
                <w:szCs w:val="18"/>
              </w:rPr>
              <w:t>B2</w:t>
            </w:r>
          </w:p>
          <w:p w14:paraId="6A8AAA98" w14:textId="0BD2D95E" w:rsidR="001416E2" w:rsidRPr="003356FC" w:rsidRDefault="00813B54" w:rsidP="00813B54">
            <w:pPr>
              <w:jc w:val="both"/>
              <w:rPr>
                <w:rFonts w:ascii="Arial" w:hAnsi="Arial" w:cs="Arial"/>
                <w:sz w:val="18"/>
                <w:szCs w:val="18"/>
              </w:rPr>
            </w:pPr>
            <w:r w:rsidRPr="003356FC">
              <w:rPr>
                <w:rFonts w:ascii="Arial" w:hAnsi="Arial" w:cs="Arial"/>
                <w:sz w:val="18"/>
                <w:szCs w:val="18"/>
              </w:rPr>
              <w:t>P</w:t>
            </w:r>
            <w:r w:rsidR="00BA76AC" w:rsidRPr="003356FC">
              <w:rPr>
                <w:rFonts w:ascii="Arial" w:hAnsi="Arial" w:cs="Arial"/>
                <w:sz w:val="18"/>
                <w:szCs w:val="18"/>
              </w:rPr>
              <w:t xml:space="preserve">iedāvāto </w:t>
            </w:r>
            <w:r w:rsidRPr="003356FC">
              <w:rPr>
                <w:rFonts w:ascii="Arial" w:hAnsi="Arial" w:cs="Arial"/>
                <w:sz w:val="18"/>
                <w:szCs w:val="18"/>
              </w:rPr>
              <w:t xml:space="preserve">galveno </w:t>
            </w:r>
            <w:r w:rsidR="00BA76AC" w:rsidRPr="003356FC">
              <w:rPr>
                <w:rFonts w:ascii="Arial" w:hAnsi="Arial" w:cs="Arial"/>
                <w:sz w:val="18"/>
                <w:szCs w:val="18"/>
              </w:rPr>
              <w:t xml:space="preserve">materiālu un </w:t>
            </w:r>
            <w:r w:rsidR="00BA76AC" w:rsidRPr="003356FC">
              <w:rPr>
                <w:rFonts w:ascii="Arial" w:hAnsi="Arial" w:cs="Arial"/>
                <w:sz w:val="18"/>
                <w:szCs w:val="18"/>
              </w:rPr>
              <w:lastRenderedPageBreak/>
              <w:t>iekārtu atbilstīb</w:t>
            </w:r>
            <w:r w:rsidRPr="003356FC">
              <w:rPr>
                <w:rFonts w:ascii="Arial" w:hAnsi="Arial" w:cs="Arial"/>
                <w:sz w:val="18"/>
                <w:szCs w:val="18"/>
              </w:rPr>
              <w:t>a</w:t>
            </w:r>
            <w:r w:rsidR="00BA76AC" w:rsidRPr="003356FC">
              <w:rPr>
                <w:rFonts w:ascii="Arial" w:hAnsi="Arial" w:cs="Arial"/>
                <w:sz w:val="18"/>
                <w:szCs w:val="18"/>
              </w:rPr>
              <w:t xml:space="preserve"> tehniskajā projektā un tehniskajā specifikācijā minētajām prasībām</w:t>
            </w:r>
          </w:p>
        </w:tc>
        <w:tc>
          <w:tcPr>
            <w:tcW w:w="2381" w:type="dxa"/>
          </w:tcPr>
          <w:p w14:paraId="64BF7C15" w14:textId="22828F09" w:rsidR="001416E2" w:rsidRPr="003356FC" w:rsidRDefault="00813B54" w:rsidP="00D563F2">
            <w:pPr>
              <w:jc w:val="both"/>
              <w:rPr>
                <w:rFonts w:ascii="Arial" w:hAnsi="Arial" w:cs="Arial"/>
                <w:sz w:val="18"/>
                <w:szCs w:val="18"/>
              </w:rPr>
            </w:pPr>
            <w:r w:rsidRPr="003356FC">
              <w:rPr>
                <w:rFonts w:ascii="Arial" w:hAnsi="Arial" w:cs="Arial"/>
                <w:sz w:val="18"/>
                <w:szCs w:val="18"/>
              </w:rPr>
              <w:lastRenderedPageBreak/>
              <w:t>P</w:t>
            </w:r>
            <w:r w:rsidR="00625C7D" w:rsidRPr="003356FC">
              <w:rPr>
                <w:rFonts w:ascii="Arial" w:hAnsi="Arial" w:cs="Arial"/>
                <w:sz w:val="18"/>
                <w:szCs w:val="18"/>
              </w:rPr>
              <w:t>iedāvājums satur</w:t>
            </w:r>
            <w:r w:rsidRPr="003356FC">
              <w:rPr>
                <w:rFonts w:ascii="Arial" w:hAnsi="Arial" w:cs="Arial"/>
                <w:sz w:val="18"/>
                <w:szCs w:val="18"/>
              </w:rPr>
              <w:t xml:space="preserve"> informāciju</w:t>
            </w:r>
            <w:r w:rsidR="00BA76AC" w:rsidRPr="003356FC">
              <w:rPr>
                <w:rFonts w:ascii="Arial" w:hAnsi="Arial" w:cs="Arial"/>
                <w:sz w:val="18"/>
                <w:szCs w:val="18"/>
              </w:rPr>
              <w:t xml:space="preserve">, kas pamato Pretendenta piedāvāto </w:t>
            </w:r>
            <w:r w:rsidRPr="003356FC">
              <w:rPr>
                <w:rFonts w:ascii="Arial" w:hAnsi="Arial" w:cs="Arial"/>
                <w:sz w:val="18"/>
                <w:szCs w:val="18"/>
              </w:rPr>
              <w:t xml:space="preserve">galveno </w:t>
            </w:r>
            <w:r w:rsidR="00BA76AC" w:rsidRPr="003356FC">
              <w:rPr>
                <w:rFonts w:ascii="Arial" w:hAnsi="Arial" w:cs="Arial"/>
                <w:sz w:val="18"/>
                <w:szCs w:val="18"/>
              </w:rPr>
              <w:t xml:space="preserve">materiālu un </w:t>
            </w:r>
            <w:r w:rsidR="00BA76AC" w:rsidRPr="003356FC">
              <w:rPr>
                <w:rFonts w:ascii="Arial" w:hAnsi="Arial" w:cs="Arial"/>
                <w:sz w:val="18"/>
                <w:szCs w:val="18"/>
              </w:rPr>
              <w:lastRenderedPageBreak/>
              <w:t xml:space="preserve">iekārtu atbilstību tehniskajā projektā un tehniskajā specifikācijā minētajām prasībām (t.sk. </w:t>
            </w:r>
            <w:r w:rsidRPr="003356FC">
              <w:rPr>
                <w:rFonts w:ascii="Arial" w:hAnsi="Arial" w:cs="Arial"/>
                <w:sz w:val="18"/>
                <w:szCs w:val="18"/>
              </w:rPr>
              <w:t xml:space="preserve">ir sniegts </w:t>
            </w:r>
            <w:r w:rsidR="00BA76AC" w:rsidRPr="003356FC">
              <w:rPr>
                <w:rFonts w:ascii="Arial" w:hAnsi="Arial" w:cs="Arial"/>
                <w:sz w:val="18"/>
                <w:szCs w:val="18"/>
              </w:rPr>
              <w:t>piedāvāto materiālu un iekārtu tehnisko parametru</w:t>
            </w:r>
            <w:r w:rsidRPr="003356FC">
              <w:rPr>
                <w:rFonts w:ascii="Arial" w:hAnsi="Arial" w:cs="Arial"/>
                <w:sz w:val="18"/>
                <w:szCs w:val="18"/>
              </w:rPr>
              <w:t xml:space="preserve"> raksturojums</w:t>
            </w:r>
            <w:r w:rsidR="00BA76AC" w:rsidRPr="003356FC">
              <w:rPr>
                <w:rFonts w:ascii="Arial" w:hAnsi="Arial" w:cs="Arial"/>
                <w:sz w:val="18"/>
                <w:szCs w:val="18"/>
              </w:rPr>
              <w:t xml:space="preserve"> </w:t>
            </w:r>
            <w:r w:rsidR="00D563F2" w:rsidRPr="003356FC">
              <w:rPr>
                <w:rFonts w:ascii="Arial" w:hAnsi="Arial" w:cs="Arial"/>
                <w:sz w:val="18"/>
                <w:szCs w:val="18"/>
              </w:rPr>
              <w:t>un/vai</w:t>
            </w:r>
            <w:r w:rsidR="00BA76AC" w:rsidRPr="003356FC">
              <w:rPr>
                <w:rFonts w:ascii="Arial" w:hAnsi="Arial" w:cs="Arial"/>
                <w:sz w:val="18"/>
                <w:szCs w:val="18"/>
              </w:rPr>
              <w:t xml:space="preserve"> piedāvājumā pievieno</w:t>
            </w:r>
            <w:r w:rsidRPr="003356FC">
              <w:rPr>
                <w:rFonts w:ascii="Arial" w:hAnsi="Arial" w:cs="Arial"/>
                <w:sz w:val="18"/>
                <w:szCs w:val="18"/>
              </w:rPr>
              <w:t>tas</w:t>
            </w:r>
            <w:r w:rsidR="00BA76AC" w:rsidRPr="003356FC">
              <w:rPr>
                <w:rFonts w:ascii="Arial" w:hAnsi="Arial" w:cs="Arial"/>
                <w:sz w:val="18"/>
                <w:szCs w:val="18"/>
              </w:rPr>
              <w:t xml:space="preserve"> </w:t>
            </w:r>
            <w:r w:rsidR="001206F1" w:rsidRPr="003356FC">
              <w:rPr>
                <w:rFonts w:ascii="Arial" w:hAnsi="Arial" w:cs="Arial"/>
                <w:sz w:val="18"/>
                <w:szCs w:val="18"/>
              </w:rPr>
              <w:t>ekspluatācijas</w:t>
            </w:r>
            <w:r w:rsidR="00BA76AC" w:rsidRPr="003356FC">
              <w:rPr>
                <w:rFonts w:ascii="Arial" w:hAnsi="Arial" w:cs="Arial"/>
                <w:sz w:val="18"/>
                <w:szCs w:val="18"/>
              </w:rPr>
              <w:t xml:space="preserve"> īpašību atbilstības deklarācijas</w:t>
            </w:r>
            <w:r w:rsidRPr="003356FC">
              <w:rPr>
                <w:rFonts w:ascii="Arial" w:hAnsi="Arial" w:cs="Arial"/>
                <w:sz w:val="18"/>
                <w:szCs w:val="18"/>
              </w:rPr>
              <w:t xml:space="preserve"> vai cita veida rakstisk</w:t>
            </w:r>
            <w:r w:rsidR="001206F1" w:rsidRPr="003356FC">
              <w:rPr>
                <w:rFonts w:ascii="Arial" w:hAnsi="Arial" w:cs="Arial"/>
                <w:sz w:val="18"/>
                <w:szCs w:val="18"/>
              </w:rPr>
              <w:t>a</w:t>
            </w:r>
            <w:r w:rsidRPr="003356FC">
              <w:rPr>
                <w:rFonts w:ascii="Arial" w:hAnsi="Arial" w:cs="Arial"/>
                <w:sz w:val="18"/>
                <w:szCs w:val="18"/>
              </w:rPr>
              <w:t xml:space="preserve"> informācij</w:t>
            </w:r>
            <w:r w:rsidR="001206F1" w:rsidRPr="003356FC">
              <w:rPr>
                <w:rFonts w:ascii="Arial" w:hAnsi="Arial" w:cs="Arial"/>
                <w:sz w:val="18"/>
                <w:szCs w:val="18"/>
              </w:rPr>
              <w:t>a</w:t>
            </w:r>
            <w:r w:rsidRPr="003356FC">
              <w:rPr>
                <w:rFonts w:ascii="Arial" w:hAnsi="Arial" w:cs="Arial"/>
                <w:sz w:val="18"/>
                <w:szCs w:val="18"/>
              </w:rPr>
              <w:t>, kurā norādīts attiecīgā būvizstrādājuma izgatavošanas un piegādes datums un attiecīgajos normatīvi tehniskajos dokumentos noteikto rādītāju garantētās tehniskās un fizikālās īpašības</w:t>
            </w:r>
            <w:r w:rsidR="00BA76AC" w:rsidRPr="003356FC">
              <w:rPr>
                <w:rFonts w:ascii="Arial" w:hAnsi="Arial" w:cs="Arial"/>
                <w:sz w:val="18"/>
                <w:szCs w:val="18"/>
              </w:rPr>
              <w:t>)</w:t>
            </w:r>
            <w:r w:rsidR="00723989" w:rsidRPr="003356FC">
              <w:rPr>
                <w:rFonts w:ascii="Arial" w:hAnsi="Arial" w:cs="Arial"/>
                <w:sz w:val="18"/>
                <w:szCs w:val="18"/>
              </w:rPr>
              <w:t>.</w:t>
            </w:r>
          </w:p>
        </w:tc>
        <w:tc>
          <w:tcPr>
            <w:tcW w:w="2381" w:type="dxa"/>
          </w:tcPr>
          <w:p w14:paraId="21081CEE" w14:textId="7104321D" w:rsidR="001416E2" w:rsidRPr="003356FC" w:rsidRDefault="00D563F2" w:rsidP="00C05404">
            <w:pPr>
              <w:jc w:val="both"/>
              <w:rPr>
                <w:rFonts w:ascii="Arial" w:hAnsi="Arial" w:cs="Arial"/>
                <w:sz w:val="18"/>
                <w:szCs w:val="18"/>
              </w:rPr>
            </w:pPr>
            <w:r w:rsidRPr="003356FC">
              <w:rPr>
                <w:rFonts w:ascii="Arial" w:hAnsi="Arial" w:cs="Arial"/>
                <w:sz w:val="18"/>
                <w:szCs w:val="18"/>
              </w:rPr>
              <w:lastRenderedPageBreak/>
              <w:t>P</w:t>
            </w:r>
            <w:r w:rsidR="00625C7D" w:rsidRPr="003356FC">
              <w:rPr>
                <w:rFonts w:ascii="Arial" w:hAnsi="Arial" w:cs="Arial"/>
                <w:sz w:val="18"/>
                <w:szCs w:val="18"/>
              </w:rPr>
              <w:t>iedāvājums satur</w:t>
            </w:r>
            <w:r w:rsidRPr="003356FC">
              <w:rPr>
                <w:rFonts w:ascii="Arial" w:hAnsi="Arial" w:cs="Arial"/>
                <w:sz w:val="18"/>
                <w:szCs w:val="18"/>
              </w:rPr>
              <w:t xml:space="preserve"> informāciju</w:t>
            </w:r>
            <w:r w:rsidR="00625C7D" w:rsidRPr="003356FC">
              <w:rPr>
                <w:rFonts w:ascii="Arial" w:hAnsi="Arial" w:cs="Arial"/>
                <w:sz w:val="18"/>
                <w:szCs w:val="18"/>
              </w:rPr>
              <w:t xml:space="preserve"> par Pretendenta piedāvātajiem </w:t>
            </w:r>
            <w:r w:rsidR="00626918" w:rsidRPr="003356FC">
              <w:rPr>
                <w:rFonts w:ascii="Arial" w:hAnsi="Arial" w:cs="Arial"/>
                <w:sz w:val="18"/>
                <w:szCs w:val="18"/>
              </w:rPr>
              <w:t xml:space="preserve">galvenajiem </w:t>
            </w:r>
            <w:r w:rsidR="00625C7D" w:rsidRPr="003356FC">
              <w:rPr>
                <w:rFonts w:ascii="Arial" w:hAnsi="Arial" w:cs="Arial"/>
                <w:sz w:val="18"/>
                <w:szCs w:val="18"/>
              </w:rPr>
              <w:t xml:space="preserve">materiāliem </w:t>
            </w:r>
            <w:r w:rsidR="00625C7D" w:rsidRPr="003356FC">
              <w:rPr>
                <w:rFonts w:ascii="Arial" w:hAnsi="Arial" w:cs="Arial"/>
                <w:sz w:val="18"/>
                <w:szCs w:val="18"/>
              </w:rPr>
              <w:lastRenderedPageBreak/>
              <w:t>un iekārtām,</w:t>
            </w:r>
            <w:r w:rsidRPr="003356FC">
              <w:rPr>
                <w:rFonts w:ascii="Arial" w:hAnsi="Arial" w:cs="Arial"/>
                <w:sz w:val="18"/>
                <w:szCs w:val="18"/>
              </w:rPr>
              <w:t xml:space="preserve"> kas nesniedz pilnīgu </w:t>
            </w:r>
            <w:r w:rsidR="00625C7D" w:rsidRPr="003356FC">
              <w:rPr>
                <w:rFonts w:ascii="Arial" w:hAnsi="Arial" w:cs="Arial"/>
                <w:sz w:val="18"/>
                <w:szCs w:val="18"/>
              </w:rPr>
              <w:t xml:space="preserve">pamatojumu </w:t>
            </w:r>
            <w:r w:rsidRPr="003356FC">
              <w:rPr>
                <w:rFonts w:ascii="Arial" w:hAnsi="Arial" w:cs="Arial"/>
                <w:sz w:val="18"/>
                <w:szCs w:val="18"/>
              </w:rPr>
              <w:t xml:space="preserve">Pretendenta piedāvāto materiālu un iekārtu </w:t>
            </w:r>
            <w:r w:rsidR="00625C7D" w:rsidRPr="003356FC">
              <w:rPr>
                <w:rFonts w:ascii="Arial" w:hAnsi="Arial" w:cs="Arial"/>
                <w:sz w:val="18"/>
                <w:szCs w:val="18"/>
              </w:rPr>
              <w:t>atbilstībai tehniskajā projektā un tehniskajā specifikācijā minētajām prasībām</w:t>
            </w:r>
            <w:r w:rsidRPr="003356FC">
              <w:rPr>
                <w:rFonts w:ascii="Arial" w:hAnsi="Arial" w:cs="Arial"/>
                <w:sz w:val="18"/>
                <w:szCs w:val="18"/>
              </w:rPr>
              <w:t xml:space="preserve"> (t.i. - piedāvājumā</w:t>
            </w:r>
            <w:r w:rsidR="006A6A62" w:rsidRPr="003356FC">
              <w:rPr>
                <w:rFonts w:ascii="Arial" w:hAnsi="Arial" w:cs="Arial"/>
                <w:sz w:val="18"/>
                <w:szCs w:val="18"/>
              </w:rPr>
              <w:t xml:space="preserve"> daļēji (nepilnīgi) raksturoti </w:t>
            </w:r>
            <w:r w:rsidR="00625C7D" w:rsidRPr="003356FC">
              <w:rPr>
                <w:rFonts w:ascii="Arial" w:hAnsi="Arial" w:cs="Arial"/>
                <w:sz w:val="18"/>
                <w:szCs w:val="18"/>
              </w:rPr>
              <w:t>piedāvāto materiālu un iekārtu tehnisk</w:t>
            </w:r>
            <w:r w:rsidR="006A6A62" w:rsidRPr="003356FC">
              <w:rPr>
                <w:rFonts w:ascii="Arial" w:hAnsi="Arial" w:cs="Arial"/>
                <w:sz w:val="18"/>
                <w:szCs w:val="18"/>
              </w:rPr>
              <w:t>ie</w:t>
            </w:r>
            <w:r w:rsidR="00625C7D" w:rsidRPr="003356FC">
              <w:rPr>
                <w:rFonts w:ascii="Arial" w:hAnsi="Arial" w:cs="Arial"/>
                <w:sz w:val="18"/>
                <w:szCs w:val="18"/>
              </w:rPr>
              <w:t xml:space="preserve"> parametr</w:t>
            </w:r>
            <w:r w:rsidR="006A6A62" w:rsidRPr="003356FC">
              <w:rPr>
                <w:rFonts w:ascii="Arial" w:hAnsi="Arial" w:cs="Arial"/>
                <w:sz w:val="18"/>
                <w:szCs w:val="18"/>
              </w:rPr>
              <w:t xml:space="preserve">i </w:t>
            </w:r>
            <w:r w:rsidRPr="003356FC">
              <w:rPr>
                <w:rFonts w:ascii="Arial" w:hAnsi="Arial" w:cs="Arial"/>
                <w:sz w:val="18"/>
                <w:szCs w:val="18"/>
              </w:rPr>
              <w:t>un/</w:t>
            </w:r>
            <w:r w:rsidR="006A6A62" w:rsidRPr="003356FC">
              <w:rPr>
                <w:rFonts w:ascii="Arial" w:hAnsi="Arial" w:cs="Arial"/>
                <w:sz w:val="18"/>
                <w:szCs w:val="18"/>
              </w:rPr>
              <w:t xml:space="preserve">vai piedāvājumā pievienotie materiālu/iekārtu </w:t>
            </w:r>
            <w:r w:rsidR="00C05404" w:rsidRPr="003356FC">
              <w:rPr>
                <w:rFonts w:ascii="Arial" w:hAnsi="Arial" w:cs="Arial"/>
                <w:sz w:val="18"/>
                <w:szCs w:val="18"/>
              </w:rPr>
              <w:t>funkcionālo</w:t>
            </w:r>
            <w:r w:rsidR="006A6A62" w:rsidRPr="003356FC">
              <w:rPr>
                <w:rFonts w:ascii="Arial" w:hAnsi="Arial" w:cs="Arial"/>
                <w:sz w:val="18"/>
                <w:szCs w:val="18"/>
              </w:rPr>
              <w:t xml:space="preserve"> raksturojumu pamatojošie do</w:t>
            </w:r>
            <w:r w:rsidR="00625C7D" w:rsidRPr="003356FC">
              <w:rPr>
                <w:rFonts w:ascii="Arial" w:hAnsi="Arial" w:cs="Arial"/>
                <w:sz w:val="18"/>
                <w:szCs w:val="18"/>
              </w:rPr>
              <w:t>kument</w:t>
            </w:r>
            <w:r w:rsidR="006A6A62" w:rsidRPr="003356FC">
              <w:rPr>
                <w:rFonts w:ascii="Arial" w:hAnsi="Arial" w:cs="Arial"/>
                <w:sz w:val="18"/>
                <w:szCs w:val="18"/>
              </w:rPr>
              <w:t>i satur vispārīgu vai nepilnīgu informāciju</w:t>
            </w:r>
            <w:r w:rsidR="00C05404" w:rsidRPr="003356FC">
              <w:rPr>
                <w:rFonts w:ascii="Arial" w:hAnsi="Arial" w:cs="Arial"/>
                <w:sz w:val="18"/>
                <w:szCs w:val="18"/>
              </w:rPr>
              <w:t>)</w:t>
            </w:r>
            <w:r w:rsidR="00723989" w:rsidRPr="003356FC">
              <w:rPr>
                <w:rFonts w:ascii="Arial" w:hAnsi="Arial" w:cs="Arial"/>
                <w:sz w:val="18"/>
                <w:szCs w:val="18"/>
              </w:rPr>
              <w:t>.</w:t>
            </w:r>
          </w:p>
        </w:tc>
        <w:tc>
          <w:tcPr>
            <w:tcW w:w="2382" w:type="dxa"/>
          </w:tcPr>
          <w:p w14:paraId="4F4A8E22" w14:textId="49036690" w:rsidR="001416E2" w:rsidRPr="003356FC" w:rsidRDefault="00626918" w:rsidP="00626918">
            <w:pPr>
              <w:jc w:val="both"/>
              <w:rPr>
                <w:rFonts w:ascii="Arial" w:hAnsi="Arial" w:cs="Arial"/>
                <w:sz w:val="18"/>
                <w:szCs w:val="18"/>
              </w:rPr>
            </w:pPr>
            <w:r w:rsidRPr="003356FC">
              <w:rPr>
                <w:rFonts w:ascii="Arial" w:hAnsi="Arial" w:cs="Arial"/>
                <w:sz w:val="18"/>
                <w:szCs w:val="18"/>
              </w:rPr>
              <w:lastRenderedPageBreak/>
              <w:t>P</w:t>
            </w:r>
            <w:r w:rsidR="004F2E53" w:rsidRPr="003356FC">
              <w:rPr>
                <w:rFonts w:ascii="Arial" w:hAnsi="Arial" w:cs="Arial"/>
                <w:sz w:val="18"/>
                <w:szCs w:val="18"/>
              </w:rPr>
              <w:t xml:space="preserve">iedāvājums satur vispārīgu vai daļēju informāciju par Pretendenta piedāvātajiem </w:t>
            </w:r>
            <w:r w:rsidRPr="003356FC">
              <w:rPr>
                <w:rFonts w:ascii="Arial" w:hAnsi="Arial" w:cs="Arial"/>
                <w:sz w:val="18"/>
                <w:szCs w:val="18"/>
              </w:rPr>
              <w:lastRenderedPageBreak/>
              <w:t xml:space="preserve">galvenajiem </w:t>
            </w:r>
            <w:r w:rsidR="004F2E53" w:rsidRPr="003356FC">
              <w:rPr>
                <w:rFonts w:ascii="Arial" w:hAnsi="Arial" w:cs="Arial"/>
                <w:sz w:val="18"/>
                <w:szCs w:val="18"/>
              </w:rPr>
              <w:t xml:space="preserve">materiāliem un iekārtām, </w:t>
            </w:r>
            <w:r w:rsidRPr="003356FC">
              <w:rPr>
                <w:rFonts w:ascii="Arial" w:hAnsi="Arial" w:cs="Arial"/>
                <w:sz w:val="18"/>
                <w:szCs w:val="18"/>
              </w:rPr>
              <w:t xml:space="preserve">no kuras </w:t>
            </w:r>
            <w:r w:rsidR="00447BAB" w:rsidRPr="003356FC">
              <w:rPr>
                <w:rFonts w:ascii="Arial" w:hAnsi="Arial" w:cs="Arial"/>
                <w:sz w:val="18"/>
                <w:szCs w:val="18"/>
              </w:rPr>
              <w:t xml:space="preserve">nevar secināt par </w:t>
            </w:r>
            <w:r w:rsidRPr="003356FC">
              <w:rPr>
                <w:rFonts w:ascii="Arial" w:hAnsi="Arial" w:cs="Arial"/>
                <w:sz w:val="18"/>
                <w:szCs w:val="18"/>
              </w:rPr>
              <w:t>Pretendenta piedāvāto materiālu</w:t>
            </w:r>
            <w:r w:rsidR="004F2E53" w:rsidRPr="003356FC">
              <w:rPr>
                <w:rFonts w:ascii="Arial" w:hAnsi="Arial" w:cs="Arial"/>
                <w:sz w:val="18"/>
                <w:szCs w:val="18"/>
              </w:rPr>
              <w:t xml:space="preserve"> un iekārtu atbilstīb</w:t>
            </w:r>
            <w:r w:rsidR="00447BAB" w:rsidRPr="003356FC">
              <w:rPr>
                <w:rFonts w:ascii="Arial" w:hAnsi="Arial" w:cs="Arial"/>
                <w:sz w:val="18"/>
                <w:szCs w:val="18"/>
              </w:rPr>
              <w:t>u</w:t>
            </w:r>
            <w:r w:rsidR="004F2E53" w:rsidRPr="003356FC">
              <w:rPr>
                <w:rFonts w:ascii="Arial" w:hAnsi="Arial" w:cs="Arial"/>
                <w:sz w:val="18"/>
                <w:szCs w:val="18"/>
              </w:rPr>
              <w:t xml:space="preserve"> tehniskajā projektā un tehniskajā specifikācijā minētajām prasībām</w:t>
            </w:r>
            <w:r w:rsidR="00447BAB" w:rsidRPr="003356FC">
              <w:rPr>
                <w:rFonts w:ascii="Arial" w:hAnsi="Arial" w:cs="Arial"/>
                <w:sz w:val="18"/>
                <w:szCs w:val="18"/>
              </w:rPr>
              <w:t xml:space="preserve"> un/vai par </w:t>
            </w:r>
            <w:r w:rsidR="004F2E53" w:rsidRPr="003356FC">
              <w:rPr>
                <w:rFonts w:ascii="Arial" w:hAnsi="Arial" w:cs="Arial"/>
                <w:sz w:val="18"/>
                <w:szCs w:val="18"/>
              </w:rPr>
              <w:t>piedāvāto materiālu un iekārtu tehnisk</w:t>
            </w:r>
            <w:r w:rsidR="00447BAB" w:rsidRPr="003356FC">
              <w:rPr>
                <w:rFonts w:ascii="Arial" w:hAnsi="Arial" w:cs="Arial"/>
                <w:sz w:val="18"/>
                <w:szCs w:val="18"/>
              </w:rPr>
              <w:t>o</w:t>
            </w:r>
            <w:r w:rsidR="004F2E53" w:rsidRPr="003356FC">
              <w:rPr>
                <w:rFonts w:ascii="Arial" w:hAnsi="Arial" w:cs="Arial"/>
                <w:sz w:val="18"/>
                <w:szCs w:val="18"/>
              </w:rPr>
              <w:t xml:space="preserve"> </w:t>
            </w:r>
            <w:r w:rsidR="00447BAB" w:rsidRPr="003356FC">
              <w:rPr>
                <w:rFonts w:ascii="Arial" w:hAnsi="Arial" w:cs="Arial"/>
                <w:sz w:val="18"/>
                <w:szCs w:val="18"/>
              </w:rPr>
              <w:t>raksturojumu (</w:t>
            </w:r>
            <w:r w:rsidRPr="003356FC">
              <w:rPr>
                <w:rFonts w:ascii="Arial" w:hAnsi="Arial" w:cs="Arial"/>
                <w:sz w:val="18"/>
                <w:szCs w:val="18"/>
              </w:rPr>
              <w:t xml:space="preserve">t.i. - </w:t>
            </w:r>
            <w:r w:rsidR="00447BAB" w:rsidRPr="003356FC">
              <w:rPr>
                <w:rFonts w:ascii="Arial" w:hAnsi="Arial" w:cs="Arial"/>
                <w:sz w:val="18"/>
                <w:szCs w:val="18"/>
              </w:rPr>
              <w:t>nav ne aprakstīti piedāvāto materiālu un iekārtu tehnisk</w:t>
            </w:r>
            <w:r w:rsidRPr="003356FC">
              <w:rPr>
                <w:rFonts w:ascii="Arial" w:hAnsi="Arial" w:cs="Arial"/>
                <w:sz w:val="18"/>
                <w:szCs w:val="18"/>
              </w:rPr>
              <w:t>ie</w:t>
            </w:r>
            <w:r w:rsidR="00447BAB" w:rsidRPr="003356FC">
              <w:rPr>
                <w:rFonts w:ascii="Arial" w:hAnsi="Arial" w:cs="Arial"/>
                <w:sz w:val="18"/>
                <w:szCs w:val="18"/>
              </w:rPr>
              <w:t xml:space="preserve"> parametri</w:t>
            </w:r>
            <w:r w:rsidRPr="003356FC">
              <w:rPr>
                <w:rFonts w:ascii="Arial" w:hAnsi="Arial" w:cs="Arial"/>
                <w:sz w:val="18"/>
                <w:szCs w:val="18"/>
              </w:rPr>
              <w:t>,</w:t>
            </w:r>
            <w:r w:rsidR="00447BAB" w:rsidRPr="003356FC">
              <w:rPr>
                <w:rFonts w:ascii="Arial" w:hAnsi="Arial" w:cs="Arial"/>
                <w:sz w:val="18"/>
                <w:szCs w:val="18"/>
              </w:rPr>
              <w:t xml:space="preserve">  ne arī </w:t>
            </w:r>
            <w:r w:rsidRPr="003356FC">
              <w:rPr>
                <w:rFonts w:ascii="Arial" w:hAnsi="Arial" w:cs="Arial"/>
                <w:sz w:val="18"/>
                <w:szCs w:val="18"/>
              </w:rPr>
              <w:t>piedāvājumā pievienoti materiālu/iekārtu funkcionālo raksturojumu pamatojošie dokumenti)</w:t>
            </w:r>
            <w:r w:rsidR="00723989" w:rsidRPr="003356FC">
              <w:rPr>
                <w:rFonts w:ascii="Arial" w:hAnsi="Arial" w:cs="Arial"/>
                <w:sz w:val="18"/>
                <w:szCs w:val="18"/>
              </w:rPr>
              <w:t>.</w:t>
            </w:r>
          </w:p>
        </w:tc>
      </w:tr>
      <w:tr w:rsidR="00EE2BE2" w:rsidRPr="003356FC" w14:paraId="53B3D989" w14:textId="77777777" w:rsidTr="0024769D">
        <w:tc>
          <w:tcPr>
            <w:tcW w:w="1384" w:type="dxa"/>
          </w:tcPr>
          <w:p w14:paraId="223BD4C4" w14:textId="6C5E1B2C" w:rsidR="006B7914" w:rsidRPr="003356FC" w:rsidRDefault="006B7914" w:rsidP="001416E2">
            <w:pPr>
              <w:rPr>
                <w:rFonts w:ascii="Arial" w:hAnsi="Arial" w:cs="Arial"/>
                <w:sz w:val="18"/>
                <w:szCs w:val="18"/>
              </w:rPr>
            </w:pPr>
            <w:r w:rsidRPr="003356FC">
              <w:rPr>
                <w:rFonts w:ascii="Arial" w:hAnsi="Arial" w:cs="Arial"/>
                <w:sz w:val="18"/>
                <w:szCs w:val="18"/>
              </w:rPr>
              <w:lastRenderedPageBreak/>
              <w:t>B3</w:t>
            </w:r>
          </w:p>
          <w:p w14:paraId="58A83430" w14:textId="58A7FB1A" w:rsidR="001416E2" w:rsidRPr="003356FC" w:rsidRDefault="00BA76AC" w:rsidP="001416E2">
            <w:pPr>
              <w:rPr>
                <w:rFonts w:ascii="Arial" w:hAnsi="Arial" w:cs="Arial"/>
                <w:sz w:val="18"/>
                <w:szCs w:val="18"/>
              </w:rPr>
            </w:pPr>
            <w:r w:rsidRPr="003356FC">
              <w:rPr>
                <w:rFonts w:ascii="Arial" w:hAnsi="Arial" w:cs="Arial"/>
                <w:sz w:val="18"/>
                <w:szCs w:val="18"/>
              </w:rPr>
              <w:t>Būvdarbu vadības sistēma</w:t>
            </w:r>
          </w:p>
        </w:tc>
        <w:tc>
          <w:tcPr>
            <w:tcW w:w="2381" w:type="dxa"/>
          </w:tcPr>
          <w:p w14:paraId="077147C5" w14:textId="20700B96" w:rsidR="00690CF5" w:rsidRPr="003356FC" w:rsidRDefault="00690CF5" w:rsidP="00690CF5">
            <w:pPr>
              <w:jc w:val="both"/>
              <w:rPr>
                <w:rFonts w:ascii="Arial" w:hAnsi="Arial" w:cs="Arial"/>
                <w:sz w:val="18"/>
                <w:szCs w:val="18"/>
              </w:rPr>
            </w:pPr>
            <w:r w:rsidRPr="003356FC">
              <w:rPr>
                <w:rFonts w:ascii="Arial" w:hAnsi="Arial" w:cs="Arial"/>
                <w:sz w:val="18"/>
                <w:szCs w:val="18"/>
              </w:rPr>
              <w:t>P</w:t>
            </w:r>
            <w:r w:rsidR="00625C7D" w:rsidRPr="003356FC">
              <w:rPr>
                <w:rFonts w:ascii="Arial" w:hAnsi="Arial" w:cs="Arial"/>
                <w:sz w:val="18"/>
                <w:szCs w:val="18"/>
              </w:rPr>
              <w:t>iedāvājums satur</w:t>
            </w:r>
          </w:p>
          <w:p w14:paraId="03BD9BFE" w14:textId="77777777" w:rsidR="00690CF5" w:rsidRPr="003356FC" w:rsidRDefault="00690CF5" w:rsidP="00723989">
            <w:pPr>
              <w:pStyle w:val="ListParagraph"/>
              <w:numPr>
                <w:ilvl w:val="0"/>
                <w:numId w:val="53"/>
              </w:numPr>
              <w:ind w:left="176" w:hanging="176"/>
              <w:jc w:val="both"/>
              <w:rPr>
                <w:rFonts w:ascii="Arial" w:hAnsi="Arial" w:cs="Arial"/>
                <w:sz w:val="18"/>
                <w:szCs w:val="18"/>
              </w:rPr>
            </w:pPr>
            <w:r w:rsidRPr="003356FC">
              <w:rPr>
                <w:rFonts w:ascii="Arial" w:hAnsi="Arial" w:cs="Arial"/>
                <w:sz w:val="18"/>
                <w:szCs w:val="18"/>
              </w:rPr>
              <w:t xml:space="preserve"> </w:t>
            </w:r>
            <w:r w:rsidR="00BA76AC" w:rsidRPr="003356FC">
              <w:rPr>
                <w:rFonts w:ascii="Arial" w:hAnsi="Arial" w:cs="Arial"/>
                <w:sz w:val="18"/>
                <w:szCs w:val="18"/>
              </w:rPr>
              <w:t>detalizētu aprakstu par būvdarbu vadības sistēmu</w:t>
            </w:r>
            <w:r w:rsidR="001417AB" w:rsidRPr="003356FC">
              <w:rPr>
                <w:rFonts w:ascii="Arial" w:hAnsi="Arial" w:cs="Arial"/>
                <w:sz w:val="18"/>
                <w:szCs w:val="18"/>
              </w:rPr>
              <w:t xml:space="preserve"> (t.sk., katra būvdarbu </w:t>
            </w:r>
            <w:r w:rsidR="001B636C" w:rsidRPr="003356FC">
              <w:rPr>
                <w:rFonts w:ascii="Arial" w:hAnsi="Arial" w:cs="Arial"/>
                <w:sz w:val="18"/>
                <w:szCs w:val="18"/>
              </w:rPr>
              <w:t>izpildē</w:t>
            </w:r>
            <w:r w:rsidR="001417AB" w:rsidRPr="003356FC">
              <w:rPr>
                <w:rFonts w:ascii="Arial" w:hAnsi="Arial" w:cs="Arial"/>
                <w:sz w:val="18"/>
                <w:szCs w:val="18"/>
              </w:rPr>
              <w:t xml:space="preserve"> iesaistītā galvenā speciālista funkciju un atbildības raksturojumu; </w:t>
            </w:r>
            <w:r w:rsidRPr="003356FC">
              <w:rPr>
                <w:rFonts w:ascii="Arial" w:hAnsi="Arial" w:cs="Arial"/>
                <w:sz w:val="18"/>
                <w:szCs w:val="18"/>
              </w:rPr>
              <w:t>Pretendenta</w:t>
            </w:r>
            <w:r w:rsidR="001417AB" w:rsidRPr="003356FC">
              <w:rPr>
                <w:rFonts w:ascii="Arial" w:hAnsi="Arial" w:cs="Arial"/>
                <w:sz w:val="18"/>
                <w:szCs w:val="18"/>
              </w:rPr>
              <w:t xml:space="preserve"> uzņēm</w:t>
            </w:r>
            <w:r w:rsidRPr="003356FC">
              <w:rPr>
                <w:rFonts w:ascii="Arial" w:hAnsi="Arial" w:cs="Arial"/>
                <w:sz w:val="18"/>
                <w:szCs w:val="18"/>
              </w:rPr>
              <w:t>umā</w:t>
            </w:r>
            <w:r w:rsidR="001417AB" w:rsidRPr="003356FC">
              <w:rPr>
                <w:rFonts w:ascii="Arial" w:hAnsi="Arial" w:cs="Arial"/>
                <w:sz w:val="18"/>
                <w:szCs w:val="18"/>
              </w:rPr>
              <w:t xml:space="preserve"> </w:t>
            </w:r>
            <w:r w:rsidRPr="003356FC">
              <w:rPr>
                <w:rFonts w:ascii="Arial" w:hAnsi="Arial" w:cs="Arial"/>
                <w:sz w:val="18"/>
                <w:szCs w:val="18"/>
              </w:rPr>
              <w:t>pielietotos</w:t>
            </w:r>
            <w:r w:rsidR="001417AB" w:rsidRPr="003356FC">
              <w:rPr>
                <w:rFonts w:ascii="Arial" w:hAnsi="Arial" w:cs="Arial"/>
                <w:sz w:val="18"/>
                <w:szCs w:val="18"/>
              </w:rPr>
              <w:t xml:space="preserve"> kvalitātes vadības sistēmas principus un metodes)</w:t>
            </w:r>
            <w:r w:rsidR="00BA76AC" w:rsidRPr="003356FC">
              <w:rPr>
                <w:rFonts w:ascii="Arial" w:hAnsi="Arial" w:cs="Arial"/>
                <w:sz w:val="18"/>
                <w:szCs w:val="18"/>
              </w:rPr>
              <w:t xml:space="preserve"> un </w:t>
            </w:r>
          </w:p>
          <w:p w14:paraId="47E6F8B8" w14:textId="175EA3CD" w:rsidR="001416E2" w:rsidRPr="003356FC" w:rsidRDefault="00690CF5" w:rsidP="008413C9">
            <w:pPr>
              <w:pStyle w:val="ListParagraph"/>
              <w:numPr>
                <w:ilvl w:val="0"/>
                <w:numId w:val="53"/>
              </w:numPr>
              <w:ind w:left="176" w:hanging="176"/>
              <w:jc w:val="both"/>
              <w:rPr>
                <w:rFonts w:ascii="Arial" w:hAnsi="Arial" w:cs="Arial"/>
                <w:sz w:val="18"/>
                <w:szCs w:val="18"/>
              </w:rPr>
            </w:pPr>
            <w:r w:rsidRPr="003356FC">
              <w:rPr>
                <w:rFonts w:ascii="Arial" w:hAnsi="Arial" w:cs="Arial"/>
                <w:sz w:val="18"/>
                <w:szCs w:val="18"/>
              </w:rPr>
              <w:t>s</w:t>
            </w:r>
            <w:r w:rsidR="00BA76AC" w:rsidRPr="003356FC">
              <w:rPr>
                <w:rFonts w:ascii="Arial" w:hAnsi="Arial" w:cs="Arial"/>
                <w:sz w:val="18"/>
                <w:szCs w:val="18"/>
              </w:rPr>
              <w:t>truktūrshēmu</w:t>
            </w:r>
            <w:r w:rsidRPr="003356FC">
              <w:rPr>
                <w:rFonts w:ascii="Arial" w:hAnsi="Arial" w:cs="Arial"/>
                <w:sz w:val="18"/>
                <w:szCs w:val="18"/>
              </w:rPr>
              <w:t>, kurā norādītas</w:t>
            </w:r>
            <w:r w:rsidR="00BA76AC" w:rsidRPr="003356FC">
              <w:rPr>
                <w:rFonts w:ascii="Arial" w:hAnsi="Arial" w:cs="Arial"/>
                <w:sz w:val="18"/>
                <w:szCs w:val="18"/>
              </w:rPr>
              <w:t xml:space="preserve"> visas iesaistītās puses</w:t>
            </w:r>
            <w:r w:rsidR="00625C7D" w:rsidRPr="003356FC">
              <w:rPr>
                <w:rFonts w:ascii="Arial" w:hAnsi="Arial" w:cs="Arial"/>
                <w:sz w:val="18"/>
                <w:szCs w:val="18"/>
              </w:rPr>
              <w:t>:</w:t>
            </w:r>
            <w:r w:rsidR="00BA76AC" w:rsidRPr="003356FC">
              <w:rPr>
                <w:rFonts w:ascii="Arial" w:hAnsi="Arial" w:cs="Arial"/>
                <w:sz w:val="18"/>
                <w:szCs w:val="18"/>
              </w:rPr>
              <w:t xml:space="preserve"> </w:t>
            </w:r>
            <w:r w:rsidRPr="003356FC">
              <w:rPr>
                <w:rFonts w:ascii="Arial" w:hAnsi="Arial" w:cs="Arial"/>
                <w:sz w:val="18"/>
                <w:szCs w:val="18"/>
              </w:rPr>
              <w:t>Pasūtītājs</w:t>
            </w:r>
            <w:r w:rsidR="001B636C" w:rsidRPr="003356FC">
              <w:rPr>
                <w:rFonts w:ascii="Arial" w:hAnsi="Arial" w:cs="Arial"/>
                <w:sz w:val="18"/>
                <w:szCs w:val="18"/>
              </w:rPr>
              <w:t xml:space="preserve">, Būvuzraugs, </w:t>
            </w:r>
            <w:r w:rsidR="00BA76AC" w:rsidRPr="003356FC">
              <w:rPr>
                <w:rFonts w:ascii="Arial" w:hAnsi="Arial" w:cs="Arial"/>
                <w:sz w:val="18"/>
                <w:szCs w:val="18"/>
              </w:rPr>
              <w:t>atbildīg</w:t>
            </w:r>
            <w:r w:rsidRPr="003356FC">
              <w:rPr>
                <w:rFonts w:ascii="Arial" w:hAnsi="Arial" w:cs="Arial"/>
                <w:sz w:val="18"/>
                <w:szCs w:val="18"/>
              </w:rPr>
              <w:t>ie speciālisti</w:t>
            </w:r>
            <w:r w:rsidR="00BA76AC" w:rsidRPr="003356FC">
              <w:rPr>
                <w:rFonts w:ascii="Arial" w:hAnsi="Arial" w:cs="Arial"/>
                <w:sz w:val="18"/>
                <w:szCs w:val="18"/>
              </w:rPr>
              <w:t xml:space="preserve">, </w:t>
            </w:r>
            <w:r w:rsidRPr="003356FC">
              <w:rPr>
                <w:rFonts w:ascii="Arial" w:hAnsi="Arial" w:cs="Arial"/>
                <w:sz w:val="18"/>
                <w:szCs w:val="18"/>
              </w:rPr>
              <w:t>piesaistītais</w:t>
            </w:r>
            <w:r w:rsidR="001B636C" w:rsidRPr="003356FC">
              <w:rPr>
                <w:rFonts w:ascii="Arial" w:hAnsi="Arial" w:cs="Arial"/>
                <w:sz w:val="18"/>
                <w:szCs w:val="18"/>
              </w:rPr>
              <w:t xml:space="preserve"> </w:t>
            </w:r>
            <w:r w:rsidRPr="003356FC">
              <w:rPr>
                <w:rFonts w:ascii="Arial" w:hAnsi="Arial" w:cs="Arial"/>
                <w:sz w:val="18"/>
                <w:szCs w:val="18"/>
              </w:rPr>
              <w:t>tehniskais</w:t>
            </w:r>
            <w:r w:rsidR="001B636C" w:rsidRPr="003356FC">
              <w:rPr>
                <w:rFonts w:ascii="Arial" w:hAnsi="Arial" w:cs="Arial"/>
                <w:sz w:val="18"/>
                <w:szCs w:val="18"/>
              </w:rPr>
              <w:t xml:space="preserve"> personāl</w:t>
            </w:r>
            <w:r w:rsidRPr="003356FC">
              <w:rPr>
                <w:rFonts w:ascii="Arial" w:hAnsi="Arial" w:cs="Arial"/>
                <w:sz w:val="18"/>
                <w:szCs w:val="18"/>
              </w:rPr>
              <w:t>s</w:t>
            </w:r>
            <w:r w:rsidR="001B636C" w:rsidRPr="003356FC">
              <w:rPr>
                <w:rFonts w:ascii="Arial" w:hAnsi="Arial" w:cs="Arial"/>
                <w:sz w:val="18"/>
                <w:szCs w:val="18"/>
              </w:rPr>
              <w:t xml:space="preserve"> (izteikt</w:t>
            </w:r>
            <w:r w:rsidRPr="003356FC">
              <w:rPr>
                <w:rFonts w:ascii="Arial" w:hAnsi="Arial" w:cs="Arial"/>
                <w:sz w:val="18"/>
                <w:szCs w:val="18"/>
              </w:rPr>
              <w:t>s</w:t>
            </w:r>
            <w:r w:rsidR="001B636C" w:rsidRPr="003356FC">
              <w:rPr>
                <w:rFonts w:ascii="Arial" w:hAnsi="Arial" w:cs="Arial"/>
                <w:sz w:val="18"/>
                <w:szCs w:val="18"/>
              </w:rPr>
              <w:t xml:space="preserve"> </w:t>
            </w:r>
            <w:r w:rsidRPr="003356FC">
              <w:rPr>
                <w:rFonts w:ascii="Arial" w:hAnsi="Arial" w:cs="Arial"/>
                <w:sz w:val="18"/>
                <w:szCs w:val="18"/>
              </w:rPr>
              <w:t>kvantitatīvi</w:t>
            </w:r>
            <w:r w:rsidR="001B636C" w:rsidRPr="003356FC">
              <w:rPr>
                <w:rFonts w:ascii="Arial" w:hAnsi="Arial" w:cs="Arial"/>
                <w:sz w:val="18"/>
                <w:szCs w:val="18"/>
              </w:rPr>
              <w:t xml:space="preserve">: brigāžu skaits, cilvēku skaits </w:t>
            </w:r>
            <w:r w:rsidRPr="003356FC">
              <w:rPr>
                <w:rFonts w:ascii="Arial" w:hAnsi="Arial" w:cs="Arial"/>
                <w:sz w:val="18"/>
                <w:szCs w:val="18"/>
              </w:rPr>
              <w:t>brigādē</w:t>
            </w:r>
            <w:r w:rsidR="001B636C" w:rsidRPr="003356FC">
              <w:rPr>
                <w:rFonts w:ascii="Arial" w:hAnsi="Arial" w:cs="Arial"/>
                <w:sz w:val="18"/>
                <w:szCs w:val="18"/>
              </w:rPr>
              <w:t xml:space="preserve"> u</w:t>
            </w:r>
            <w:r w:rsidR="00951C4D" w:rsidRPr="003356FC">
              <w:rPr>
                <w:rFonts w:ascii="Arial" w:hAnsi="Arial" w:cs="Arial"/>
                <w:sz w:val="18"/>
                <w:szCs w:val="18"/>
              </w:rPr>
              <w:t>.</w:t>
            </w:r>
            <w:r w:rsidR="001B636C" w:rsidRPr="003356FC">
              <w:rPr>
                <w:rFonts w:ascii="Arial" w:hAnsi="Arial" w:cs="Arial"/>
                <w:sz w:val="18"/>
                <w:szCs w:val="18"/>
              </w:rPr>
              <w:t xml:space="preserve">tml.), </w:t>
            </w:r>
            <w:r w:rsidRPr="003356FC">
              <w:rPr>
                <w:rFonts w:ascii="Arial" w:hAnsi="Arial" w:cs="Arial"/>
                <w:sz w:val="18"/>
                <w:szCs w:val="18"/>
              </w:rPr>
              <w:t>piegādātāji</w:t>
            </w:r>
            <w:r w:rsidR="00BA76AC" w:rsidRPr="003356FC">
              <w:rPr>
                <w:rFonts w:ascii="Arial" w:hAnsi="Arial" w:cs="Arial"/>
                <w:sz w:val="18"/>
                <w:szCs w:val="18"/>
              </w:rPr>
              <w:t>, apakšuzņēmēj</w:t>
            </w:r>
            <w:r w:rsidRPr="003356FC">
              <w:rPr>
                <w:rFonts w:ascii="Arial" w:hAnsi="Arial" w:cs="Arial"/>
                <w:sz w:val="18"/>
                <w:szCs w:val="18"/>
              </w:rPr>
              <w:t>i</w:t>
            </w:r>
            <w:r w:rsidR="00BA76AC" w:rsidRPr="003356FC">
              <w:rPr>
                <w:rFonts w:ascii="Arial" w:hAnsi="Arial" w:cs="Arial"/>
                <w:sz w:val="18"/>
                <w:szCs w:val="18"/>
              </w:rPr>
              <w:t xml:space="preserve">, </w:t>
            </w:r>
            <w:r w:rsidR="00920EC2" w:rsidRPr="003356FC">
              <w:rPr>
                <w:rFonts w:ascii="Arial" w:hAnsi="Arial" w:cs="Arial"/>
                <w:sz w:val="18"/>
                <w:szCs w:val="18"/>
              </w:rPr>
              <w:t>atkritumu apsaimnieko</w:t>
            </w:r>
            <w:r w:rsidR="008413C9" w:rsidRPr="003356FC">
              <w:rPr>
                <w:rFonts w:ascii="Arial" w:hAnsi="Arial" w:cs="Arial"/>
                <w:sz w:val="18"/>
                <w:szCs w:val="18"/>
              </w:rPr>
              <w:t>tāji</w:t>
            </w:r>
            <w:r w:rsidR="00920EC2" w:rsidRPr="003356FC">
              <w:rPr>
                <w:rFonts w:ascii="Arial" w:hAnsi="Arial" w:cs="Arial"/>
                <w:sz w:val="18"/>
                <w:szCs w:val="18"/>
              </w:rPr>
              <w:t>, laboratorijas</w:t>
            </w:r>
            <w:r w:rsidR="00BA76AC" w:rsidRPr="003356FC">
              <w:rPr>
                <w:rFonts w:ascii="Arial" w:hAnsi="Arial" w:cs="Arial"/>
                <w:sz w:val="18"/>
                <w:szCs w:val="18"/>
              </w:rPr>
              <w:t xml:space="preserve"> u.c.</w:t>
            </w:r>
          </w:p>
        </w:tc>
        <w:tc>
          <w:tcPr>
            <w:tcW w:w="2381" w:type="dxa"/>
          </w:tcPr>
          <w:p w14:paraId="02E0782C" w14:textId="13835C87" w:rsidR="001416E2" w:rsidRPr="003356FC" w:rsidRDefault="00690CF5" w:rsidP="00723989">
            <w:pPr>
              <w:jc w:val="both"/>
              <w:rPr>
                <w:rFonts w:ascii="Arial" w:hAnsi="Arial" w:cs="Arial"/>
                <w:sz w:val="18"/>
                <w:szCs w:val="18"/>
              </w:rPr>
            </w:pPr>
            <w:r w:rsidRPr="003356FC">
              <w:rPr>
                <w:rFonts w:ascii="Arial" w:hAnsi="Arial" w:cs="Arial"/>
                <w:sz w:val="18"/>
                <w:szCs w:val="18"/>
              </w:rPr>
              <w:t>P</w:t>
            </w:r>
            <w:r w:rsidR="001417AB" w:rsidRPr="003356FC">
              <w:rPr>
                <w:rFonts w:ascii="Arial" w:hAnsi="Arial" w:cs="Arial"/>
                <w:sz w:val="18"/>
                <w:szCs w:val="18"/>
              </w:rPr>
              <w:t>iedāvājums satur vispārīgu aprakstu par būvdarbu vadības sistēmu</w:t>
            </w:r>
            <w:r w:rsidR="001B636C" w:rsidRPr="003356FC">
              <w:rPr>
                <w:rFonts w:ascii="Arial" w:hAnsi="Arial" w:cs="Arial"/>
                <w:sz w:val="18"/>
                <w:szCs w:val="18"/>
              </w:rPr>
              <w:t xml:space="preserve"> (t.sk., katra būvdarbu izpildē iesaistītā galvenā speciālista funkciju un atbildības raksturojumu; </w:t>
            </w:r>
            <w:r w:rsidRPr="003356FC">
              <w:rPr>
                <w:rFonts w:ascii="Arial" w:hAnsi="Arial" w:cs="Arial"/>
                <w:sz w:val="18"/>
                <w:szCs w:val="18"/>
              </w:rPr>
              <w:t>Pretendenta</w:t>
            </w:r>
            <w:r w:rsidR="001B636C" w:rsidRPr="003356FC">
              <w:rPr>
                <w:rFonts w:ascii="Arial" w:hAnsi="Arial" w:cs="Arial"/>
                <w:sz w:val="18"/>
                <w:szCs w:val="18"/>
              </w:rPr>
              <w:t xml:space="preserve"> uzņēm</w:t>
            </w:r>
            <w:r w:rsidRPr="003356FC">
              <w:rPr>
                <w:rFonts w:ascii="Arial" w:hAnsi="Arial" w:cs="Arial"/>
                <w:sz w:val="18"/>
                <w:szCs w:val="18"/>
              </w:rPr>
              <w:t>umā</w:t>
            </w:r>
            <w:r w:rsidR="001B636C" w:rsidRPr="003356FC">
              <w:rPr>
                <w:rFonts w:ascii="Arial" w:hAnsi="Arial" w:cs="Arial"/>
                <w:sz w:val="18"/>
                <w:szCs w:val="18"/>
              </w:rPr>
              <w:t xml:space="preserve"> </w:t>
            </w:r>
            <w:r w:rsidRPr="003356FC">
              <w:rPr>
                <w:rFonts w:ascii="Arial" w:hAnsi="Arial" w:cs="Arial"/>
                <w:sz w:val="18"/>
                <w:szCs w:val="18"/>
              </w:rPr>
              <w:t>pielietotos</w:t>
            </w:r>
            <w:r w:rsidR="001B636C" w:rsidRPr="003356FC">
              <w:rPr>
                <w:rFonts w:ascii="Arial" w:hAnsi="Arial" w:cs="Arial"/>
                <w:sz w:val="18"/>
                <w:szCs w:val="18"/>
              </w:rPr>
              <w:t xml:space="preserve"> kvalitātes vadības sistēmas principus un metodes)</w:t>
            </w:r>
            <w:r w:rsidR="001417AB" w:rsidRPr="003356FC">
              <w:rPr>
                <w:rFonts w:ascii="Arial" w:hAnsi="Arial" w:cs="Arial"/>
                <w:sz w:val="18"/>
                <w:szCs w:val="18"/>
              </w:rPr>
              <w:t xml:space="preserve"> un</w:t>
            </w:r>
            <w:r w:rsidR="001B636C" w:rsidRPr="003356FC">
              <w:rPr>
                <w:rFonts w:ascii="Arial" w:hAnsi="Arial" w:cs="Arial"/>
                <w:sz w:val="18"/>
                <w:szCs w:val="18"/>
              </w:rPr>
              <w:t>/vai</w:t>
            </w:r>
            <w:r w:rsidR="001417AB" w:rsidRPr="003356FC">
              <w:rPr>
                <w:rFonts w:ascii="Arial" w:hAnsi="Arial" w:cs="Arial"/>
                <w:sz w:val="18"/>
                <w:szCs w:val="18"/>
              </w:rPr>
              <w:t xml:space="preserve"> </w:t>
            </w:r>
            <w:r w:rsidR="00951C4D" w:rsidRPr="003356FC">
              <w:rPr>
                <w:rFonts w:ascii="Arial" w:hAnsi="Arial" w:cs="Arial"/>
                <w:sz w:val="18"/>
                <w:szCs w:val="18"/>
              </w:rPr>
              <w:t xml:space="preserve">piedāvājumā iekļautajā struktūrshēmā </w:t>
            </w:r>
            <w:r w:rsidR="001B636C" w:rsidRPr="003356FC">
              <w:rPr>
                <w:rFonts w:ascii="Arial" w:hAnsi="Arial" w:cs="Arial"/>
                <w:sz w:val="18"/>
                <w:szCs w:val="18"/>
              </w:rPr>
              <w:t xml:space="preserve">norādīta nepilnīga informācija </w:t>
            </w:r>
            <w:r w:rsidR="001417AB" w:rsidRPr="003356FC">
              <w:rPr>
                <w:rFonts w:ascii="Arial" w:hAnsi="Arial" w:cs="Arial"/>
                <w:sz w:val="18"/>
                <w:szCs w:val="18"/>
              </w:rPr>
              <w:t>(</w:t>
            </w:r>
            <w:r w:rsidR="00920EC2" w:rsidRPr="003356FC">
              <w:rPr>
                <w:rFonts w:ascii="Arial" w:hAnsi="Arial" w:cs="Arial"/>
                <w:sz w:val="18"/>
                <w:szCs w:val="18"/>
              </w:rPr>
              <w:t>vienlaikus ir</w:t>
            </w:r>
            <w:r w:rsidR="001B636C" w:rsidRPr="003356FC">
              <w:rPr>
                <w:rFonts w:ascii="Arial" w:hAnsi="Arial" w:cs="Arial"/>
                <w:sz w:val="18"/>
                <w:szCs w:val="18"/>
              </w:rPr>
              <w:t xml:space="preserve"> norādīts, kā minimums šādas</w:t>
            </w:r>
            <w:r w:rsidR="001417AB" w:rsidRPr="003356FC">
              <w:rPr>
                <w:rFonts w:ascii="Arial" w:hAnsi="Arial" w:cs="Arial"/>
                <w:sz w:val="18"/>
                <w:szCs w:val="18"/>
              </w:rPr>
              <w:t xml:space="preserve"> iesaistītās puses:</w:t>
            </w:r>
            <w:r w:rsidR="001B636C" w:rsidRPr="003356FC">
              <w:rPr>
                <w:rFonts w:ascii="Arial" w:hAnsi="Arial" w:cs="Arial"/>
                <w:sz w:val="18"/>
                <w:szCs w:val="18"/>
              </w:rPr>
              <w:t xml:space="preserve"> </w:t>
            </w:r>
            <w:r w:rsidR="001417AB" w:rsidRPr="003356FC">
              <w:rPr>
                <w:rFonts w:ascii="Arial" w:hAnsi="Arial" w:cs="Arial"/>
                <w:sz w:val="18"/>
                <w:szCs w:val="18"/>
              </w:rPr>
              <w:t>atbildīg</w:t>
            </w:r>
            <w:r w:rsidR="001B636C" w:rsidRPr="003356FC">
              <w:rPr>
                <w:rFonts w:ascii="Arial" w:hAnsi="Arial" w:cs="Arial"/>
                <w:sz w:val="18"/>
                <w:szCs w:val="18"/>
              </w:rPr>
              <w:t>ie</w:t>
            </w:r>
            <w:r w:rsidR="001417AB" w:rsidRPr="003356FC">
              <w:rPr>
                <w:rFonts w:ascii="Arial" w:hAnsi="Arial" w:cs="Arial"/>
                <w:sz w:val="18"/>
                <w:szCs w:val="18"/>
              </w:rPr>
              <w:t xml:space="preserve"> speciālist</w:t>
            </w:r>
            <w:r w:rsidR="001B636C" w:rsidRPr="003356FC">
              <w:rPr>
                <w:rFonts w:ascii="Arial" w:hAnsi="Arial" w:cs="Arial"/>
                <w:sz w:val="18"/>
                <w:szCs w:val="18"/>
              </w:rPr>
              <w:t>i</w:t>
            </w:r>
            <w:r w:rsidR="001417AB" w:rsidRPr="003356FC">
              <w:rPr>
                <w:rFonts w:ascii="Arial" w:hAnsi="Arial" w:cs="Arial"/>
                <w:sz w:val="18"/>
                <w:szCs w:val="18"/>
              </w:rPr>
              <w:t>,</w:t>
            </w:r>
            <w:r w:rsidR="0001082B" w:rsidRPr="003356FC">
              <w:rPr>
                <w:rFonts w:ascii="Arial" w:hAnsi="Arial" w:cs="Arial"/>
                <w:sz w:val="18"/>
                <w:szCs w:val="18"/>
              </w:rPr>
              <w:t xml:space="preserve"> piesaistīt</w:t>
            </w:r>
            <w:r w:rsidR="00951C4D" w:rsidRPr="003356FC">
              <w:rPr>
                <w:rFonts w:ascii="Arial" w:hAnsi="Arial" w:cs="Arial"/>
                <w:sz w:val="18"/>
                <w:szCs w:val="18"/>
              </w:rPr>
              <w:t>ais pārējais</w:t>
            </w:r>
            <w:r w:rsidR="0001082B" w:rsidRPr="003356FC">
              <w:rPr>
                <w:rFonts w:ascii="Arial" w:hAnsi="Arial" w:cs="Arial"/>
                <w:sz w:val="18"/>
                <w:szCs w:val="18"/>
              </w:rPr>
              <w:t xml:space="preserve"> tehnisk</w:t>
            </w:r>
            <w:r w:rsidR="00951C4D" w:rsidRPr="003356FC">
              <w:rPr>
                <w:rFonts w:ascii="Arial" w:hAnsi="Arial" w:cs="Arial"/>
                <w:sz w:val="18"/>
                <w:szCs w:val="18"/>
              </w:rPr>
              <w:t>ais</w:t>
            </w:r>
            <w:r w:rsidR="0001082B" w:rsidRPr="003356FC">
              <w:rPr>
                <w:rFonts w:ascii="Arial" w:hAnsi="Arial" w:cs="Arial"/>
                <w:sz w:val="18"/>
                <w:szCs w:val="18"/>
              </w:rPr>
              <w:t xml:space="preserve"> perso</w:t>
            </w:r>
            <w:r w:rsidR="00951C4D" w:rsidRPr="003356FC">
              <w:rPr>
                <w:rFonts w:ascii="Arial" w:hAnsi="Arial" w:cs="Arial"/>
                <w:sz w:val="18"/>
                <w:szCs w:val="18"/>
              </w:rPr>
              <w:t>nāls,</w:t>
            </w:r>
            <w:r w:rsidR="001417AB" w:rsidRPr="003356FC">
              <w:rPr>
                <w:rFonts w:ascii="Arial" w:hAnsi="Arial" w:cs="Arial"/>
                <w:sz w:val="18"/>
                <w:szCs w:val="18"/>
              </w:rPr>
              <w:t xml:space="preserve"> piegādātāj</w:t>
            </w:r>
            <w:r w:rsidR="00951C4D" w:rsidRPr="003356FC">
              <w:rPr>
                <w:rFonts w:ascii="Arial" w:hAnsi="Arial" w:cs="Arial"/>
                <w:sz w:val="18"/>
                <w:szCs w:val="18"/>
              </w:rPr>
              <w:t>i</w:t>
            </w:r>
            <w:r w:rsidR="001417AB" w:rsidRPr="003356FC">
              <w:rPr>
                <w:rFonts w:ascii="Arial" w:hAnsi="Arial" w:cs="Arial"/>
                <w:sz w:val="18"/>
                <w:szCs w:val="18"/>
              </w:rPr>
              <w:t>, apakšuzņēmēj</w:t>
            </w:r>
            <w:r w:rsidR="001B636C" w:rsidRPr="003356FC">
              <w:rPr>
                <w:rFonts w:ascii="Arial" w:hAnsi="Arial" w:cs="Arial"/>
                <w:sz w:val="18"/>
                <w:szCs w:val="18"/>
              </w:rPr>
              <w:t>i)</w:t>
            </w:r>
            <w:r w:rsidR="00723989" w:rsidRPr="003356FC">
              <w:rPr>
                <w:rFonts w:ascii="Arial" w:hAnsi="Arial" w:cs="Arial"/>
                <w:sz w:val="18"/>
                <w:szCs w:val="18"/>
              </w:rPr>
              <w:t>.</w:t>
            </w:r>
          </w:p>
        </w:tc>
        <w:tc>
          <w:tcPr>
            <w:tcW w:w="2382" w:type="dxa"/>
          </w:tcPr>
          <w:p w14:paraId="1B874856" w14:textId="77777777" w:rsidR="005B78A7" w:rsidRPr="003356FC" w:rsidRDefault="005B78A7" w:rsidP="005B78A7">
            <w:pPr>
              <w:jc w:val="both"/>
              <w:rPr>
                <w:rFonts w:ascii="Arial" w:hAnsi="Arial" w:cs="Arial"/>
                <w:sz w:val="18"/>
                <w:szCs w:val="18"/>
              </w:rPr>
            </w:pPr>
            <w:r w:rsidRPr="003356FC">
              <w:rPr>
                <w:rFonts w:ascii="Arial" w:hAnsi="Arial" w:cs="Arial"/>
                <w:sz w:val="18"/>
                <w:szCs w:val="18"/>
              </w:rPr>
              <w:t>P</w:t>
            </w:r>
            <w:r w:rsidR="00D80883" w:rsidRPr="003356FC">
              <w:rPr>
                <w:rFonts w:ascii="Arial" w:hAnsi="Arial" w:cs="Arial"/>
                <w:sz w:val="18"/>
                <w:szCs w:val="18"/>
              </w:rPr>
              <w:t xml:space="preserve">iedāvājums satur vispārīgu vai daļēju aprakstu par būvdarbu vadības sistēmu </w:t>
            </w:r>
            <w:r w:rsidR="0058478B" w:rsidRPr="003356FC">
              <w:rPr>
                <w:rFonts w:ascii="Arial" w:hAnsi="Arial" w:cs="Arial"/>
                <w:sz w:val="18"/>
                <w:szCs w:val="18"/>
              </w:rPr>
              <w:t xml:space="preserve">vai šāda informācija ir izsecināma no piedāvājuma, vienlaikus </w:t>
            </w:r>
            <w:r w:rsidR="00920EC2" w:rsidRPr="003356FC">
              <w:rPr>
                <w:rFonts w:ascii="Arial" w:hAnsi="Arial" w:cs="Arial"/>
                <w:sz w:val="18"/>
                <w:szCs w:val="18"/>
              </w:rPr>
              <w:t xml:space="preserve">apraksts nesatur vai tikai daļēji satur </w:t>
            </w:r>
          </w:p>
          <w:p w14:paraId="5F38C631" w14:textId="3BBF4C0D" w:rsidR="00920EC2" w:rsidRPr="003356FC" w:rsidRDefault="00D80883" w:rsidP="00723989">
            <w:pPr>
              <w:pStyle w:val="ListParagraph"/>
              <w:numPr>
                <w:ilvl w:val="0"/>
                <w:numId w:val="49"/>
              </w:numPr>
              <w:ind w:left="233" w:hanging="233"/>
              <w:jc w:val="both"/>
              <w:rPr>
                <w:rFonts w:ascii="Arial" w:hAnsi="Arial" w:cs="Arial"/>
                <w:sz w:val="18"/>
                <w:szCs w:val="18"/>
              </w:rPr>
            </w:pPr>
            <w:r w:rsidRPr="003356FC">
              <w:rPr>
                <w:rFonts w:ascii="Arial" w:hAnsi="Arial" w:cs="Arial"/>
                <w:sz w:val="18"/>
                <w:szCs w:val="18"/>
              </w:rPr>
              <w:t xml:space="preserve">katra būvdarbu izpildē iesaistītā galvenā speciālista funkciju un atbildības raksturojumus; </w:t>
            </w:r>
            <w:r w:rsidR="00920EC2" w:rsidRPr="003356FC">
              <w:rPr>
                <w:rFonts w:ascii="Arial" w:hAnsi="Arial" w:cs="Arial"/>
                <w:sz w:val="18"/>
                <w:szCs w:val="18"/>
              </w:rPr>
              <w:t>un/vai</w:t>
            </w:r>
          </w:p>
          <w:p w14:paraId="5B70E67F" w14:textId="52B3F41D" w:rsidR="00920EC2" w:rsidRPr="003356FC" w:rsidRDefault="005B78A7" w:rsidP="00723989">
            <w:pPr>
              <w:pStyle w:val="ListParagraph"/>
              <w:numPr>
                <w:ilvl w:val="0"/>
                <w:numId w:val="49"/>
              </w:numPr>
              <w:ind w:left="233" w:hanging="233"/>
              <w:jc w:val="both"/>
              <w:rPr>
                <w:rFonts w:ascii="Arial" w:hAnsi="Arial" w:cs="Arial"/>
                <w:sz w:val="18"/>
                <w:szCs w:val="18"/>
              </w:rPr>
            </w:pPr>
            <w:r w:rsidRPr="003356FC">
              <w:rPr>
                <w:rFonts w:ascii="Arial" w:hAnsi="Arial" w:cs="Arial"/>
                <w:sz w:val="18"/>
                <w:szCs w:val="18"/>
              </w:rPr>
              <w:t>Pretendenta</w:t>
            </w:r>
            <w:r w:rsidR="00D80883" w:rsidRPr="003356FC">
              <w:rPr>
                <w:rFonts w:ascii="Arial" w:hAnsi="Arial" w:cs="Arial"/>
                <w:sz w:val="18"/>
                <w:szCs w:val="18"/>
              </w:rPr>
              <w:t xml:space="preserve"> uzņēm</w:t>
            </w:r>
            <w:r w:rsidRPr="003356FC">
              <w:rPr>
                <w:rFonts w:ascii="Arial" w:hAnsi="Arial" w:cs="Arial"/>
                <w:sz w:val="18"/>
                <w:szCs w:val="18"/>
              </w:rPr>
              <w:t>umā</w:t>
            </w:r>
            <w:r w:rsidR="00D80883" w:rsidRPr="003356FC">
              <w:rPr>
                <w:rFonts w:ascii="Arial" w:hAnsi="Arial" w:cs="Arial"/>
                <w:sz w:val="18"/>
                <w:szCs w:val="18"/>
              </w:rPr>
              <w:t xml:space="preserve"> </w:t>
            </w:r>
            <w:r w:rsidRPr="003356FC">
              <w:rPr>
                <w:rFonts w:ascii="Arial" w:hAnsi="Arial" w:cs="Arial"/>
                <w:sz w:val="18"/>
                <w:szCs w:val="18"/>
              </w:rPr>
              <w:t>pielietotos</w:t>
            </w:r>
            <w:r w:rsidR="00D80883" w:rsidRPr="003356FC">
              <w:rPr>
                <w:rFonts w:ascii="Arial" w:hAnsi="Arial" w:cs="Arial"/>
                <w:sz w:val="18"/>
                <w:szCs w:val="18"/>
              </w:rPr>
              <w:t xml:space="preserve"> kvalitātes vadības sistēmas principus un metodes</w:t>
            </w:r>
            <w:r w:rsidRPr="003356FC">
              <w:rPr>
                <w:rFonts w:ascii="Arial" w:hAnsi="Arial" w:cs="Arial"/>
                <w:sz w:val="18"/>
                <w:szCs w:val="18"/>
              </w:rPr>
              <w:t>;</w:t>
            </w:r>
            <w:r w:rsidR="00D80883" w:rsidRPr="003356FC">
              <w:rPr>
                <w:rFonts w:ascii="Arial" w:hAnsi="Arial" w:cs="Arial"/>
                <w:sz w:val="18"/>
                <w:szCs w:val="18"/>
              </w:rPr>
              <w:t xml:space="preserve"> un/vai</w:t>
            </w:r>
          </w:p>
          <w:p w14:paraId="786EF4D7" w14:textId="1D7E5EB1" w:rsidR="001416E2" w:rsidRPr="003356FC" w:rsidRDefault="005B78A7" w:rsidP="008413C9">
            <w:pPr>
              <w:pStyle w:val="ListParagraph"/>
              <w:numPr>
                <w:ilvl w:val="0"/>
                <w:numId w:val="49"/>
              </w:numPr>
              <w:ind w:left="233" w:hanging="233"/>
              <w:jc w:val="both"/>
              <w:rPr>
                <w:rFonts w:ascii="Arial" w:hAnsi="Arial" w:cs="Arial"/>
                <w:sz w:val="18"/>
                <w:szCs w:val="18"/>
              </w:rPr>
            </w:pPr>
            <w:r w:rsidRPr="003356FC">
              <w:rPr>
                <w:rFonts w:ascii="Arial" w:hAnsi="Arial" w:cs="Arial"/>
                <w:sz w:val="18"/>
                <w:szCs w:val="18"/>
              </w:rPr>
              <w:t>struktūrshēma</w:t>
            </w:r>
            <w:r w:rsidR="00D80883" w:rsidRPr="003356FC">
              <w:rPr>
                <w:rFonts w:ascii="Arial" w:hAnsi="Arial" w:cs="Arial"/>
                <w:sz w:val="18"/>
                <w:szCs w:val="18"/>
              </w:rPr>
              <w:t xml:space="preserve"> </w:t>
            </w:r>
            <w:r w:rsidR="00920EC2" w:rsidRPr="003356FC">
              <w:rPr>
                <w:rFonts w:ascii="Arial" w:hAnsi="Arial" w:cs="Arial"/>
                <w:sz w:val="18"/>
                <w:szCs w:val="18"/>
              </w:rPr>
              <w:t xml:space="preserve">neatspoguļo </w:t>
            </w:r>
            <w:r w:rsidRPr="003356FC">
              <w:rPr>
                <w:rFonts w:ascii="Arial" w:hAnsi="Arial" w:cs="Arial"/>
                <w:sz w:val="18"/>
                <w:szCs w:val="18"/>
              </w:rPr>
              <w:t>Pretendenta</w:t>
            </w:r>
            <w:r w:rsidR="00920EC2" w:rsidRPr="003356FC">
              <w:rPr>
                <w:rFonts w:ascii="Arial" w:hAnsi="Arial" w:cs="Arial"/>
                <w:sz w:val="18"/>
                <w:szCs w:val="18"/>
              </w:rPr>
              <w:t xml:space="preserve"> izpratni par </w:t>
            </w:r>
            <w:r w:rsidRPr="003356FC">
              <w:rPr>
                <w:rFonts w:ascii="Arial" w:hAnsi="Arial" w:cs="Arial"/>
                <w:sz w:val="18"/>
                <w:szCs w:val="18"/>
              </w:rPr>
              <w:t>iesaistītajām</w:t>
            </w:r>
            <w:r w:rsidR="00920EC2" w:rsidRPr="003356FC">
              <w:rPr>
                <w:rFonts w:ascii="Arial" w:hAnsi="Arial" w:cs="Arial"/>
                <w:sz w:val="18"/>
                <w:szCs w:val="18"/>
              </w:rPr>
              <w:t xml:space="preserve"> pusēm </w:t>
            </w:r>
            <w:r w:rsidR="00D80883" w:rsidRPr="003356FC">
              <w:rPr>
                <w:rFonts w:ascii="Arial" w:hAnsi="Arial" w:cs="Arial"/>
                <w:sz w:val="18"/>
                <w:szCs w:val="18"/>
              </w:rPr>
              <w:t>(nav norādīts, kā mi</w:t>
            </w:r>
            <w:r w:rsidRPr="003356FC">
              <w:rPr>
                <w:rFonts w:ascii="Arial" w:hAnsi="Arial" w:cs="Arial"/>
                <w:sz w:val="18"/>
                <w:szCs w:val="18"/>
              </w:rPr>
              <w:t>nimums:</w:t>
            </w:r>
            <w:r w:rsidR="00D80883" w:rsidRPr="003356FC">
              <w:rPr>
                <w:rFonts w:ascii="Arial" w:hAnsi="Arial" w:cs="Arial"/>
                <w:sz w:val="18"/>
                <w:szCs w:val="18"/>
              </w:rPr>
              <w:t xml:space="preserve"> atbildīgie speciālisti, piesaistīt</w:t>
            </w:r>
            <w:r w:rsidRPr="003356FC">
              <w:rPr>
                <w:rFonts w:ascii="Arial" w:hAnsi="Arial" w:cs="Arial"/>
                <w:sz w:val="18"/>
                <w:szCs w:val="18"/>
              </w:rPr>
              <w:t>ais</w:t>
            </w:r>
            <w:r w:rsidR="00D80883" w:rsidRPr="003356FC">
              <w:rPr>
                <w:rFonts w:ascii="Arial" w:hAnsi="Arial" w:cs="Arial"/>
                <w:sz w:val="18"/>
                <w:szCs w:val="18"/>
              </w:rPr>
              <w:t xml:space="preserve"> pārēj</w:t>
            </w:r>
            <w:r w:rsidRPr="003356FC">
              <w:rPr>
                <w:rFonts w:ascii="Arial" w:hAnsi="Arial" w:cs="Arial"/>
                <w:sz w:val="18"/>
                <w:szCs w:val="18"/>
              </w:rPr>
              <w:t>ais tehniskais</w:t>
            </w:r>
            <w:r w:rsidR="00D80883" w:rsidRPr="003356FC">
              <w:rPr>
                <w:rFonts w:ascii="Arial" w:hAnsi="Arial" w:cs="Arial"/>
                <w:sz w:val="18"/>
                <w:szCs w:val="18"/>
              </w:rPr>
              <w:t xml:space="preserve"> personāl</w:t>
            </w:r>
            <w:r w:rsidRPr="003356FC">
              <w:rPr>
                <w:rFonts w:ascii="Arial" w:hAnsi="Arial" w:cs="Arial"/>
                <w:sz w:val="18"/>
                <w:szCs w:val="18"/>
              </w:rPr>
              <w:t>s</w:t>
            </w:r>
            <w:r w:rsidR="006D0715" w:rsidRPr="003356FC">
              <w:rPr>
                <w:rFonts w:ascii="Arial" w:hAnsi="Arial" w:cs="Arial"/>
                <w:sz w:val="18"/>
                <w:szCs w:val="18"/>
              </w:rPr>
              <w:t>,</w:t>
            </w:r>
            <w:r w:rsidR="00D80883" w:rsidRPr="003356FC">
              <w:rPr>
                <w:rFonts w:ascii="Arial" w:hAnsi="Arial" w:cs="Arial"/>
                <w:sz w:val="18"/>
                <w:szCs w:val="18"/>
              </w:rPr>
              <w:t xml:space="preserve"> piegādātāj, apakšuzņēmēji)</w:t>
            </w:r>
            <w:r w:rsidR="00723989" w:rsidRPr="003356FC">
              <w:rPr>
                <w:rFonts w:ascii="Arial" w:hAnsi="Arial" w:cs="Arial"/>
                <w:sz w:val="18"/>
                <w:szCs w:val="18"/>
              </w:rPr>
              <w:t>.</w:t>
            </w:r>
          </w:p>
        </w:tc>
      </w:tr>
      <w:tr w:rsidR="00EE2BE2" w:rsidRPr="003356FC" w14:paraId="40166067" w14:textId="77777777" w:rsidTr="0024769D">
        <w:tc>
          <w:tcPr>
            <w:tcW w:w="1384" w:type="dxa"/>
          </w:tcPr>
          <w:p w14:paraId="71455B1F" w14:textId="0CC5A316" w:rsidR="006B7914" w:rsidRPr="003356FC" w:rsidRDefault="006B7914" w:rsidP="001416E2">
            <w:pPr>
              <w:rPr>
                <w:rFonts w:ascii="Arial" w:hAnsi="Arial" w:cs="Arial"/>
                <w:sz w:val="18"/>
                <w:szCs w:val="18"/>
              </w:rPr>
            </w:pPr>
            <w:r w:rsidRPr="003356FC">
              <w:rPr>
                <w:rFonts w:ascii="Arial" w:hAnsi="Arial" w:cs="Arial"/>
                <w:sz w:val="18"/>
                <w:szCs w:val="18"/>
              </w:rPr>
              <w:t>B4</w:t>
            </w:r>
          </w:p>
          <w:p w14:paraId="35AD503C" w14:textId="3D0FDB8B" w:rsidR="001416E2" w:rsidRPr="003356FC" w:rsidRDefault="00BA76AC" w:rsidP="001416E2">
            <w:pPr>
              <w:rPr>
                <w:rFonts w:ascii="Arial" w:hAnsi="Arial" w:cs="Arial"/>
                <w:sz w:val="18"/>
                <w:szCs w:val="18"/>
              </w:rPr>
            </w:pPr>
            <w:r w:rsidRPr="003356FC">
              <w:rPr>
                <w:rFonts w:ascii="Arial" w:hAnsi="Arial" w:cs="Arial"/>
                <w:sz w:val="18"/>
                <w:szCs w:val="18"/>
              </w:rPr>
              <w:t xml:space="preserve">Darbu izpildes </w:t>
            </w:r>
            <w:r w:rsidR="00B86576" w:rsidRPr="003356FC">
              <w:rPr>
                <w:rFonts w:ascii="Arial" w:hAnsi="Arial" w:cs="Arial"/>
                <w:sz w:val="18"/>
                <w:szCs w:val="18"/>
              </w:rPr>
              <w:t xml:space="preserve">kalendārais </w:t>
            </w:r>
            <w:r w:rsidRPr="003356FC">
              <w:rPr>
                <w:rFonts w:ascii="Arial" w:hAnsi="Arial" w:cs="Arial"/>
                <w:sz w:val="18"/>
                <w:szCs w:val="18"/>
              </w:rPr>
              <w:t>grafiks</w:t>
            </w:r>
          </w:p>
        </w:tc>
        <w:tc>
          <w:tcPr>
            <w:tcW w:w="2381" w:type="dxa"/>
          </w:tcPr>
          <w:p w14:paraId="26180188" w14:textId="5A586018" w:rsidR="001B636C" w:rsidRPr="003356FC" w:rsidRDefault="00C86A4C" w:rsidP="00781EEE">
            <w:pPr>
              <w:jc w:val="both"/>
              <w:rPr>
                <w:rFonts w:ascii="Arial" w:hAnsi="Arial" w:cs="Arial"/>
                <w:sz w:val="18"/>
                <w:szCs w:val="18"/>
              </w:rPr>
            </w:pPr>
            <w:r w:rsidRPr="003356FC">
              <w:rPr>
                <w:rFonts w:ascii="Arial" w:hAnsi="Arial" w:cs="Arial"/>
                <w:sz w:val="18"/>
                <w:szCs w:val="18"/>
              </w:rPr>
              <w:t>P</w:t>
            </w:r>
            <w:r w:rsidR="00625C7D" w:rsidRPr="003356FC">
              <w:rPr>
                <w:rFonts w:ascii="Arial" w:hAnsi="Arial" w:cs="Arial"/>
                <w:sz w:val="18"/>
                <w:szCs w:val="18"/>
              </w:rPr>
              <w:t>iedāvājums satur</w:t>
            </w:r>
            <w:r w:rsidRPr="003356FC">
              <w:rPr>
                <w:rFonts w:ascii="Arial" w:hAnsi="Arial" w:cs="Arial"/>
                <w:sz w:val="18"/>
                <w:szCs w:val="18"/>
              </w:rPr>
              <w:t xml:space="preserve"> </w:t>
            </w:r>
            <w:r w:rsidR="00BA76AC" w:rsidRPr="003356FC">
              <w:rPr>
                <w:rFonts w:ascii="Arial" w:hAnsi="Arial" w:cs="Arial"/>
                <w:sz w:val="18"/>
                <w:szCs w:val="18"/>
              </w:rPr>
              <w:t>detalizēti izstrādātu darbu izpildes kalendāro grafiku nedēļās</w:t>
            </w:r>
            <w:r w:rsidR="001B636C" w:rsidRPr="003356FC">
              <w:rPr>
                <w:rFonts w:ascii="Arial" w:hAnsi="Arial" w:cs="Arial"/>
                <w:sz w:val="18"/>
                <w:szCs w:val="18"/>
              </w:rPr>
              <w:t>:</w:t>
            </w:r>
          </w:p>
          <w:p w14:paraId="0B9D3BB7" w14:textId="0CF9E675" w:rsidR="001B636C" w:rsidRPr="003356FC" w:rsidRDefault="00B86576" w:rsidP="00723989">
            <w:pPr>
              <w:pStyle w:val="ListParagraph"/>
              <w:numPr>
                <w:ilvl w:val="0"/>
                <w:numId w:val="47"/>
              </w:numPr>
              <w:ind w:left="176" w:hanging="176"/>
              <w:jc w:val="both"/>
              <w:rPr>
                <w:rFonts w:ascii="Arial" w:hAnsi="Arial" w:cs="Arial"/>
                <w:sz w:val="18"/>
                <w:szCs w:val="18"/>
              </w:rPr>
            </w:pPr>
            <w:r w:rsidRPr="003356FC">
              <w:rPr>
                <w:rFonts w:ascii="Arial" w:hAnsi="Arial" w:cs="Arial"/>
                <w:sz w:val="18"/>
                <w:szCs w:val="18"/>
              </w:rPr>
              <w:t xml:space="preserve">kurā norādīta informācija </w:t>
            </w:r>
            <w:r w:rsidR="001B636C" w:rsidRPr="003356FC">
              <w:rPr>
                <w:rFonts w:ascii="Arial" w:hAnsi="Arial" w:cs="Arial"/>
                <w:sz w:val="18"/>
                <w:szCs w:val="18"/>
              </w:rPr>
              <w:t>par visiem</w:t>
            </w:r>
            <w:r w:rsidR="00BA76AC" w:rsidRPr="003356FC">
              <w:rPr>
                <w:rFonts w:ascii="Arial" w:hAnsi="Arial" w:cs="Arial"/>
                <w:sz w:val="18"/>
                <w:szCs w:val="18"/>
              </w:rPr>
              <w:t xml:space="preserve"> galvenajiem darbu veidiem, kādi norādīti darbu apjomu veidnēs un</w:t>
            </w:r>
          </w:p>
          <w:p w14:paraId="63DA39C4" w14:textId="24EA1901" w:rsidR="001B636C" w:rsidRPr="003356FC" w:rsidRDefault="00B86576" w:rsidP="00723989">
            <w:pPr>
              <w:pStyle w:val="ListParagraph"/>
              <w:numPr>
                <w:ilvl w:val="0"/>
                <w:numId w:val="47"/>
              </w:numPr>
              <w:ind w:left="176" w:hanging="142"/>
              <w:jc w:val="both"/>
              <w:rPr>
                <w:rFonts w:ascii="Arial" w:hAnsi="Arial" w:cs="Arial"/>
                <w:sz w:val="18"/>
                <w:szCs w:val="18"/>
              </w:rPr>
            </w:pPr>
            <w:r w:rsidRPr="003356FC">
              <w:rPr>
                <w:rFonts w:ascii="Arial" w:hAnsi="Arial" w:cs="Arial"/>
                <w:sz w:val="18"/>
                <w:szCs w:val="18"/>
              </w:rPr>
              <w:t>kurā</w:t>
            </w:r>
            <w:r w:rsidR="001B636C" w:rsidRPr="003356FC">
              <w:rPr>
                <w:rFonts w:ascii="Arial" w:hAnsi="Arial" w:cs="Arial"/>
                <w:sz w:val="18"/>
                <w:szCs w:val="18"/>
              </w:rPr>
              <w:t xml:space="preserve"> norādīta </w:t>
            </w:r>
            <w:r w:rsidR="00BA76AC" w:rsidRPr="003356FC">
              <w:rPr>
                <w:rFonts w:ascii="Arial" w:hAnsi="Arial" w:cs="Arial"/>
                <w:sz w:val="18"/>
                <w:szCs w:val="18"/>
              </w:rPr>
              <w:t>darbaspēka (atsevišķi galveno speciālistu un piesaistīto brigāžu) noslodz</w:t>
            </w:r>
            <w:r w:rsidR="001B636C" w:rsidRPr="003356FC">
              <w:rPr>
                <w:rFonts w:ascii="Arial" w:hAnsi="Arial" w:cs="Arial"/>
                <w:sz w:val="18"/>
                <w:szCs w:val="18"/>
              </w:rPr>
              <w:t>e</w:t>
            </w:r>
            <w:r w:rsidR="00BA76AC" w:rsidRPr="003356FC">
              <w:rPr>
                <w:rFonts w:ascii="Arial" w:hAnsi="Arial" w:cs="Arial"/>
                <w:sz w:val="18"/>
                <w:szCs w:val="18"/>
              </w:rPr>
              <w:t xml:space="preserve"> katra</w:t>
            </w:r>
            <w:r w:rsidRPr="003356FC">
              <w:rPr>
                <w:rFonts w:ascii="Arial" w:hAnsi="Arial" w:cs="Arial"/>
                <w:sz w:val="18"/>
                <w:szCs w:val="18"/>
              </w:rPr>
              <w:t xml:space="preserve">m no galvenajiem darbu </w:t>
            </w:r>
            <w:r w:rsidRPr="003356FC">
              <w:rPr>
                <w:rFonts w:ascii="Arial" w:hAnsi="Arial" w:cs="Arial"/>
                <w:sz w:val="18"/>
                <w:szCs w:val="18"/>
              </w:rPr>
              <w:lastRenderedPageBreak/>
              <w:t>veidiem.</w:t>
            </w:r>
          </w:p>
          <w:p w14:paraId="54EBE41D" w14:textId="18DCF602" w:rsidR="001416E2" w:rsidRPr="003356FC" w:rsidRDefault="001B636C" w:rsidP="00723989">
            <w:pPr>
              <w:jc w:val="both"/>
              <w:rPr>
                <w:rFonts w:ascii="Arial" w:hAnsi="Arial" w:cs="Arial"/>
                <w:sz w:val="18"/>
                <w:szCs w:val="18"/>
              </w:rPr>
            </w:pPr>
            <w:r w:rsidRPr="003356FC">
              <w:rPr>
                <w:rFonts w:ascii="Arial" w:hAnsi="Arial" w:cs="Arial"/>
                <w:sz w:val="18"/>
                <w:szCs w:val="18"/>
              </w:rPr>
              <w:t>D</w:t>
            </w:r>
            <w:r w:rsidR="00BA76AC" w:rsidRPr="003356FC">
              <w:rPr>
                <w:rFonts w:ascii="Arial" w:hAnsi="Arial" w:cs="Arial"/>
                <w:sz w:val="18"/>
                <w:szCs w:val="18"/>
              </w:rPr>
              <w:t>arbu izpildes kalendār</w:t>
            </w:r>
            <w:r w:rsidR="00652460" w:rsidRPr="003356FC">
              <w:rPr>
                <w:rFonts w:ascii="Arial" w:hAnsi="Arial" w:cs="Arial"/>
                <w:sz w:val="18"/>
                <w:szCs w:val="18"/>
              </w:rPr>
              <w:t>aj</w:t>
            </w:r>
            <w:r w:rsidR="00BA76AC" w:rsidRPr="003356FC">
              <w:rPr>
                <w:rFonts w:ascii="Arial" w:hAnsi="Arial" w:cs="Arial"/>
                <w:sz w:val="18"/>
                <w:szCs w:val="18"/>
              </w:rPr>
              <w:t>ā grafik</w:t>
            </w:r>
            <w:r w:rsidRPr="003356FC">
              <w:rPr>
                <w:rFonts w:ascii="Arial" w:hAnsi="Arial" w:cs="Arial"/>
                <w:sz w:val="18"/>
                <w:szCs w:val="18"/>
              </w:rPr>
              <w:t>ā norādītā informācija ir savstarpēji</w:t>
            </w:r>
            <w:r w:rsidR="00BA76AC" w:rsidRPr="003356FC">
              <w:rPr>
                <w:rFonts w:ascii="Arial" w:hAnsi="Arial" w:cs="Arial"/>
                <w:sz w:val="18"/>
                <w:szCs w:val="18"/>
              </w:rPr>
              <w:t xml:space="preserve"> saskaņ</w:t>
            </w:r>
            <w:r w:rsidR="00652460" w:rsidRPr="003356FC">
              <w:rPr>
                <w:rFonts w:ascii="Arial" w:hAnsi="Arial" w:cs="Arial"/>
                <w:sz w:val="18"/>
                <w:szCs w:val="18"/>
              </w:rPr>
              <w:t>ot</w:t>
            </w:r>
            <w:r w:rsidRPr="003356FC">
              <w:rPr>
                <w:rFonts w:ascii="Arial" w:hAnsi="Arial" w:cs="Arial"/>
                <w:sz w:val="18"/>
                <w:szCs w:val="18"/>
              </w:rPr>
              <w:t>a</w:t>
            </w:r>
            <w:r w:rsidR="00BA76AC" w:rsidRPr="003356FC">
              <w:rPr>
                <w:rFonts w:ascii="Arial" w:hAnsi="Arial" w:cs="Arial"/>
                <w:sz w:val="18"/>
                <w:szCs w:val="18"/>
              </w:rPr>
              <w:t xml:space="preserve"> un atbilst tehniskajā projektā un tehniskajā specifikācijā minētajām prasībām un Pretendenta darba organizācijas aprakstam</w:t>
            </w:r>
            <w:r w:rsidRPr="003356FC">
              <w:rPr>
                <w:rFonts w:ascii="Arial" w:hAnsi="Arial" w:cs="Arial"/>
                <w:sz w:val="18"/>
                <w:szCs w:val="18"/>
              </w:rPr>
              <w:t>.</w:t>
            </w:r>
          </w:p>
        </w:tc>
        <w:tc>
          <w:tcPr>
            <w:tcW w:w="2381" w:type="dxa"/>
          </w:tcPr>
          <w:p w14:paraId="6BB09FE8" w14:textId="6DC6AD19" w:rsidR="006E6133" w:rsidRPr="003356FC" w:rsidRDefault="005B2CB4" w:rsidP="005B2CB4">
            <w:pPr>
              <w:jc w:val="both"/>
              <w:rPr>
                <w:rFonts w:ascii="Arial" w:hAnsi="Arial" w:cs="Arial"/>
                <w:sz w:val="18"/>
                <w:szCs w:val="18"/>
              </w:rPr>
            </w:pPr>
            <w:r w:rsidRPr="003356FC">
              <w:rPr>
                <w:rFonts w:ascii="Arial" w:hAnsi="Arial" w:cs="Arial"/>
                <w:sz w:val="18"/>
                <w:szCs w:val="18"/>
              </w:rPr>
              <w:lastRenderedPageBreak/>
              <w:t>P</w:t>
            </w:r>
            <w:r w:rsidR="006E6133" w:rsidRPr="003356FC">
              <w:rPr>
                <w:rFonts w:ascii="Arial" w:hAnsi="Arial" w:cs="Arial"/>
                <w:sz w:val="18"/>
                <w:szCs w:val="18"/>
              </w:rPr>
              <w:t xml:space="preserve">iedāvājums satur vispārīgi izstrādātu darbu izpildes kalendāro grafiku, kas atspoguļots nedēļās, taču </w:t>
            </w:r>
          </w:p>
          <w:p w14:paraId="34D9DB8A" w14:textId="15C7112C" w:rsidR="006E6133" w:rsidRPr="003356FC" w:rsidRDefault="006E6133" w:rsidP="00723989">
            <w:pPr>
              <w:pStyle w:val="ListParagraph"/>
              <w:numPr>
                <w:ilvl w:val="0"/>
                <w:numId w:val="48"/>
              </w:numPr>
              <w:ind w:left="204" w:hanging="204"/>
              <w:jc w:val="both"/>
              <w:rPr>
                <w:rFonts w:ascii="Arial" w:hAnsi="Arial" w:cs="Arial"/>
                <w:sz w:val="18"/>
                <w:szCs w:val="18"/>
              </w:rPr>
            </w:pPr>
            <w:r w:rsidRPr="003356FC">
              <w:rPr>
                <w:rFonts w:ascii="Arial" w:hAnsi="Arial" w:cs="Arial"/>
                <w:sz w:val="18"/>
                <w:szCs w:val="18"/>
              </w:rPr>
              <w:t>grafik</w:t>
            </w:r>
            <w:r w:rsidR="00047D26" w:rsidRPr="003356FC">
              <w:rPr>
                <w:rFonts w:ascii="Arial" w:hAnsi="Arial" w:cs="Arial"/>
                <w:sz w:val="18"/>
                <w:szCs w:val="18"/>
              </w:rPr>
              <w:t>ā</w:t>
            </w:r>
            <w:r w:rsidRPr="003356FC">
              <w:rPr>
                <w:rFonts w:ascii="Arial" w:hAnsi="Arial" w:cs="Arial"/>
                <w:sz w:val="18"/>
                <w:szCs w:val="18"/>
              </w:rPr>
              <w:t xml:space="preserve"> galveno darbu veidi, kādi norādīti darbu apjomu veidnēs </w:t>
            </w:r>
            <w:r w:rsidR="00BE511F" w:rsidRPr="003356FC">
              <w:rPr>
                <w:rFonts w:ascii="Arial" w:hAnsi="Arial" w:cs="Arial"/>
                <w:sz w:val="18"/>
                <w:szCs w:val="18"/>
              </w:rPr>
              <w:t xml:space="preserve">nav uzrādīti atsevišķi, bet </w:t>
            </w:r>
            <w:r w:rsidR="00047D26" w:rsidRPr="003356FC">
              <w:rPr>
                <w:rFonts w:ascii="Arial" w:hAnsi="Arial" w:cs="Arial"/>
                <w:sz w:val="18"/>
                <w:szCs w:val="18"/>
              </w:rPr>
              <w:t xml:space="preserve">ir atspoguļoti apvienoti </w:t>
            </w:r>
            <w:r w:rsidRPr="003356FC">
              <w:rPr>
                <w:rFonts w:ascii="Arial" w:hAnsi="Arial" w:cs="Arial"/>
                <w:sz w:val="18"/>
                <w:szCs w:val="18"/>
              </w:rPr>
              <w:t>un/vai</w:t>
            </w:r>
          </w:p>
          <w:p w14:paraId="5925B2EC" w14:textId="049F1CDC" w:rsidR="006E6133" w:rsidRPr="003356FC" w:rsidRDefault="003E6DF2" w:rsidP="00723989">
            <w:pPr>
              <w:pStyle w:val="ListParagraph"/>
              <w:numPr>
                <w:ilvl w:val="0"/>
                <w:numId w:val="48"/>
              </w:numPr>
              <w:tabs>
                <w:tab w:val="left" w:pos="204"/>
              </w:tabs>
              <w:ind w:left="204" w:hanging="204"/>
              <w:jc w:val="both"/>
              <w:rPr>
                <w:rFonts w:ascii="Arial" w:hAnsi="Arial" w:cs="Arial"/>
                <w:sz w:val="18"/>
                <w:szCs w:val="18"/>
              </w:rPr>
            </w:pPr>
            <w:r w:rsidRPr="003356FC">
              <w:rPr>
                <w:rFonts w:ascii="Arial" w:hAnsi="Arial" w:cs="Arial"/>
                <w:sz w:val="18"/>
                <w:szCs w:val="18"/>
              </w:rPr>
              <w:t>g</w:t>
            </w:r>
            <w:r w:rsidR="006E6133" w:rsidRPr="003356FC">
              <w:rPr>
                <w:rFonts w:ascii="Arial" w:hAnsi="Arial" w:cs="Arial"/>
                <w:sz w:val="18"/>
                <w:szCs w:val="18"/>
              </w:rPr>
              <w:t xml:space="preserve">rafikā darbaspēka noslodze nav </w:t>
            </w:r>
            <w:r w:rsidRPr="003356FC">
              <w:rPr>
                <w:rFonts w:ascii="Arial" w:hAnsi="Arial" w:cs="Arial"/>
                <w:sz w:val="18"/>
                <w:szCs w:val="18"/>
              </w:rPr>
              <w:t>norādīta</w:t>
            </w:r>
            <w:r w:rsidR="006E6133" w:rsidRPr="003356FC">
              <w:rPr>
                <w:rFonts w:ascii="Arial" w:hAnsi="Arial" w:cs="Arial"/>
                <w:sz w:val="18"/>
                <w:szCs w:val="18"/>
              </w:rPr>
              <w:t xml:space="preserve"> atsevišķi par katru galveno speciālistu </w:t>
            </w:r>
            <w:r w:rsidR="006E6133" w:rsidRPr="003356FC">
              <w:rPr>
                <w:rFonts w:ascii="Arial" w:hAnsi="Arial" w:cs="Arial"/>
                <w:sz w:val="18"/>
                <w:szCs w:val="18"/>
              </w:rPr>
              <w:lastRenderedPageBreak/>
              <w:t>katram no galvenajiem darbu veidiem</w:t>
            </w:r>
            <w:r w:rsidRPr="003356FC">
              <w:rPr>
                <w:rFonts w:ascii="Arial" w:hAnsi="Arial" w:cs="Arial"/>
                <w:sz w:val="18"/>
                <w:szCs w:val="18"/>
              </w:rPr>
              <w:t>,</w:t>
            </w:r>
            <w:r w:rsidR="003B2D9F" w:rsidRPr="003356FC">
              <w:rPr>
                <w:rFonts w:ascii="Arial" w:hAnsi="Arial" w:cs="Arial"/>
                <w:sz w:val="18"/>
                <w:szCs w:val="18"/>
              </w:rPr>
              <w:t xml:space="preserve"> bet ir atspoguļota </w:t>
            </w:r>
            <w:r w:rsidRPr="003356FC">
              <w:rPr>
                <w:rFonts w:ascii="Arial" w:hAnsi="Arial" w:cs="Arial"/>
                <w:sz w:val="18"/>
                <w:szCs w:val="18"/>
              </w:rPr>
              <w:t>kopsavilkuma</w:t>
            </w:r>
            <w:r w:rsidR="003B2D9F" w:rsidRPr="003356FC">
              <w:rPr>
                <w:rFonts w:ascii="Arial" w:hAnsi="Arial" w:cs="Arial"/>
                <w:sz w:val="18"/>
                <w:szCs w:val="18"/>
              </w:rPr>
              <w:t xml:space="preserve"> veidā, vienlaikus no sniegtās informācijas ir secināma darbaspēka noslodzes saskaņotība ar būvdarbu izpildes grafiku</w:t>
            </w:r>
            <w:r w:rsidR="006E6133" w:rsidRPr="003356FC">
              <w:rPr>
                <w:rFonts w:ascii="Arial" w:hAnsi="Arial" w:cs="Arial"/>
                <w:sz w:val="18"/>
                <w:szCs w:val="18"/>
              </w:rPr>
              <w:t>; un/vai</w:t>
            </w:r>
          </w:p>
          <w:p w14:paraId="24C81061" w14:textId="04D34A33" w:rsidR="006E6133" w:rsidRPr="003356FC" w:rsidRDefault="006E6133" w:rsidP="00723989">
            <w:pPr>
              <w:pStyle w:val="ListParagraph"/>
              <w:numPr>
                <w:ilvl w:val="0"/>
                <w:numId w:val="48"/>
              </w:numPr>
              <w:ind w:left="204" w:hanging="204"/>
              <w:jc w:val="both"/>
              <w:rPr>
                <w:rFonts w:ascii="Arial" w:hAnsi="Arial" w:cs="Arial"/>
                <w:sz w:val="18"/>
                <w:szCs w:val="18"/>
              </w:rPr>
            </w:pPr>
            <w:r w:rsidRPr="003356FC">
              <w:rPr>
                <w:rFonts w:ascii="Arial" w:hAnsi="Arial" w:cs="Arial"/>
                <w:sz w:val="18"/>
                <w:szCs w:val="18"/>
              </w:rPr>
              <w:t>grafikā piesaistīto brigāžu noslodze nav norādīta atsevišķi katram no galvenajiem dabu veidiem</w:t>
            </w:r>
            <w:r w:rsidR="003E6DF2" w:rsidRPr="003356FC">
              <w:rPr>
                <w:rFonts w:ascii="Arial" w:hAnsi="Arial" w:cs="Arial"/>
                <w:sz w:val="18"/>
                <w:szCs w:val="18"/>
              </w:rPr>
              <w:t>,</w:t>
            </w:r>
            <w:r w:rsidR="00387385" w:rsidRPr="003356FC">
              <w:rPr>
                <w:rFonts w:ascii="Arial" w:hAnsi="Arial" w:cs="Arial"/>
                <w:sz w:val="18"/>
                <w:szCs w:val="18"/>
              </w:rPr>
              <w:t xml:space="preserve"> bet ir atspoguļota </w:t>
            </w:r>
            <w:r w:rsidR="003E6DF2" w:rsidRPr="003356FC">
              <w:rPr>
                <w:rFonts w:ascii="Arial" w:hAnsi="Arial" w:cs="Arial"/>
                <w:sz w:val="18"/>
                <w:szCs w:val="18"/>
              </w:rPr>
              <w:t>kopsavilkuma</w:t>
            </w:r>
            <w:r w:rsidR="00387385" w:rsidRPr="003356FC">
              <w:rPr>
                <w:rFonts w:ascii="Arial" w:hAnsi="Arial" w:cs="Arial"/>
                <w:sz w:val="18"/>
                <w:szCs w:val="18"/>
              </w:rPr>
              <w:t xml:space="preserve"> veidā</w:t>
            </w:r>
            <w:r w:rsidRPr="003356FC">
              <w:rPr>
                <w:rFonts w:ascii="Arial" w:hAnsi="Arial" w:cs="Arial"/>
                <w:sz w:val="18"/>
                <w:szCs w:val="18"/>
              </w:rPr>
              <w:t>; un/vai</w:t>
            </w:r>
          </w:p>
          <w:p w14:paraId="789B0FF6" w14:textId="11C9BEE5" w:rsidR="001416E2" w:rsidRPr="003356FC" w:rsidRDefault="003E6DF2" w:rsidP="00723989">
            <w:pPr>
              <w:pStyle w:val="ListParagraph"/>
              <w:numPr>
                <w:ilvl w:val="0"/>
                <w:numId w:val="48"/>
              </w:numPr>
              <w:ind w:left="204" w:hanging="204"/>
              <w:jc w:val="both"/>
              <w:rPr>
                <w:rFonts w:ascii="Arial" w:hAnsi="Arial" w:cs="Arial"/>
                <w:sz w:val="18"/>
                <w:szCs w:val="18"/>
              </w:rPr>
            </w:pPr>
            <w:r w:rsidRPr="003356FC">
              <w:rPr>
                <w:rFonts w:ascii="Arial" w:hAnsi="Arial" w:cs="Arial"/>
                <w:sz w:val="18"/>
                <w:szCs w:val="18"/>
              </w:rPr>
              <w:t>d</w:t>
            </w:r>
            <w:r w:rsidR="006E6133" w:rsidRPr="003356FC">
              <w:rPr>
                <w:rFonts w:ascii="Arial" w:hAnsi="Arial" w:cs="Arial"/>
                <w:sz w:val="18"/>
                <w:szCs w:val="18"/>
              </w:rPr>
              <w:t>arbu izpildes kalendār</w:t>
            </w:r>
            <w:r w:rsidR="00526B3F" w:rsidRPr="003356FC">
              <w:rPr>
                <w:rFonts w:ascii="Arial" w:hAnsi="Arial" w:cs="Arial"/>
                <w:sz w:val="18"/>
                <w:szCs w:val="18"/>
              </w:rPr>
              <w:t>aj</w:t>
            </w:r>
            <w:r w:rsidR="006E6133" w:rsidRPr="003356FC">
              <w:rPr>
                <w:rFonts w:ascii="Arial" w:hAnsi="Arial" w:cs="Arial"/>
                <w:sz w:val="18"/>
                <w:szCs w:val="18"/>
              </w:rPr>
              <w:t xml:space="preserve">ā grafikā norādītā informācija satur nebūtiskas novirzes (tādas, kas </w:t>
            </w:r>
            <w:r w:rsidRPr="003356FC">
              <w:rPr>
                <w:rFonts w:ascii="Arial" w:hAnsi="Arial" w:cs="Arial"/>
                <w:sz w:val="18"/>
                <w:szCs w:val="18"/>
              </w:rPr>
              <w:t>neietekmētu</w:t>
            </w:r>
            <w:r w:rsidR="006E6133" w:rsidRPr="003356FC">
              <w:rPr>
                <w:rFonts w:ascii="Arial" w:hAnsi="Arial" w:cs="Arial"/>
                <w:sz w:val="18"/>
                <w:szCs w:val="18"/>
              </w:rPr>
              <w:t xml:space="preserve"> </w:t>
            </w:r>
            <w:r w:rsidRPr="003356FC">
              <w:rPr>
                <w:rFonts w:ascii="Arial" w:hAnsi="Arial" w:cs="Arial"/>
                <w:sz w:val="18"/>
                <w:szCs w:val="18"/>
              </w:rPr>
              <w:t>iepirkuma</w:t>
            </w:r>
            <w:r w:rsidR="006E6133" w:rsidRPr="003356FC">
              <w:rPr>
                <w:rFonts w:ascii="Arial" w:hAnsi="Arial" w:cs="Arial"/>
                <w:sz w:val="18"/>
                <w:szCs w:val="18"/>
              </w:rPr>
              <w:t xml:space="preserve"> līguma kopējo izpildi) no tehniskajā projektā </w:t>
            </w:r>
            <w:r w:rsidR="001128D3" w:rsidRPr="003356FC">
              <w:rPr>
                <w:rFonts w:ascii="Arial" w:hAnsi="Arial" w:cs="Arial"/>
                <w:sz w:val="18"/>
                <w:szCs w:val="18"/>
              </w:rPr>
              <w:t>vai</w:t>
            </w:r>
            <w:r w:rsidR="006E6133" w:rsidRPr="003356FC">
              <w:rPr>
                <w:rFonts w:ascii="Arial" w:hAnsi="Arial" w:cs="Arial"/>
                <w:sz w:val="18"/>
                <w:szCs w:val="18"/>
              </w:rPr>
              <w:t xml:space="preserve"> tehniskajā specifikācijā minētajām prasībām </w:t>
            </w:r>
            <w:r w:rsidR="001128D3" w:rsidRPr="003356FC">
              <w:rPr>
                <w:rFonts w:ascii="Arial" w:hAnsi="Arial" w:cs="Arial"/>
                <w:sz w:val="18"/>
                <w:szCs w:val="18"/>
              </w:rPr>
              <w:t xml:space="preserve">vai </w:t>
            </w:r>
            <w:r w:rsidR="006E6133" w:rsidRPr="003356FC">
              <w:rPr>
                <w:rFonts w:ascii="Arial" w:hAnsi="Arial" w:cs="Arial"/>
                <w:sz w:val="18"/>
                <w:szCs w:val="18"/>
              </w:rPr>
              <w:t>Pretendenta darba organizācijas apraksta.</w:t>
            </w:r>
          </w:p>
        </w:tc>
        <w:tc>
          <w:tcPr>
            <w:tcW w:w="2382" w:type="dxa"/>
          </w:tcPr>
          <w:p w14:paraId="2D577DFD" w14:textId="4C57CCB2" w:rsidR="00047D26" w:rsidRPr="003356FC" w:rsidRDefault="00526B3F" w:rsidP="00526B3F">
            <w:pPr>
              <w:jc w:val="both"/>
              <w:rPr>
                <w:rFonts w:ascii="Arial" w:hAnsi="Arial" w:cs="Arial"/>
                <w:sz w:val="18"/>
                <w:szCs w:val="18"/>
              </w:rPr>
            </w:pPr>
            <w:r w:rsidRPr="003356FC">
              <w:rPr>
                <w:rFonts w:ascii="Arial" w:hAnsi="Arial" w:cs="Arial"/>
                <w:sz w:val="18"/>
                <w:szCs w:val="18"/>
              </w:rPr>
              <w:lastRenderedPageBreak/>
              <w:t>P</w:t>
            </w:r>
            <w:r w:rsidR="00047D26" w:rsidRPr="003356FC">
              <w:rPr>
                <w:rFonts w:ascii="Arial" w:hAnsi="Arial" w:cs="Arial"/>
                <w:sz w:val="18"/>
                <w:szCs w:val="18"/>
              </w:rPr>
              <w:t xml:space="preserve">iedāvājums satur daļēji izstrādātu darbu izpildes kalendāro grafiku, kas atspoguļots nedēļās, taču </w:t>
            </w:r>
          </w:p>
          <w:p w14:paraId="10891A05" w14:textId="2F783377" w:rsidR="00047D26" w:rsidRPr="003356FC" w:rsidRDefault="00047D26" w:rsidP="00723989">
            <w:pPr>
              <w:pStyle w:val="ListParagraph"/>
              <w:numPr>
                <w:ilvl w:val="0"/>
                <w:numId w:val="48"/>
              </w:numPr>
              <w:ind w:left="233" w:hanging="233"/>
              <w:jc w:val="both"/>
              <w:rPr>
                <w:rFonts w:ascii="Arial" w:hAnsi="Arial" w:cs="Arial"/>
                <w:sz w:val="18"/>
                <w:szCs w:val="18"/>
              </w:rPr>
            </w:pPr>
            <w:r w:rsidRPr="003356FC">
              <w:rPr>
                <w:rFonts w:ascii="Arial" w:hAnsi="Arial" w:cs="Arial"/>
                <w:sz w:val="18"/>
                <w:szCs w:val="18"/>
              </w:rPr>
              <w:t xml:space="preserve">grafiks </w:t>
            </w:r>
            <w:r w:rsidR="00BE511F" w:rsidRPr="003356FC">
              <w:rPr>
                <w:rFonts w:ascii="Arial" w:hAnsi="Arial" w:cs="Arial"/>
                <w:sz w:val="18"/>
                <w:szCs w:val="18"/>
              </w:rPr>
              <w:t xml:space="preserve">nav sastādīts </w:t>
            </w:r>
            <w:r w:rsidR="00526B3F" w:rsidRPr="003356FC">
              <w:rPr>
                <w:rFonts w:ascii="Arial" w:hAnsi="Arial" w:cs="Arial"/>
                <w:sz w:val="18"/>
                <w:szCs w:val="18"/>
              </w:rPr>
              <w:t>balstoties</w:t>
            </w:r>
            <w:r w:rsidR="00BE511F" w:rsidRPr="003356FC">
              <w:rPr>
                <w:rFonts w:ascii="Arial" w:hAnsi="Arial" w:cs="Arial"/>
                <w:sz w:val="18"/>
                <w:szCs w:val="18"/>
              </w:rPr>
              <w:t xml:space="preserve"> uz </w:t>
            </w:r>
            <w:r w:rsidRPr="003356FC">
              <w:rPr>
                <w:rFonts w:ascii="Arial" w:hAnsi="Arial" w:cs="Arial"/>
                <w:sz w:val="18"/>
                <w:szCs w:val="18"/>
              </w:rPr>
              <w:t>galveno darbu veidi</w:t>
            </w:r>
            <w:r w:rsidR="00BE511F" w:rsidRPr="003356FC">
              <w:rPr>
                <w:rFonts w:ascii="Arial" w:hAnsi="Arial" w:cs="Arial"/>
                <w:sz w:val="18"/>
                <w:szCs w:val="18"/>
              </w:rPr>
              <w:t>em</w:t>
            </w:r>
            <w:r w:rsidRPr="003356FC">
              <w:rPr>
                <w:rFonts w:ascii="Arial" w:hAnsi="Arial" w:cs="Arial"/>
                <w:sz w:val="18"/>
                <w:szCs w:val="18"/>
              </w:rPr>
              <w:t>, kādi norādīti darbu apjomu veidnēs</w:t>
            </w:r>
            <w:r w:rsidR="00BE511F" w:rsidRPr="003356FC">
              <w:rPr>
                <w:rFonts w:ascii="Arial" w:hAnsi="Arial" w:cs="Arial"/>
                <w:sz w:val="18"/>
                <w:szCs w:val="18"/>
              </w:rPr>
              <w:t xml:space="preserve"> </w:t>
            </w:r>
            <w:r w:rsidRPr="003356FC">
              <w:rPr>
                <w:rFonts w:ascii="Arial" w:hAnsi="Arial" w:cs="Arial"/>
                <w:sz w:val="18"/>
                <w:szCs w:val="18"/>
              </w:rPr>
              <w:t>un/vai</w:t>
            </w:r>
          </w:p>
          <w:p w14:paraId="76B7F3C0" w14:textId="7F644A6C" w:rsidR="00047D26" w:rsidRPr="003356FC" w:rsidRDefault="00526B3F" w:rsidP="00723989">
            <w:pPr>
              <w:pStyle w:val="ListParagraph"/>
              <w:numPr>
                <w:ilvl w:val="0"/>
                <w:numId w:val="48"/>
              </w:numPr>
              <w:ind w:left="233" w:hanging="233"/>
              <w:jc w:val="both"/>
              <w:rPr>
                <w:rFonts w:ascii="Arial" w:hAnsi="Arial" w:cs="Arial"/>
                <w:sz w:val="18"/>
                <w:szCs w:val="18"/>
              </w:rPr>
            </w:pPr>
            <w:r w:rsidRPr="003356FC">
              <w:rPr>
                <w:rFonts w:ascii="Arial" w:hAnsi="Arial" w:cs="Arial"/>
                <w:sz w:val="18"/>
                <w:szCs w:val="18"/>
              </w:rPr>
              <w:t>g</w:t>
            </w:r>
            <w:r w:rsidR="003B2D9F" w:rsidRPr="003356FC">
              <w:rPr>
                <w:rFonts w:ascii="Arial" w:hAnsi="Arial" w:cs="Arial"/>
                <w:sz w:val="18"/>
                <w:szCs w:val="18"/>
              </w:rPr>
              <w:t xml:space="preserve">rafikā darbaspēka noslodze nav </w:t>
            </w:r>
            <w:r w:rsidRPr="003356FC">
              <w:rPr>
                <w:rFonts w:ascii="Arial" w:hAnsi="Arial" w:cs="Arial"/>
                <w:sz w:val="18"/>
                <w:szCs w:val="18"/>
              </w:rPr>
              <w:t>n</w:t>
            </w:r>
            <w:r w:rsidR="003B2D9F" w:rsidRPr="003356FC">
              <w:rPr>
                <w:rFonts w:ascii="Arial" w:hAnsi="Arial" w:cs="Arial"/>
                <w:sz w:val="18"/>
                <w:szCs w:val="18"/>
              </w:rPr>
              <w:t>orādīta atsevišķi par katru galveno speciālistu katram no galvenajiem darbu veidiem</w:t>
            </w:r>
            <w:r w:rsidRPr="003356FC">
              <w:rPr>
                <w:rFonts w:ascii="Arial" w:hAnsi="Arial" w:cs="Arial"/>
                <w:sz w:val="18"/>
                <w:szCs w:val="18"/>
              </w:rPr>
              <w:t>,</w:t>
            </w:r>
            <w:r w:rsidR="003B2D9F" w:rsidRPr="003356FC">
              <w:rPr>
                <w:rFonts w:ascii="Arial" w:hAnsi="Arial" w:cs="Arial"/>
                <w:sz w:val="18"/>
                <w:szCs w:val="18"/>
              </w:rPr>
              <w:t xml:space="preserve"> bet ir </w:t>
            </w:r>
            <w:r w:rsidR="003B2D9F" w:rsidRPr="003356FC">
              <w:rPr>
                <w:rFonts w:ascii="Arial" w:hAnsi="Arial" w:cs="Arial"/>
                <w:sz w:val="18"/>
                <w:szCs w:val="18"/>
              </w:rPr>
              <w:lastRenderedPageBreak/>
              <w:t xml:space="preserve">atspoguļota </w:t>
            </w:r>
            <w:r w:rsidRPr="003356FC">
              <w:rPr>
                <w:rFonts w:ascii="Arial" w:hAnsi="Arial" w:cs="Arial"/>
                <w:sz w:val="18"/>
                <w:szCs w:val="18"/>
              </w:rPr>
              <w:t>kopsavilkuma</w:t>
            </w:r>
            <w:r w:rsidR="003B2D9F" w:rsidRPr="003356FC">
              <w:rPr>
                <w:rFonts w:ascii="Arial" w:hAnsi="Arial" w:cs="Arial"/>
                <w:sz w:val="18"/>
                <w:szCs w:val="18"/>
              </w:rPr>
              <w:t xml:space="preserve"> veidā, vienlaikus no sniegtās informācijas </w:t>
            </w:r>
            <w:r w:rsidR="00387385" w:rsidRPr="003356FC">
              <w:rPr>
                <w:rFonts w:ascii="Arial" w:hAnsi="Arial" w:cs="Arial"/>
                <w:sz w:val="18"/>
                <w:szCs w:val="18"/>
              </w:rPr>
              <w:t>nav</w:t>
            </w:r>
            <w:r w:rsidR="003B2D9F" w:rsidRPr="003356FC">
              <w:rPr>
                <w:rFonts w:ascii="Arial" w:hAnsi="Arial" w:cs="Arial"/>
                <w:sz w:val="18"/>
                <w:szCs w:val="18"/>
              </w:rPr>
              <w:t xml:space="preserve"> secināma darbaspēka noslodzes saskaņotība ar būvdarbu izpildes grafiku</w:t>
            </w:r>
            <w:r w:rsidR="00047D26" w:rsidRPr="003356FC">
              <w:rPr>
                <w:rFonts w:ascii="Arial" w:hAnsi="Arial" w:cs="Arial"/>
                <w:sz w:val="18"/>
                <w:szCs w:val="18"/>
              </w:rPr>
              <w:t>; un/vai</w:t>
            </w:r>
          </w:p>
          <w:p w14:paraId="0A0F06F6" w14:textId="46B1E950" w:rsidR="00047D26" w:rsidRPr="003356FC" w:rsidRDefault="00387385" w:rsidP="00723989">
            <w:pPr>
              <w:pStyle w:val="ListParagraph"/>
              <w:numPr>
                <w:ilvl w:val="0"/>
                <w:numId w:val="48"/>
              </w:numPr>
              <w:ind w:left="233" w:hanging="233"/>
              <w:jc w:val="both"/>
              <w:rPr>
                <w:rFonts w:ascii="Arial" w:hAnsi="Arial" w:cs="Arial"/>
                <w:sz w:val="18"/>
                <w:szCs w:val="18"/>
              </w:rPr>
            </w:pPr>
            <w:r w:rsidRPr="003356FC">
              <w:rPr>
                <w:rFonts w:ascii="Arial" w:hAnsi="Arial" w:cs="Arial"/>
                <w:sz w:val="18"/>
                <w:szCs w:val="18"/>
              </w:rPr>
              <w:t>grafikā piesaistīto brigāžu noslodze nav norādīta atsevišķi katram no galvenajiem darbu veidiem</w:t>
            </w:r>
            <w:r w:rsidR="00526B3F" w:rsidRPr="003356FC">
              <w:rPr>
                <w:rFonts w:ascii="Arial" w:hAnsi="Arial" w:cs="Arial"/>
                <w:sz w:val="18"/>
                <w:szCs w:val="18"/>
              </w:rPr>
              <w:t>,</w:t>
            </w:r>
            <w:r w:rsidRPr="003356FC">
              <w:rPr>
                <w:rFonts w:ascii="Arial" w:hAnsi="Arial" w:cs="Arial"/>
                <w:sz w:val="18"/>
                <w:szCs w:val="18"/>
              </w:rPr>
              <w:t xml:space="preserve"> bet ir atspoguļota </w:t>
            </w:r>
            <w:r w:rsidR="00526B3F" w:rsidRPr="003356FC">
              <w:rPr>
                <w:rFonts w:ascii="Arial" w:hAnsi="Arial" w:cs="Arial"/>
                <w:sz w:val="18"/>
                <w:szCs w:val="18"/>
              </w:rPr>
              <w:t>kopsavilkuma</w:t>
            </w:r>
            <w:r w:rsidRPr="003356FC">
              <w:rPr>
                <w:rFonts w:ascii="Arial" w:hAnsi="Arial" w:cs="Arial"/>
                <w:sz w:val="18"/>
                <w:szCs w:val="18"/>
              </w:rPr>
              <w:t xml:space="preserve"> veidā</w:t>
            </w:r>
            <w:r w:rsidR="00526B3F" w:rsidRPr="003356FC">
              <w:rPr>
                <w:rFonts w:ascii="Arial" w:hAnsi="Arial" w:cs="Arial"/>
                <w:sz w:val="18"/>
                <w:szCs w:val="18"/>
              </w:rPr>
              <w:t>,</w:t>
            </w:r>
            <w:r w:rsidRPr="003356FC">
              <w:rPr>
                <w:rFonts w:ascii="Arial" w:hAnsi="Arial" w:cs="Arial"/>
                <w:sz w:val="18"/>
                <w:szCs w:val="18"/>
              </w:rPr>
              <w:t xml:space="preserve"> vienlaikus no sniegtās informācijas nav secināma brigāžu noslodzes saskaņotība ar būvdarbu izpildes grafiku</w:t>
            </w:r>
            <w:r w:rsidR="00047D26" w:rsidRPr="003356FC">
              <w:rPr>
                <w:rFonts w:ascii="Arial" w:hAnsi="Arial" w:cs="Arial"/>
                <w:sz w:val="18"/>
                <w:szCs w:val="18"/>
              </w:rPr>
              <w:t>; un/vai</w:t>
            </w:r>
          </w:p>
          <w:p w14:paraId="6FC051FE" w14:textId="01241CAC" w:rsidR="001416E2" w:rsidRPr="003356FC" w:rsidRDefault="00526B3F" w:rsidP="008413C9">
            <w:pPr>
              <w:pStyle w:val="ListParagraph"/>
              <w:numPr>
                <w:ilvl w:val="0"/>
                <w:numId w:val="48"/>
              </w:numPr>
              <w:ind w:left="233" w:hanging="233"/>
              <w:jc w:val="both"/>
              <w:rPr>
                <w:rFonts w:ascii="Arial" w:hAnsi="Arial" w:cs="Arial"/>
                <w:sz w:val="18"/>
                <w:szCs w:val="18"/>
              </w:rPr>
            </w:pPr>
            <w:r w:rsidRPr="003356FC">
              <w:rPr>
                <w:rFonts w:ascii="Arial" w:hAnsi="Arial" w:cs="Arial"/>
                <w:sz w:val="18"/>
                <w:szCs w:val="18"/>
              </w:rPr>
              <w:t>d</w:t>
            </w:r>
            <w:r w:rsidR="00047D26" w:rsidRPr="003356FC">
              <w:rPr>
                <w:rFonts w:ascii="Arial" w:hAnsi="Arial" w:cs="Arial"/>
                <w:sz w:val="18"/>
                <w:szCs w:val="18"/>
              </w:rPr>
              <w:t>arbu izpildes kalendār</w:t>
            </w:r>
            <w:r w:rsidRPr="003356FC">
              <w:rPr>
                <w:rFonts w:ascii="Arial" w:hAnsi="Arial" w:cs="Arial"/>
                <w:sz w:val="18"/>
                <w:szCs w:val="18"/>
              </w:rPr>
              <w:t>aj</w:t>
            </w:r>
            <w:r w:rsidR="00047D26" w:rsidRPr="003356FC">
              <w:rPr>
                <w:rFonts w:ascii="Arial" w:hAnsi="Arial" w:cs="Arial"/>
                <w:sz w:val="18"/>
                <w:szCs w:val="18"/>
              </w:rPr>
              <w:t xml:space="preserve">ā grafikā norādītā informācija satur </w:t>
            </w:r>
            <w:r w:rsidR="001128D3" w:rsidRPr="003356FC">
              <w:rPr>
                <w:rFonts w:ascii="Arial" w:hAnsi="Arial" w:cs="Arial"/>
                <w:sz w:val="18"/>
                <w:szCs w:val="18"/>
              </w:rPr>
              <w:t>būtiskas neatbilstības</w:t>
            </w:r>
            <w:r w:rsidR="00047D26" w:rsidRPr="003356FC">
              <w:rPr>
                <w:rFonts w:ascii="Arial" w:hAnsi="Arial" w:cs="Arial"/>
                <w:sz w:val="18"/>
                <w:szCs w:val="18"/>
              </w:rPr>
              <w:t xml:space="preserve"> </w:t>
            </w:r>
            <w:r w:rsidRPr="003356FC">
              <w:rPr>
                <w:rFonts w:ascii="Arial" w:hAnsi="Arial" w:cs="Arial"/>
                <w:sz w:val="18"/>
                <w:szCs w:val="18"/>
              </w:rPr>
              <w:t xml:space="preserve">pret </w:t>
            </w:r>
            <w:r w:rsidR="00047D26" w:rsidRPr="003356FC">
              <w:rPr>
                <w:rFonts w:ascii="Arial" w:hAnsi="Arial" w:cs="Arial"/>
                <w:sz w:val="18"/>
                <w:szCs w:val="18"/>
              </w:rPr>
              <w:t>tehniskajā projektā</w:t>
            </w:r>
            <w:r w:rsidR="008413C9" w:rsidRPr="003356FC">
              <w:rPr>
                <w:rFonts w:ascii="Arial" w:hAnsi="Arial" w:cs="Arial"/>
                <w:sz w:val="18"/>
                <w:szCs w:val="18"/>
              </w:rPr>
              <w:t>,</w:t>
            </w:r>
            <w:r w:rsidR="001128D3" w:rsidRPr="003356FC">
              <w:rPr>
                <w:rFonts w:ascii="Arial" w:hAnsi="Arial" w:cs="Arial"/>
                <w:sz w:val="18"/>
                <w:szCs w:val="18"/>
              </w:rPr>
              <w:t xml:space="preserve"> </w:t>
            </w:r>
            <w:r w:rsidR="00047D26" w:rsidRPr="003356FC">
              <w:rPr>
                <w:rFonts w:ascii="Arial" w:hAnsi="Arial" w:cs="Arial"/>
                <w:sz w:val="18"/>
                <w:szCs w:val="18"/>
              </w:rPr>
              <w:t xml:space="preserve">tehniskajā specifikācijā minētajām prasībām </w:t>
            </w:r>
            <w:r w:rsidR="001128D3" w:rsidRPr="003356FC">
              <w:rPr>
                <w:rFonts w:ascii="Arial" w:hAnsi="Arial" w:cs="Arial"/>
                <w:sz w:val="18"/>
                <w:szCs w:val="18"/>
              </w:rPr>
              <w:t>vai</w:t>
            </w:r>
            <w:r w:rsidR="00047D26" w:rsidRPr="003356FC">
              <w:rPr>
                <w:rFonts w:ascii="Arial" w:hAnsi="Arial" w:cs="Arial"/>
                <w:sz w:val="18"/>
                <w:szCs w:val="18"/>
              </w:rPr>
              <w:t xml:space="preserve"> Pretendenta darba organizācijas aprakst</w:t>
            </w:r>
            <w:r w:rsidRPr="003356FC">
              <w:rPr>
                <w:rFonts w:ascii="Arial" w:hAnsi="Arial" w:cs="Arial"/>
                <w:sz w:val="18"/>
                <w:szCs w:val="18"/>
              </w:rPr>
              <w:t>am.</w:t>
            </w:r>
          </w:p>
        </w:tc>
      </w:tr>
      <w:tr w:rsidR="00EE2BE2" w:rsidRPr="003356FC" w14:paraId="44E3269F" w14:textId="77777777" w:rsidTr="0024769D">
        <w:tc>
          <w:tcPr>
            <w:tcW w:w="1384" w:type="dxa"/>
          </w:tcPr>
          <w:p w14:paraId="150E28FC" w14:textId="5B47028B" w:rsidR="006B7914" w:rsidRPr="003356FC" w:rsidRDefault="006B7914" w:rsidP="001416E2">
            <w:pPr>
              <w:rPr>
                <w:rFonts w:ascii="Arial" w:hAnsi="Arial" w:cs="Arial"/>
                <w:sz w:val="18"/>
                <w:szCs w:val="18"/>
              </w:rPr>
            </w:pPr>
            <w:r w:rsidRPr="003356FC">
              <w:rPr>
                <w:rFonts w:ascii="Arial" w:hAnsi="Arial" w:cs="Arial"/>
                <w:sz w:val="18"/>
                <w:szCs w:val="18"/>
              </w:rPr>
              <w:lastRenderedPageBreak/>
              <w:t>B5</w:t>
            </w:r>
          </w:p>
          <w:p w14:paraId="357D353F" w14:textId="04E577CC" w:rsidR="001416E2" w:rsidRPr="003356FC" w:rsidRDefault="00BA76AC" w:rsidP="001416E2">
            <w:pPr>
              <w:rPr>
                <w:rFonts w:ascii="Arial" w:hAnsi="Arial" w:cs="Arial"/>
                <w:sz w:val="18"/>
                <w:szCs w:val="18"/>
              </w:rPr>
            </w:pPr>
            <w:r w:rsidRPr="003356FC">
              <w:rPr>
                <w:rFonts w:ascii="Arial" w:hAnsi="Arial" w:cs="Arial"/>
                <w:sz w:val="18"/>
                <w:szCs w:val="18"/>
              </w:rPr>
              <w:t>Būvdarbu izpildes kontroles un risku novēršanas mehānismi</w:t>
            </w:r>
          </w:p>
        </w:tc>
        <w:tc>
          <w:tcPr>
            <w:tcW w:w="2381" w:type="dxa"/>
          </w:tcPr>
          <w:p w14:paraId="64A7BF1F" w14:textId="77777777" w:rsidR="00444BF8" w:rsidRPr="003356FC" w:rsidRDefault="00444BF8" w:rsidP="00444BF8">
            <w:pPr>
              <w:rPr>
                <w:rFonts w:ascii="Arial" w:hAnsi="Arial" w:cs="Arial"/>
                <w:sz w:val="18"/>
                <w:szCs w:val="18"/>
              </w:rPr>
            </w:pPr>
            <w:r w:rsidRPr="003356FC">
              <w:rPr>
                <w:rFonts w:ascii="Arial" w:hAnsi="Arial" w:cs="Arial"/>
                <w:sz w:val="18"/>
                <w:szCs w:val="18"/>
              </w:rPr>
              <w:t>P</w:t>
            </w:r>
            <w:r w:rsidR="00625C7D" w:rsidRPr="003356FC">
              <w:rPr>
                <w:rFonts w:ascii="Arial" w:hAnsi="Arial" w:cs="Arial"/>
                <w:sz w:val="18"/>
                <w:szCs w:val="18"/>
              </w:rPr>
              <w:t>iedāvājums satur</w:t>
            </w:r>
            <w:r w:rsidRPr="003356FC">
              <w:rPr>
                <w:rFonts w:ascii="Arial" w:hAnsi="Arial" w:cs="Arial"/>
                <w:sz w:val="18"/>
                <w:szCs w:val="18"/>
              </w:rPr>
              <w:t>:</w:t>
            </w:r>
          </w:p>
          <w:p w14:paraId="4BA99A49" w14:textId="77777777" w:rsidR="00444BF8" w:rsidRPr="003356FC" w:rsidRDefault="00BA76AC" w:rsidP="00723989">
            <w:pPr>
              <w:pStyle w:val="ListParagraph"/>
              <w:numPr>
                <w:ilvl w:val="0"/>
                <w:numId w:val="54"/>
              </w:numPr>
              <w:ind w:left="176" w:hanging="176"/>
              <w:jc w:val="both"/>
              <w:rPr>
                <w:rFonts w:ascii="Arial" w:hAnsi="Arial" w:cs="Arial"/>
                <w:sz w:val="18"/>
                <w:szCs w:val="18"/>
              </w:rPr>
            </w:pPr>
            <w:r w:rsidRPr="003356FC">
              <w:rPr>
                <w:rFonts w:ascii="Arial" w:hAnsi="Arial" w:cs="Arial"/>
                <w:sz w:val="18"/>
                <w:szCs w:val="18"/>
              </w:rPr>
              <w:t>detalizētu aprakstu par būvdarbu izpildes kontroles mehānismiem (t.sk., atļauju un saskaņojumu saņemšana, materiālu un iekārtu atbilstības pārbaude, testēšanas metožu apraksts, darbu izpildes atbilstības laika grafikam kontrole</w:t>
            </w:r>
            <w:r w:rsidR="00625C7D" w:rsidRPr="003356FC">
              <w:rPr>
                <w:rFonts w:ascii="Arial" w:hAnsi="Arial" w:cs="Arial"/>
                <w:sz w:val="18"/>
                <w:szCs w:val="18"/>
              </w:rPr>
              <w:t>, vides aizsardzības pasākumi</w:t>
            </w:r>
            <w:r w:rsidRPr="003356FC">
              <w:rPr>
                <w:rFonts w:ascii="Arial" w:hAnsi="Arial" w:cs="Arial"/>
                <w:sz w:val="18"/>
                <w:szCs w:val="18"/>
              </w:rPr>
              <w:t>);</w:t>
            </w:r>
          </w:p>
          <w:p w14:paraId="1F7085F5" w14:textId="07F4390A" w:rsidR="001416E2" w:rsidRPr="003356FC" w:rsidRDefault="008413C9" w:rsidP="00723989">
            <w:pPr>
              <w:pStyle w:val="ListParagraph"/>
              <w:numPr>
                <w:ilvl w:val="0"/>
                <w:numId w:val="54"/>
              </w:numPr>
              <w:ind w:left="176" w:hanging="176"/>
              <w:jc w:val="both"/>
              <w:rPr>
                <w:rFonts w:ascii="Arial" w:hAnsi="Arial" w:cs="Arial"/>
                <w:sz w:val="18"/>
                <w:szCs w:val="18"/>
              </w:rPr>
            </w:pPr>
            <w:r w:rsidRPr="003356FC">
              <w:rPr>
                <w:rFonts w:ascii="Arial" w:hAnsi="Arial" w:cs="Arial"/>
                <w:sz w:val="18"/>
                <w:szCs w:val="18"/>
              </w:rPr>
              <w:t xml:space="preserve">detalizētu </w:t>
            </w:r>
            <w:r w:rsidR="00BA76AC" w:rsidRPr="003356FC">
              <w:rPr>
                <w:rFonts w:ascii="Arial" w:hAnsi="Arial" w:cs="Arial"/>
                <w:sz w:val="18"/>
                <w:szCs w:val="18"/>
              </w:rPr>
              <w:t>būvdarbu izpildes paredzamo risku aprakstu, preventīvo pasākumu šo risku novēršanai aprakstu un rīcības aprakstu risku iestāšanās gadījumā.</w:t>
            </w:r>
          </w:p>
        </w:tc>
        <w:tc>
          <w:tcPr>
            <w:tcW w:w="2381" w:type="dxa"/>
          </w:tcPr>
          <w:p w14:paraId="2A633192" w14:textId="34A62512" w:rsidR="00EE2BE2" w:rsidRPr="003356FC" w:rsidRDefault="00444BF8" w:rsidP="00444BF8">
            <w:pPr>
              <w:jc w:val="both"/>
              <w:rPr>
                <w:rFonts w:ascii="Arial" w:hAnsi="Arial" w:cs="Arial"/>
                <w:sz w:val="18"/>
                <w:szCs w:val="18"/>
              </w:rPr>
            </w:pPr>
            <w:r w:rsidRPr="003356FC">
              <w:rPr>
                <w:rFonts w:ascii="Arial" w:hAnsi="Arial" w:cs="Arial"/>
                <w:sz w:val="18"/>
                <w:szCs w:val="18"/>
              </w:rPr>
              <w:t>Piedāvājums satur vispārīgu</w:t>
            </w:r>
            <w:r w:rsidR="009471DE" w:rsidRPr="003356FC">
              <w:rPr>
                <w:rFonts w:ascii="Arial" w:hAnsi="Arial" w:cs="Arial"/>
                <w:sz w:val="18"/>
                <w:szCs w:val="18"/>
              </w:rPr>
              <w:t xml:space="preserve"> </w:t>
            </w:r>
            <w:r w:rsidR="00EE2BE2" w:rsidRPr="003356FC">
              <w:rPr>
                <w:rFonts w:ascii="Arial" w:hAnsi="Arial" w:cs="Arial"/>
                <w:sz w:val="18"/>
                <w:szCs w:val="18"/>
              </w:rPr>
              <w:t xml:space="preserve">vai daļēju </w:t>
            </w:r>
            <w:r w:rsidR="001438C5" w:rsidRPr="003356FC">
              <w:rPr>
                <w:rFonts w:ascii="Arial" w:hAnsi="Arial" w:cs="Arial"/>
                <w:sz w:val="18"/>
                <w:szCs w:val="18"/>
              </w:rPr>
              <w:t xml:space="preserve">aprakstu par būvdarbu izpildes kontroles mehānismiem </w:t>
            </w:r>
            <w:r w:rsidR="00035617" w:rsidRPr="003356FC">
              <w:rPr>
                <w:rFonts w:ascii="Arial" w:hAnsi="Arial" w:cs="Arial"/>
                <w:sz w:val="18"/>
                <w:szCs w:val="18"/>
              </w:rPr>
              <w:t>un/vai vispārīgu</w:t>
            </w:r>
            <w:r w:rsidR="001438C5" w:rsidRPr="003356FC">
              <w:rPr>
                <w:rFonts w:ascii="Arial" w:hAnsi="Arial" w:cs="Arial"/>
                <w:sz w:val="18"/>
                <w:szCs w:val="18"/>
              </w:rPr>
              <w:t xml:space="preserve"> būvdarbu izpildes paredzamo risku </w:t>
            </w:r>
            <w:r w:rsidR="00035617" w:rsidRPr="003356FC">
              <w:rPr>
                <w:rFonts w:ascii="Arial" w:hAnsi="Arial" w:cs="Arial"/>
                <w:sz w:val="18"/>
                <w:szCs w:val="18"/>
              </w:rPr>
              <w:t xml:space="preserve">un to novēršanas </w:t>
            </w:r>
            <w:r w:rsidR="001438C5" w:rsidRPr="003356FC">
              <w:rPr>
                <w:rFonts w:ascii="Arial" w:hAnsi="Arial" w:cs="Arial"/>
                <w:sz w:val="18"/>
                <w:szCs w:val="18"/>
              </w:rPr>
              <w:t>apra</w:t>
            </w:r>
            <w:r w:rsidR="009471DE" w:rsidRPr="003356FC">
              <w:rPr>
                <w:rFonts w:ascii="Arial" w:hAnsi="Arial" w:cs="Arial"/>
                <w:sz w:val="18"/>
                <w:szCs w:val="18"/>
              </w:rPr>
              <w:t>kstu, vienlaikus piedāvājumā sniegtais apraksts</w:t>
            </w:r>
            <w:r w:rsidR="008413C9" w:rsidRPr="003356FC">
              <w:rPr>
                <w:rFonts w:ascii="Arial" w:hAnsi="Arial" w:cs="Arial"/>
                <w:sz w:val="18"/>
                <w:szCs w:val="18"/>
              </w:rPr>
              <w:t xml:space="preserve"> ļauj secināt</w:t>
            </w:r>
            <w:r w:rsidR="00EE2BE2" w:rsidRPr="003356FC">
              <w:rPr>
                <w:rFonts w:ascii="Arial" w:hAnsi="Arial" w:cs="Arial"/>
                <w:sz w:val="18"/>
                <w:szCs w:val="18"/>
              </w:rPr>
              <w:t>:</w:t>
            </w:r>
          </w:p>
          <w:p w14:paraId="7E52582A" w14:textId="64E8E6BF" w:rsidR="00EE2BE2" w:rsidRPr="003356FC" w:rsidRDefault="009471DE" w:rsidP="00723989">
            <w:pPr>
              <w:pStyle w:val="ListParagraph"/>
              <w:numPr>
                <w:ilvl w:val="0"/>
                <w:numId w:val="48"/>
              </w:numPr>
              <w:ind w:left="227" w:hanging="227"/>
              <w:jc w:val="both"/>
              <w:rPr>
                <w:rFonts w:ascii="Arial" w:hAnsi="Arial" w:cs="Arial"/>
                <w:sz w:val="18"/>
                <w:szCs w:val="18"/>
              </w:rPr>
            </w:pPr>
            <w:r w:rsidRPr="003356FC">
              <w:rPr>
                <w:rFonts w:ascii="Arial" w:hAnsi="Arial" w:cs="Arial"/>
                <w:sz w:val="18"/>
                <w:szCs w:val="18"/>
              </w:rPr>
              <w:t xml:space="preserve">par būvdarbu izpildes kontroles </w:t>
            </w:r>
            <w:r w:rsidR="00444BF8" w:rsidRPr="003356FC">
              <w:rPr>
                <w:rFonts w:ascii="Arial" w:hAnsi="Arial" w:cs="Arial"/>
                <w:sz w:val="18"/>
                <w:szCs w:val="18"/>
              </w:rPr>
              <w:t>objektiem</w:t>
            </w:r>
            <w:r w:rsidRPr="003356FC">
              <w:rPr>
                <w:rFonts w:ascii="Arial" w:hAnsi="Arial" w:cs="Arial"/>
                <w:sz w:val="18"/>
                <w:szCs w:val="18"/>
              </w:rPr>
              <w:t xml:space="preserve"> un kontroles realizācijas mehānismiem </w:t>
            </w:r>
            <w:r w:rsidR="00037DFD" w:rsidRPr="003356FC">
              <w:rPr>
                <w:rFonts w:ascii="Arial" w:hAnsi="Arial" w:cs="Arial"/>
                <w:sz w:val="18"/>
                <w:szCs w:val="18"/>
              </w:rPr>
              <w:t>(t.sk.,</w:t>
            </w:r>
            <w:r w:rsidR="00EE2BE2" w:rsidRPr="003356FC">
              <w:rPr>
                <w:rFonts w:ascii="Arial" w:hAnsi="Arial" w:cs="Arial"/>
                <w:sz w:val="18"/>
                <w:szCs w:val="18"/>
              </w:rPr>
              <w:t>, vides aizsardzības pasākumi</w:t>
            </w:r>
            <w:r w:rsidR="00037DFD" w:rsidRPr="003356FC">
              <w:rPr>
                <w:rFonts w:ascii="Arial" w:hAnsi="Arial" w:cs="Arial"/>
                <w:sz w:val="18"/>
                <w:szCs w:val="18"/>
              </w:rPr>
              <w:t>em</w:t>
            </w:r>
            <w:r w:rsidR="00EE2BE2" w:rsidRPr="003356FC">
              <w:rPr>
                <w:rFonts w:ascii="Arial" w:hAnsi="Arial" w:cs="Arial"/>
                <w:sz w:val="18"/>
                <w:szCs w:val="18"/>
              </w:rPr>
              <w:t xml:space="preserve">) un/vai </w:t>
            </w:r>
          </w:p>
          <w:p w14:paraId="3ACFDA33" w14:textId="55E92AF7" w:rsidR="001416E2" w:rsidRPr="003356FC" w:rsidRDefault="00EE2BE2" w:rsidP="00037DFD">
            <w:pPr>
              <w:pStyle w:val="ListParagraph"/>
              <w:numPr>
                <w:ilvl w:val="0"/>
                <w:numId w:val="48"/>
              </w:numPr>
              <w:ind w:left="204" w:hanging="204"/>
              <w:jc w:val="both"/>
              <w:rPr>
                <w:rFonts w:ascii="Arial" w:hAnsi="Arial" w:cs="Arial"/>
                <w:sz w:val="18"/>
                <w:szCs w:val="18"/>
              </w:rPr>
            </w:pPr>
            <w:r w:rsidRPr="003356FC">
              <w:rPr>
                <w:rFonts w:ascii="Arial" w:hAnsi="Arial" w:cs="Arial"/>
                <w:sz w:val="18"/>
                <w:szCs w:val="18"/>
              </w:rPr>
              <w:t xml:space="preserve">par </w:t>
            </w:r>
            <w:r w:rsidR="00444BF8" w:rsidRPr="003356FC">
              <w:rPr>
                <w:rFonts w:ascii="Arial" w:hAnsi="Arial" w:cs="Arial"/>
                <w:sz w:val="18"/>
                <w:szCs w:val="18"/>
              </w:rPr>
              <w:t>Pretendenta</w:t>
            </w:r>
            <w:r w:rsidR="004B3D41" w:rsidRPr="003356FC">
              <w:rPr>
                <w:rFonts w:ascii="Arial" w:hAnsi="Arial" w:cs="Arial"/>
                <w:sz w:val="18"/>
                <w:szCs w:val="18"/>
              </w:rPr>
              <w:t xml:space="preserve"> apzinātajiem </w:t>
            </w:r>
            <w:r w:rsidRPr="003356FC">
              <w:rPr>
                <w:rFonts w:ascii="Arial" w:hAnsi="Arial" w:cs="Arial"/>
                <w:sz w:val="18"/>
                <w:szCs w:val="18"/>
              </w:rPr>
              <w:t xml:space="preserve">būvdarbu izpildē paredzamajiem riskiem, </w:t>
            </w:r>
            <w:r w:rsidR="004B3D41" w:rsidRPr="003356FC">
              <w:rPr>
                <w:rFonts w:ascii="Arial" w:hAnsi="Arial" w:cs="Arial"/>
                <w:sz w:val="18"/>
                <w:szCs w:val="18"/>
              </w:rPr>
              <w:t xml:space="preserve">izpratni un gatavību par </w:t>
            </w:r>
            <w:r w:rsidRPr="003356FC">
              <w:rPr>
                <w:rFonts w:ascii="Arial" w:hAnsi="Arial" w:cs="Arial"/>
                <w:sz w:val="18"/>
                <w:szCs w:val="18"/>
              </w:rPr>
              <w:t>preventīv</w:t>
            </w:r>
            <w:r w:rsidR="004B3D41" w:rsidRPr="003356FC">
              <w:rPr>
                <w:rFonts w:ascii="Arial" w:hAnsi="Arial" w:cs="Arial"/>
                <w:sz w:val="18"/>
                <w:szCs w:val="18"/>
              </w:rPr>
              <w:t>ajiem</w:t>
            </w:r>
            <w:r w:rsidRPr="003356FC">
              <w:rPr>
                <w:rFonts w:ascii="Arial" w:hAnsi="Arial" w:cs="Arial"/>
                <w:sz w:val="18"/>
                <w:szCs w:val="18"/>
              </w:rPr>
              <w:t xml:space="preserve"> pasākum</w:t>
            </w:r>
            <w:r w:rsidR="004B3D41" w:rsidRPr="003356FC">
              <w:rPr>
                <w:rFonts w:ascii="Arial" w:hAnsi="Arial" w:cs="Arial"/>
                <w:sz w:val="18"/>
                <w:szCs w:val="18"/>
              </w:rPr>
              <w:t>iem</w:t>
            </w:r>
            <w:r w:rsidRPr="003356FC">
              <w:rPr>
                <w:rFonts w:ascii="Arial" w:hAnsi="Arial" w:cs="Arial"/>
                <w:sz w:val="18"/>
                <w:szCs w:val="18"/>
              </w:rPr>
              <w:t xml:space="preserve"> šo risku novēršanai un rīcīb</w:t>
            </w:r>
            <w:r w:rsidR="004B3D41" w:rsidRPr="003356FC">
              <w:rPr>
                <w:rFonts w:ascii="Arial" w:hAnsi="Arial" w:cs="Arial"/>
                <w:sz w:val="18"/>
                <w:szCs w:val="18"/>
              </w:rPr>
              <w:t>u</w:t>
            </w:r>
            <w:r w:rsidRPr="003356FC">
              <w:rPr>
                <w:rFonts w:ascii="Arial" w:hAnsi="Arial" w:cs="Arial"/>
                <w:sz w:val="18"/>
                <w:szCs w:val="18"/>
              </w:rPr>
              <w:t xml:space="preserve"> risku iestāšanās gadījumā.</w:t>
            </w:r>
          </w:p>
        </w:tc>
        <w:tc>
          <w:tcPr>
            <w:tcW w:w="2382" w:type="dxa"/>
          </w:tcPr>
          <w:p w14:paraId="52F2BA55" w14:textId="120F257D" w:rsidR="001416E2" w:rsidRPr="003356FC" w:rsidRDefault="00444BF8" w:rsidP="00444BF8">
            <w:pPr>
              <w:jc w:val="both"/>
              <w:rPr>
                <w:rFonts w:ascii="Arial" w:hAnsi="Arial" w:cs="Arial"/>
                <w:sz w:val="18"/>
                <w:szCs w:val="18"/>
              </w:rPr>
            </w:pPr>
            <w:r w:rsidRPr="003356FC">
              <w:rPr>
                <w:rFonts w:ascii="Arial" w:hAnsi="Arial" w:cs="Arial"/>
                <w:sz w:val="18"/>
                <w:szCs w:val="18"/>
              </w:rPr>
              <w:t>P</w:t>
            </w:r>
            <w:r w:rsidR="009471DE" w:rsidRPr="003356FC">
              <w:rPr>
                <w:rFonts w:ascii="Arial" w:hAnsi="Arial" w:cs="Arial"/>
                <w:sz w:val="18"/>
                <w:szCs w:val="18"/>
              </w:rPr>
              <w:t>iedāvājums satur</w:t>
            </w:r>
            <w:r w:rsidRPr="003356FC">
              <w:rPr>
                <w:rFonts w:ascii="Arial" w:hAnsi="Arial" w:cs="Arial"/>
                <w:sz w:val="18"/>
                <w:szCs w:val="18"/>
              </w:rPr>
              <w:t xml:space="preserve"> </w:t>
            </w:r>
            <w:r w:rsidR="009471DE" w:rsidRPr="003356FC">
              <w:rPr>
                <w:rFonts w:ascii="Arial" w:hAnsi="Arial" w:cs="Arial"/>
                <w:sz w:val="18"/>
                <w:szCs w:val="18"/>
              </w:rPr>
              <w:t xml:space="preserve">vispārīgu </w:t>
            </w:r>
            <w:r w:rsidR="005E5817" w:rsidRPr="003356FC">
              <w:rPr>
                <w:rFonts w:ascii="Arial" w:hAnsi="Arial" w:cs="Arial"/>
                <w:sz w:val="18"/>
                <w:szCs w:val="18"/>
              </w:rPr>
              <w:t xml:space="preserve">vai daļēju </w:t>
            </w:r>
            <w:r w:rsidR="009471DE" w:rsidRPr="003356FC">
              <w:rPr>
                <w:rFonts w:ascii="Arial" w:hAnsi="Arial" w:cs="Arial"/>
                <w:sz w:val="18"/>
                <w:szCs w:val="18"/>
              </w:rPr>
              <w:t xml:space="preserve">aprakstu par būvdarbu izpildes kontroles mehānismiem un/vai vispārīgu </w:t>
            </w:r>
            <w:r w:rsidR="005E5817" w:rsidRPr="003356FC">
              <w:rPr>
                <w:rFonts w:ascii="Arial" w:hAnsi="Arial" w:cs="Arial"/>
                <w:sz w:val="18"/>
                <w:szCs w:val="18"/>
              </w:rPr>
              <w:t xml:space="preserve">vai daļēju </w:t>
            </w:r>
            <w:r w:rsidR="009471DE" w:rsidRPr="003356FC">
              <w:rPr>
                <w:rFonts w:ascii="Arial" w:hAnsi="Arial" w:cs="Arial"/>
                <w:sz w:val="18"/>
                <w:szCs w:val="18"/>
              </w:rPr>
              <w:t>būvdarbu izpildes paredzamo risku un to novēršanas aprakstu</w:t>
            </w:r>
            <w:r w:rsidR="005E5817" w:rsidRPr="003356FC">
              <w:rPr>
                <w:rFonts w:ascii="Arial" w:hAnsi="Arial" w:cs="Arial"/>
                <w:sz w:val="18"/>
                <w:szCs w:val="18"/>
              </w:rPr>
              <w:t xml:space="preserve"> vai arī informācija izsecināma no piedāvājuma, vienlaikus piedāvājum</w:t>
            </w:r>
            <w:r w:rsidR="00060DF2" w:rsidRPr="003356FC">
              <w:rPr>
                <w:rFonts w:ascii="Arial" w:hAnsi="Arial" w:cs="Arial"/>
                <w:sz w:val="18"/>
                <w:szCs w:val="18"/>
              </w:rPr>
              <w:t xml:space="preserve">ā ietvertais apraksts nesniedz pārliecību par </w:t>
            </w:r>
            <w:r w:rsidRPr="003356FC">
              <w:rPr>
                <w:rFonts w:ascii="Arial" w:hAnsi="Arial" w:cs="Arial"/>
                <w:sz w:val="18"/>
                <w:szCs w:val="18"/>
              </w:rPr>
              <w:t>Pretendenta</w:t>
            </w:r>
            <w:r w:rsidR="00060DF2" w:rsidRPr="003356FC">
              <w:rPr>
                <w:rFonts w:ascii="Arial" w:hAnsi="Arial" w:cs="Arial"/>
                <w:sz w:val="18"/>
                <w:szCs w:val="18"/>
              </w:rPr>
              <w:t xml:space="preserve"> izpratni par būvdarbu izpildes kontroli un/vai riskiem</w:t>
            </w:r>
            <w:r w:rsidRPr="003356FC">
              <w:rPr>
                <w:rFonts w:ascii="Arial" w:hAnsi="Arial" w:cs="Arial"/>
                <w:sz w:val="18"/>
                <w:szCs w:val="18"/>
              </w:rPr>
              <w:t xml:space="preserve"> būvdarbu izpildes gaitā</w:t>
            </w:r>
            <w:r w:rsidR="00060DF2" w:rsidRPr="003356FC">
              <w:rPr>
                <w:rFonts w:ascii="Arial" w:hAnsi="Arial" w:cs="Arial"/>
                <w:sz w:val="18"/>
                <w:szCs w:val="18"/>
              </w:rPr>
              <w:t>.</w:t>
            </w:r>
          </w:p>
        </w:tc>
      </w:tr>
    </w:tbl>
    <w:p w14:paraId="4E979354" w14:textId="755CFB8D" w:rsidR="000A3CCA" w:rsidRPr="003356FC" w:rsidRDefault="00BB2F00" w:rsidP="00781EEE">
      <w:pPr>
        <w:rPr>
          <w:rFonts w:ascii="Arial" w:hAnsi="Arial" w:cs="Arial"/>
          <w:sz w:val="20"/>
          <w:szCs w:val="20"/>
        </w:rPr>
      </w:pPr>
      <w:r w:rsidRPr="003356FC">
        <w:rPr>
          <w:rFonts w:ascii="Arial" w:hAnsi="Arial" w:cs="Arial"/>
          <w:sz w:val="20"/>
          <w:szCs w:val="20"/>
        </w:rPr>
        <w:t xml:space="preserve"> </w:t>
      </w:r>
    </w:p>
    <w:p w14:paraId="0381B93F" w14:textId="77777777" w:rsidR="00C1673D" w:rsidRPr="003356FC" w:rsidRDefault="00C1673D" w:rsidP="000F2A59">
      <w:pPr>
        <w:pStyle w:val="Apakpunkts"/>
        <w:jc w:val="both"/>
        <w:rPr>
          <w:b w:val="0"/>
        </w:rPr>
      </w:pPr>
      <w:r w:rsidRPr="003356FC">
        <w:rPr>
          <w:b w:val="0"/>
        </w:rPr>
        <w:t>Par saimnieciski visizdevīgāko tiek atzīts piedāvājums, kurš ieguvis visa</w:t>
      </w:r>
      <w:r w:rsidR="009E08DB" w:rsidRPr="003356FC">
        <w:rPr>
          <w:b w:val="0"/>
        </w:rPr>
        <w:t>ugstāko galīgo vērtējumu</w:t>
      </w:r>
      <w:r w:rsidRPr="003356FC">
        <w:rPr>
          <w:b w:val="0"/>
        </w:rPr>
        <w:t>.</w:t>
      </w:r>
    </w:p>
    <w:p w14:paraId="22AC4C67" w14:textId="77777777" w:rsidR="00A639EF" w:rsidRPr="003356FC" w:rsidRDefault="00A639EF" w:rsidP="00A639EF">
      <w:pPr>
        <w:pStyle w:val="Rindkopa"/>
        <w:ind w:left="0"/>
      </w:pPr>
    </w:p>
    <w:p w14:paraId="41E92258" w14:textId="77777777" w:rsidR="000F2A59" w:rsidRPr="003356FC" w:rsidRDefault="000F2A59" w:rsidP="000F2A59">
      <w:pPr>
        <w:pStyle w:val="Punkts"/>
        <w:numPr>
          <w:ilvl w:val="0"/>
          <w:numId w:val="0"/>
        </w:numPr>
      </w:pPr>
    </w:p>
    <w:p w14:paraId="46FBCCD5" w14:textId="77777777" w:rsidR="006F2402" w:rsidRPr="003356FC" w:rsidRDefault="006F2402" w:rsidP="00AD55BA">
      <w:pPr>
        <w:pStyle w:val="Punkts"/>
      </w:pPr>
      <w:bookmarkStart w:id="77" w:name="_Toc61422147"/>
      <w:bookmarkStart w:id="78" w:name="_Toc134418293"/>
      <w:bookmarkStart w:id="79" w:name="_Toc134628698"/>
      <w:bookmarkStart w:id="80" w:name="_Toc280105728"/>
      <w:r w:rsidRPr="003356FC">
        <w:t xml:space="preserve">Iepirkuma </w:t>
      </w:r>
      <w:smartTag w:uri="schemas-tilde-lv/tildestengine" w:element="veidnes">
        <w:smartTagPr>
          <w:attr w:name="id" w:val="-1"/>
          <w:attr w:name="baseform" w:val="līgum|s"/>
          <w:attr w:name="text" w:val="līgums"/>
        </w:smartTagPr>
        <w:r w:rsidRPr="003356FC">
          <w:t>līgums</w:t>
        </w:r>
      </w:smartTag>
      <w:bookmarkEnd w:id="77"/>
      <w:bookmarkEnd w:id="78"/>
      <w:bookmarkEnd w:id="79"/>
      <w:bookmarkEnd w:id="80"/>
    </w:p>
    <w:p w14:paraId="44EDD0CF" w14:textId="4A9E910B" w:rsidR="002D2FDF" w:rsidRPr="003356FC" w:rsidRDefault="006F2402" w:rsidP="00AD55BA">
      <w:pPr>
        <w:pStyle w:val="Apakpunkts"/>
        <w:jc w:val="both"/>
        <w:rPr>
          <w:b w:val="0"/>
        </w:rPr>
      </w:pPr>
      <w:r w:rsidRPr="003356FC">
        <w:rPr>
          <w:b w:val="0"/>
        </w:rPr>
        <w:t>Pasūtītājs</w:t>
      </w:r>
      <w:r w:rsidR="00697F73" w:rsidRPr="003356FC" w:rsidDel="00697F73">
        <w:rPr>
          <w:rStyle w:val="FootnoteReference"/>
          <w:b w:val="0"/>
        </w:rPr>
        <w:t xml:space="preserve"> </w:t>
      </w:r>
      <w:r w:rsidRPr="003356FC">
        <w:rPr>
          <w:b w:val="0"/>
        </w:rPr>
        <w:t xml:space="preserve">pamatojoties uz </w:t>
      </w:r>
      <w:r w:rsidR="00FD5CC2" w:rsidRPr="003356FC">
        <w:rPr>
          <w:b w:val="0"/>
        </w:rPr>
        <w:t>Pretendent</w:t>
      </w:r>
      <w:r w:rsidRPr="003356FC">
        <w:rPr>
          <w:b w:val="0"/>
        </w:rPr>
        <w:t xml:space="preserve">a piedāvājumu ar izraudzīto </w:t>
      </w:r>
      <w:r w:rsidR="00FD5CC2" w:rsidRPr="003356FC">
        <w:rPr>
          <w:b w:val="0"/>
        </w:rPr>
        <w:t>Pretendent</w:t>
      </w:r>
      <w:r w:rsidRPr="003356FC">
        <w:rPr>
          <w:b w:val="0"/>
        </w:rPr>
        <w:t xml:space="preserve">u slēdz </w:t>
      </w:r>
      <w:r w:rsidR="0001401B" w:rsidRPr="003356FC">
        <w:rPr>
          <w:b w:val="0"/>
        </w:rPr>
        <w:t>I</w:t>
      </w:r>
      <w:r w:rsidRPr="003356FC">
        <w:rPr>
          <w:b w:val="0"/>
        </w:rPr>
        <w:t xml:space="preserve">epirkuma </w:t>
      </w:r>
      <w:smartTag w:uri="schemas-tilde-lv/tildestengine" w:element="veidnes">
        <w:smartTagPr>
          <w:attr w:name="baseform" w:val="līgum|s"/>
          <w:attr w:name="id" w:val="-1"/>
          <w:attr w:name="text" w:val="līgumu"/>
        </w:smartTagPr>
        <w:r w:rsidRPr="003356FC">
          <w:rPr>
            <w:b w:val="0"/>
          </w:rPr>
          <w:t>līgumu</w:t>
        </w:r>
      </w:smartTag>
      <w:r w:rsidRPr="003356FC">
        <w:rPr>
          <w:b w:val="0"/>
        </w:rPr>
        <w:t xml:space="preserve"> </w:t>
      </w:r>
      <w:r w:rsidR="00FC42C5" w:rsidRPr="003356FC">
        <w:rPr>
          <w:b w:val="0"/>
        </w:rPr>
        <w:t xml:space="preserve">atsevišķi par katru iepirkuma daļu </w:t>
      </w:r>
      <w:r w:rsidRPr="003356FC">
        <w:rPr>
          <w:b w:val="0"/>
        </w:rPr>
        <w:t xml:space="preserve">atbilstoši Iepirkuma </w:t>
      </w:r>
      <w:smartTag w:uri="schemas-tilde-lv/tildestengine" w:element="veidnes">
        <w:smartTagPr>
          <w:attr w:name="baseform" w:val="līgum|s"/>
          <w:attr w:name="id" w:val="-1"/>
          <w:attr w:name="text" w:val="līguma"/>
        </w:smartTagPr>
        <w:r w:rsidRPr="003356FC">
          <w:rPr>
            <w:b w:val="0"/>
          </w:rPr>
          <w:t>līguma</w:t>
        </w:r>
      </w:smartTag>
      <w:r w:rsidRPr="003356FC">
        <w:rPr>
          <w:b w:val="0"/>
        </w:rPr>
        <w:t xml:space="preserve"> veidnei (</w:t>
      </w:r>
      <w:r w:rsidR="00697F73" w:rsidRPr="003356FC">
        <w:rPr>
          <w:b w:val="0"/>
        </w:rPr>
        <w:t xml:space="preserve">C </w:t>
      </w:r>
      <w:r w:rsidRPr="003356FC">
        <w:rPr>
          <w:b w:val="0"/>
        </w:rPr>
        <w:t>pielikums)</w:t>
      </w:r>
      <w:r w:rsidR="00C1619C" w:rsidRPr="003356FC">
        <w:rPr>
          <w:b w:val="0"/>
        </w:rPr>
        <w:t xml:space="preserve">, </w:t>
      </w:r>
      <w:r w:rsidR="00C1619C" w:rsidRPr="003356FC">
        <w:rPr>
          <w:u w:val="single"/>
        </w:rPr>
        <w:t>izmantojot to kā paraugu</w:t>
      </w:r>
      <w:r w:rsidR="00AE6A61" w:rsidRPr="003356FC">
        <w:rPr>
          <w:u w:val="single"/>
        </w:rPr>
        <w:t xml:space="preserve">, nepieciešamības gadījumā </w:t>
      </w:r>
      <w:r w:rsidR="00B00D50" w:rsidRPr="003356FC">
        <w:rPr>
          <w:u w:val="single"/>
        </w:rPr>
        <w:t>papildinot/</w:t>
      </w:r>
      <w:r w:rsidR="00AE6A61" w:rsidRPr="003356FC">
        <w:rPr>
          <w:u w:val="single"/>
        </w:rPr>
        <w:t>precizējot to atbilstoši faktiskajām Pasūtītāja vajadzībām</w:t>
      </w:r>
      <w:r w:rsidRPr="003356FC">
        <w:rPr>
          <w:b w:val="0"/>
        </w:rPr>
        <w:t>.</w:t>
      </w:r>
    </w:p>
    <w:p w14:paraId="72706F56" w14:textId="77777777" w:rsidR="006F2402" w:rsidRPr="003356FC" w:rsidRDefault="006F2402" w:rsidP="00A1485E">
      <w:pPr>
        <w:pStyle w:val="Paragrfs"/>
        <w:numPr>
          <w:ilvl w:val="0"/>
          <w:numId w:val="0"/>
        </w:numPr>
      </w:pPr>
    </w:p>
    <w:p w14:paraId="5E6C23C9" w14:textId="45CA29A5" w:rsidR="007327E4" w:rsidRPr="003356FC" w:rsidRDefault="006F2402" w:rsidP="00AD55BA">
      <w:pPr>
        <w:pStyle w:val="Apakpunkts"/>
        <w:jc w:val="both"/>
        <w:rPr>
          <w:b w:val="0"/>
        </w:rPr>
      </w:pPr>
      <w:r w:rsidRPr="003356FC">
        <w:rPr>
          <w:b w:val="0"/>
        </w:rPr>
        <w:t xml:space="preserve">Ja </w:t>
      </w:r>
      <w:r w:rsidR="00FD5CC2" w:rsidRPr="003356FC">
        <w:rPr>
          <w:b w:val="0"/>
        </w:rPr>
        <w:t>Pretendent</w:t>
      </w:r>
      <w:r w:rsidRPr="003356FC">
        <w:rPr>
          <w:b w:val="0"/>
        </w:rPr>
        <w:t xml:space="preserve">am ir iebildumi pret </w:t>
      </w:r>
      <w:r w:rsidR="0001401B" w:rsidRPr="003356FC">
        <w:rPr>
          <w:b w:val="0"/>
        </w:rPr>
        <w:t>I</w:t>
      </w:r>
      <w:r w:rsidRPr="003356FC">
        <w:rPr>
          <w:b w:val="0"/>
        </w:rPr>
        <w:t xml:space="preserve">epirkuma </w:t>
      </w:r>
      <w:smartTag w:uri="schemas-tilde-lv/tildestengine" w:element="veidnes">
        <w:smartTagPr>
          <w:attr w:name="text" w:val="līguma"/>
          <w:attr w:name="id" w:val="-1"/>
          <w:attr w:name="baseform" w:val="līgum|s"/>
        </w:smartTagPr>
        <w:r w:rsidRPr="003356FC">
          <w:rPr>
            <w:b w:val="0"/>
          </w:rPr>
          <w:t>līguma</w:t>
        </w:r>
      </w:smartTag>
      <w:r w:rsidR="00984EC2" w:rsidRPr="003356FC">
        <w:rPr>
          <w:b w:val="0"/>
        </w:rPr>
        <w:t xml:space="preserve"> veidni, tie jāiesniedz pasūtītājam ne vēlāk </w:t>
      </w:r>
      <w:r w:rsidR="009443FE" w:rsidRPr="003356FC">
        <w:rPr>
          <w:b w:val="0"/>
        </w:rPr>
        <w:t>kā 6</w:t>
      </w:r>
      <w:r w:rsidR="007021FF" w:rsidRPr="003356FC">
        <w:rPr>
          <w:b w:val="0"/>
        </w:rPr>
        <w:t xml:space="preserve"> (</w:t>
      </w:r>
      <w:r w:rsidR="009443FE" w:rsidRPr="003356FC">
        <w:rPr>
          <w:b w:val="0"/>
        </w:rPr>
        <w:t>sešas</w:t>
      </w:r>
      <w:r w:rsidR="007021FF" w:rsidRPr="003356FC">
        <w:rPr>
          <w:b w:val="0"/>
        </w:rPr>
        <w:t xml:space="preserve">) </w:t>
      </w:r>
      <w:r w:rsidR="00984EC2" w:rsidRPr="003356FC">
        <w:rPr>
          <w:b w:val="0"/>
        </w:rPr>
        <w:t xml:space="preserve">dienas </w:t>
      </w:r>
      <w:r w:rsidRPr="003356FC">
        <w:rPr>
          <w:b w:val="0"/>
        </w:rPr>
        <w:t xml:space="preserve">pirms piedāvājumu iesniegšanas termiņa beigām. Pēc </w:t>
      </w:r>
      <w:r w:rsidR="00984EC2" w:rsidRPr="003356FC">
        <w:rPr>
          <w:b w:val="0"/>
        </w:rPr>
        <w:t xml:space="preserve">šī termiņa iesniegtie </w:t>
      </w:r>
      <w:r w:rsidRPr="003356FC">
        <w:rPr>
          <w:b w:val="0"/>
        </w:rPr>
        <w:t>iebil</w:t>
      </w:r>
      <w:r w:rsidR="00984EC2" w:rsidRPr="003356FC">
        <w:rPr>
          <w:b w:val="0"/>
        </w:rPr>
        <w:t xml:space="preserve">dumi </w:t>
      </w:r>
      <w:r w:rsidRPr="003356FC">
        <w:rPr>
          <w:b w:val="0"/>
        </w:rPr>
        <w:t>netiks ņemti vērā.</w:t>
      </w:r>
    </w:p>
    <w:p w14:paraId="73943758" w14:textId="77777777" w:rsidR="00AE6A61" w:rsidRDefault="00AF6E07" w:rsidP="0009738E">
      <w:pPr>
        <w:pStyle w:val="Punkts"/>
        <w:numPr>
          <w:ilvl w:val="0"/>
          <w:numId w:val="0"/>
        </w:numPr>
        <w:jc w:val="center"/>
      </w:pPr>
      <w:bookmarkStart w:id="81" w:name="_Toc280105729"/>
      <w:r>
        <w:br w:type="page"/>
      </w:r>
    </w:p>
    <w:p w14:paraId="181C2D46" w14:textId="77777777" w:rsidR="00AE6A61" w:rsidRDefault="00AE6A61" w:rsidP="0009738E">
      <w:pPr>
        <w:pStyle w:val="Punkts"/>
        <w:numPr>
          <w:ilvl w:val="0"/>
          <w:numId w:val="0"/>
        </w:numPr>
        <w:jc w:val="center"/>
      </w:pPr>
    </w:p>
    <w:p w14:paraId="0C01851D" w14:textId="77777777" w:rsidR="00AF6E07" w:rsidRDefault="00AF6E07" w:rsidP="0009738E">
      <w:pPr>
        <w:pStyle w:val="Punkts"/>
        <w:numPr>
          <w:ilvl w:val="0"/>
          <w:numId w:val="0"/>
        </w:numPr>
        <w:jc w:val="center"/>
      </w:pPr>
    </w:p>
    <w:p w14:paraId="315C633B" w14:textId="77777777" w:rsidR="00AF6E07" w:rsidRDefault="00AF6E07" w:rsidP="0009738E">
      <w:pPr>
        <w:pStyle w:val="Punkts"/>
        <w:numPr>
          <w:ilvl w:val="0"/>
          <w:numId w:val="0"/>
        </w:numPr>
        <w:jc w:val="center"/>
      </w:pPr>
    </w:p>
    <w:p w14:paraId="4057A307" w14:textId="77777777" w:rsidR="00AF6E07" w:rsidRDefault="00AF6E07" w:rsidP="0009738E">
      <w:pPr>
        <w:pStyle w:val="Punkts"/>
        <w:numPr>
          <w:ilvl w:val="0"/>
          <w:numId w:val="0"/>
        </w:numPr>
        <w:jc w:val="center"/>
      </w:pPr>
    </w:p>
    <w:p w14:paraId="7D162027" w14:textId="77777777" w:rsidR="00AF6E07" w:rsidRDefault="00AF6E07" w:rsidP="0009738E">
      <w:pPr>
        <w:pStyle w:val="Punkts"/>
        <w:numPr>
          <w:ilvl w:val="0"/>
          <w:numId w:val="0"/>
        </w:numPr>
        <w:jc w:val="center"/>
      </w:pPr>
    </w:p>
    <w:p w14:paraId="54DC657D" w14:textId="77777777" w:rsidR="00561319" w:rsidRDefault="00561319" w:rsidP="0009738E">
      <w:pPr>
        <w:pStyle w:val="Punkts"/>
        <w:numPr>
          <w:ilvl w:val="0"/>
          <w:numId w:val="0"/>
        </w:numPr>
        <w:jc w:val="center"/>
        <w:rPr>
          <w:color w:val="0070C0"/>
        </w:rPr>
      </w:pPr>
    </w:p>
    <w:p w14:paraId="262E46DA" w14:textId="77777777" w:rsidR="00561319" w:rsidRDefault="00561319" w:rsidP="0009738E">
      <w:pPr>
        <w:pStyle w:val="Punkts"/>
        <w:numPr>
          <w:ilvl w:val="0"/>
          <w:numId w:val="0"/>
        </w:numPr>
        <w:jc w:val="center"/>
        <w:rPr>
          <w:color w:val="0070C0"/>
        </w:rPr>
      </w:pPr>
    </w:p>
    <w:p w14:paraId="5860D5E3" w14:textId="77777777" w:rsidR="00561319" w:rsidRDefault="00561319" w:rsidP="0009738E">
      <w:pPr>
        <w:pStyle w:val="Punkts"/>
        <w:numPr>
          <w:ilvl w:val="0"/>
          <w:numId w:val="0"/>
        </w:numPr>
        <w:jc w:val="center"/>
        <w:rPr>
          <w:color w:val="0070C0"/>
        </w:rPr>
      </w:pPr>
    </w:p>
    <w:p w14:paraId="15FA4441" w14:textId="77777777" w:rsidR="00561319" w:rsidRDefault="00561319" w:rsidP="0009738E">
      <w:pPr>
        <w:pStyle w:val="Punkts"/>
        <w:numPr>
          <w:ilvl w:val="0"/>
          <w:numId w:val="0"/>
        </w:numPr>
        <w:jc w:val="center"/>
        <w:rPr>
          <w:color w:val="0070C0"/>
        </w:rPr>
      </w:pPr>
    </w:p>
    <w:p w14:paraId="3D191C79" w14:textId="77777777" w:rsidR="00561319" w:rsidRDefault="00561319" w:rsidP="0009738E">
      <w:pPr>
        <w:pStyle w:val="Punkts"/>
        <w:numPr>
          <w:ilvl w:val="0"/>
          <w:numId w:val="0"/>
        </w:numPr>
        <w:jc w:val="center"/>
        <w:rPr>
          <w:color w:val="0070C0"/>
        </w:rPr>
      </w:pPr>
    </w:p>
    <w:p w14:paraId="076623E7" w14:textId="77777777" w:rsidR="00561319" w:rsidRDefault="00561319" w:rsidP="0009738E">
      <w:pPr>
        <w:pStyle w:val="Punkts"/>
        <w:numPr>
          <w:ilvl w:val="0"/>
          <w:numId w:val="0"/>
        </w:numPr>
        <w:jc w:val="center"/>
        <w:rPr>
          <w:color w:val="0070C0"/>
        </w:rPr>
      </w:pPr>
    </w:p>
    <w:p w14:paraId="747C1581" w14:textId="77777777" w:rsidR="00561319" w:rsidRDefault="00561319" w:rsidP="0009738E">
      <w:pPr>
        <w:pStyle w:val="Punkts"/>
        <w:numPr>
          <w:ilvl w:val="0"/>
          <w:numId w:val="0"/>
        </w:numPr>
        <w:jc w:val="center"/>
        <w:rPr>
          <w:color w:val="0070C0"/>
        </w:rPr>
      </w:pPr>
    </w:p>
    <w:p w14:paraId="5751E5BB" w14:textId="77777777" w:rsidR="00561319" w:rsidRDefault="00561319" w:rsidP="0009738E">
      <w:pPr>
        <w:pStyle w:val="Punkts"/>
        <w:numPr>
          <w:ilvl w:val="0"/>
          <w:numId w:val="0"/>
        </w:numPr>
        <w:jc w:val="center"/>
        <w:rPr>
          <w:color w:val="0070C0"/>
        </w:rPr>
      </w:pPr>
    </w:p>
    <w:p w14:paraId="7BE7181D" w14:textId="77777777" w:rsidR="00561319" w:rsidRDefault="00561319" w:rsidP="0009738E">
      <w:pPr>
        <w:pStyle w:val="Punkts"/>
        <w:numPr>
          <w:ilvl w:val="0"/>
          <w:numId w:val="0"/>
        </w:numPr>
        <w:jc w:val="center"/>
        <w:rPr>
          <w:color w:val="0070C0"/>
        </w:rPr>
      </w:pPr>
    </w:p>
    <w:p w14:paraId="6B9500ED" w14:textId="77777777" w:rsidR="00561319" w:rsidRDefault="00561319" w:rsidP="0009738E">
      <w:pPr>
        <w:pStyle w:val="Punkts"/>
        <w:numPr>
          <w:ilvl w:val="0"/>
          <w:numId w:val="0"/>
        </w:numPr>
        <w:jc w:val="center"/>
        <w:rPr>
          <w:color w:val="0070C0"/>
        </w:rPr>
      </w:pPr>
    </w:p>
    <w:p w14:paraId="4E516F9F" w14:textId="77777777" w:rsidR="00561319" w:rsidRDefault="00561319" w:rsidP="0009738E">
      <w:pPr>
        <w:pStyle w:val="Punkts"/>
        <w:numPr>
          <w:ilvl w:val="0"/>
          <w:numId w:val="0"/>
        </w:numPr>
        <w:jc w:val="center"/>
        <w:rPr>
          <w:color w:val="0070C0"/>
        </w:rPr>
      </w:pPr>
    </w:p>
    <w:p w14:paraId="2533F36A" w14:textId="77777777" w:rsidR="00561319" w:rsidRDefault="00561319" w:rsidP="0009738E">
      <w:pPr>
        <w:pStyle w:val="Punkts"/>
        <w:numPr>
          <w:ilvl w:val="0"/>
          <w:numId w:val="0"/>
        </w:numPr>
        <w:jc w:val="center"/>
        <w:rPr>
          <w:color w:val="0070C0"/>
        </w:rPr>
      </w:pPr>
    </w:p>
    <w:p w14:paraId="550DFC61" w14:textId="77777777" w:rsidR="00561319" w:rsidRDefault="00561319" w:rsidP="0009738E">
      <w:pPr>
        <w:pStyle w:val="Punkts"/>
        <w:numPr>
          <w:ilvl w:val="0"/>
          <w:numId w:val="0"/>
        </w:numPr>
        <w:jc w:val="center"/>
        <w:rPr>
          <w:color w:val="0070C0"/>
        </w:rPr>
      </w:pPr>
    </w:p>
    <w:p w14:paraId="1497EB09" w14:textId="77777777" w:rsidR="00561319" w:rsidRDefault="00561319" w:rsidP="0009738E">
      <w:pPr>
        <w:pStyle w:val="Punkts"/>
        <w:numPr>
          <w:ilvl w:val="0"/>
          <w:numId w:val="0"/>
        </w:numPr>
        <w:jc w:val="center"/>
        <w:rPr>
          <w:color w:val="0070C0"/>
        </w:rPr>
      </w:pPr>
    </w:p>
    <w:p w14:paraId="23206AEC" w14:textId="77777777" w:rsidR="00561319" w:rsidRDefault="00561319" w:rsidP="0009738E">
      <w:pPr>
        <w:pStyle w:val="Punkts"/>
        <w:numPr>
          <w:ilvl w:val="0"/>
          <w:numId w:val="0"/>
        </w:numPr>
        <w:jc w:val="center"/>
        <w:rPr>
          <w:color w:val="0070C0"/>
        </w:rPr>
      </w:pPr>
    </w:p>
    <w:p w14:paraId="2DB2B17C" w14:textId="77777777" w:rsidR="00561319" w:rsidRDefault="00561319" w:rsidP="0009738E">
      <w:pPr>
        <w:pStyle w:val="Punkts"/>
        <w:numPr>
          <w:ilvl w:val="0"/>
          <w:numId w:val="0"/>
        </w:numPr>
        <w:jc w:val="center"/>
        <w:rPr>
          <w:color w:val="0070C0"/>
        </w:rPr>
      </w:pPr>
    </w:p>
    <w:p w14:paraId="3B4F9C0B" w14:textId="77777777" w:rsidR="00561319" w:rsidRDefault="00561319" w:rsidP="0009738E">
      <w:pPr>
        <w:pStyle w:val="Punkts"/>
        <w:numPr>
          <w:ilvl w:val="0"/>
          <w:numId w:val="0"/>
        </w:numPr>
        <w:jc w:val="center"/>
        <w:rPr>
          <w:color w:val="0070C0"/>
        </w:rPr>
      </w:pPr>
    </w:p>
    <w:p w14:paraId="78221C19" w14:textId="77777777" w:rsidR="00561319" w:rsidRDefault="00561319" w:rsidP="0009738E">
      <w:pPr>
        <w:pStyle w:val="Punkts"/>
        <w:numPr>
          <w:ilvl w:val="0"/>
          <w:numId w:val="0"/>
        </w:numPr>
        <w:jc w:val="center"/>
        <w:rPr>
          <w:color w:val="0070C0"/>
        </w:rPr>
      </w:pPr>
    </w:p>
    <w:p w14:paraId="4F9CDD92" w14:textId="77777777" w:rsidR="00561319" w:rsidRDefault="00561319" w:rsidP="0009738E">
      <w:pPr>
        <w:pStyle w:val="Punkts"/>
        <w:numPr>
          <w:ilvl w:val="0"/>
          <w:numId w:val="0"/>
        </w:numPr>
        <w:jc w:val="center"/>
        <w:rPr>
          <w:color w:val="0070C0"/>
        </w:rPr>
      </w:pPr>
    </w:p>
    <w:p w14:paraId="4FED18DB" w14:textId="77777777" w:rsidR="00561319" w:rsidRDefault="00561319" w:rsidP="0009738E">
      <w:pPr>
        <w:pStyle w:val="Punkts"/>
        <w:numPr>
          <w:ilvl w:val="0"/>
          <w:numId w:val="0"/>
        </w:numPr>
        <w:jc w:val="center"/>
        <w:rPr>
          <w:color w:val="0070C0"/>
        </w:rPr>
      </w:pPr>
    </w:p>
    <w:p w14:paraId="55DF7C33" w14:textId="77777777" w:rsidR="00561319" w:rsidRDefault="00561319" w:rsidP="0009738E">
      <w:pPr>
        <w:pStyle w:val="Punkts"/>
        <w:numPr>
          <w:ilvl w:val="0"/>
          <w:numId w:val="0"/>
        </w:numPr>
        <w:jc w:val="center"/>
        <w:rPr>
          <w:color w:val="0070C0"/>
        </w:rPr>
      </w:pPr>
    </w:p>
    <w:p w14:paraId="79AC86EB" w14:textId="77777777" w:rsidR="00561319" w:rsidRDefault="00561319" w:rsidP="0009738E">
      <w:pPr>
        <w:pStyle w:val="Punkts"/>
        <w:numPr>
          <w:ilvl w:val="0"/>
          <w:numId w:val="0"/>
        </w:numPr>
        <w:jc w:val="center"/>
        <w:rPr>
          <w:color w:val="0070C0"/>
        </w:rPr>
      </w:pPr>
    </w:p>
    <w:p w14:paraId="6AC0CFC4" w14:textId="77777777" w:rsidR="00561319" w:rsidRDefault="00561319" w:rsidP="0009738E">
      <w:pPr>
        <w:pStyle w:val="Punkts"/>
        <w:numPr>
          <w:ilvl w:val="0"/>
          <w:numId w:val="0"/>
        </w:numPr>
        <w:jc w:val="center"/>
        <w:rPr>
          <w:color w:val="0070C0"/>
        </w:rPr>
      </w:pPr>
    </w:p>
    <w:p w14:paraId="01EF8FB6" w14:textId="77777777" w:rsidR="00AD641D" w:rsidRPr="00561319" w:rsidRDefault="00561319" w:rsidP="0009738E">
      <w:pPr>
        <w:pStyle w:val="Punkts"/>
        <w:numPr>
          <w:ilvl w:val="0"/>
          <w:numId w:val="0"/>
        </w:numPr>
        <w:jc w:val="center"/>
        <w:rPr>
          <w:sz w:val="22"/>
        </w:rPr>
      </w:pPr>
      <w:r w:rsidRPr="005B75E9">
        <w:rPr>
          <w:sz w:val="22"/>
        </w:rPr>
        <w:t>NOLIKUMA P</w:t>
      </w:r>
      <w:r w:rsidRPr="00561319">
        <w:rPr>
          <w:sz w:val="22"/>
        </w:rPr>
        <w:t>IELIKUMI</w:t>
      </w:r>
      <w:bookmarkEnd w:id="81"/>
    </w:p>
    <w:p w14:paraId="5E68F61B" w14:textId="77777777" w:rsidR="00AF6E07" w:rsidRPr="00AF6E07" w:rsidRDefault="00AF6E07" w:rsidP="00AF6E07">
      <w:pPr>
        <w:pStyle w:val="Apakpunkts"/>
        <w:numPr>
          <w:ilvl w:val="0"/>
          <w:numId w:val="0"/>
        </w:numPr>
        <w:ind w:left="851"/>
      </w:pPr>
    </w:p>
    <w:p w14:paraId="7BB66477" w14:textId="77777777" w:rsidR="005F1730" w:rsidRDefault="00AD641D" w:rsidP="0009738E">
      <w:pPr>
        <w:pStyle w:val="Punkts"/>
        <w:numPr>
          <w:ilvl w:val="0"/>
          <w:numId w:val="0"/>
        </w:numPr>
        <w:jc w:val="center"/>
      </w:pPr>
      <w:r>
        <w:br w:type="page"/>
      </w:r>
    </w:p>
    <w:p w14:paraId="1F392756" w14:textId="77777777" w:rsidR="005F1730" w:rsidRDefault="005F1730" w:rsidP="0009738E">
      <w:pPr>
        <w:pStyle w:val="Punkts"/>
        <w:numPr>
          <w:ilvl w:val="0"/>
          <w:numId w:val="0"/>
        </w:numPr>
        <w:jc w:val="center"/>
      </w:pPr>
    </w:p>
    <w:p w14:paraId="6EA6DCB1" w14:textId="77777777" w:rsidR="005F1730" w:rsidRDefault="005F1730" w:rsidP="0009738E">
      <w:pPr>
        <w:pStyle w:val="Punkts"/>
        <w:numPr>
          <w:ilvl w:val="0"/>
          <w:numId w:val="0"/>
        </w:numPr>
        <w:jc w:val="center"/>
      </w:pPr>
    </w:p>
    <w:p w14:paraId="126D52F6" w14:textId="77777777" w:rsidR="00AD641D" w:rsidRDefault="002C7D18" w:rsidP="0009738E">
      <w:pPr>
        <w:pStyle w:val="Punkts"/>
        <w:numPr>
          <w:ilvl w:val="0"/>
          <w:numId w:val="0"/>
        </w:numPr>
        <w:jc w:val="center"/>
      </w:pPr>
      <w:bookmarkStart w:id="82" w:name="_Toc280105730"/>
      <w:r>
        <w:t xml:space="preserve">A </w:t>
      </w:r>
      <w:r w:rsidR="007327E4">
        <w:t>pielikums: Tehniskā specifikācija</w:t>
      </w:r>
      <w:bookmarkEnd w:id="82"/>
    </w:p>
    <w:p w14:paraId="07146723" w14:textId="77777777" w:rsidR="009865D3" w:rsidRDefault="009865D3" w:rsidP="00B059B9">
      <w:pPr>
        <w:pStyle w:val="Apakpunkts"/>
        <w:numPr>
          <w:ilvl w:val="0"/>
          <w:numId w:val="0"/>
        </w:numPr>
        <w:ind w:left="851"/>
        <w:jc w:val="both"/>
      </w:pPr>
    </w:p>
    <w:p w14:paraId="34C54CEF" w14:textId="77777777" w:rsidR="00BF4890" w:rsidRDefault="00BF4890" w:rsidP="00B059B9">
      <w:pPr>
        <w:pStyle w:val="Apakpunkts"/>
        <w:numPr>
          <w:ilvl w:val="0"/>
          <w:numId w:val="0"/>
        </w:numPr>
        <w:jc w:val="both"/>
        <w:rPr>
          <w:rFonts w:ascii="Arial Narrow" w:hAnsi="Arial Narrow" w:cs="Arial"/>
          <w:b w:val="0"/>
          <w:i/>
          <w:color w:val="0070C0"/>
          <w:sz w:val="18"/>
        </w:rPr>
      </w:pPr>
    </w:p>
    <w:p w14:paraId="10252E8A" w14:textId="5671550F" w:rsidR="009A4B11" w:rsidRPr="00CA439A" w:rsidRDefault="000426E3" w:rsidP="009A4B11">
      <w:pPr>
        <w:jc w:val="both"/>
        <w:rPr>
          <w:b/>
        </w:rPr>
      </w:pPr>
      <w:r w:rsidRPr="000426E3">
        <w:rPr>
          <w:rFonts w:ascii="Arial" w:hAnsi="Arial" w:cs="Arial"/>
          <w:sz w:val="20"/>
          <w:szCs w:val="20"/>
        </w:rPr>
        <w:t xml:space="preserve">Izpildītājam </w:t>
      </w:r>
      <w:r w:rsidRPr="000426E3">
        <w:rPr>
          <w:rFonts w:ascii="Arial" w:hAnsi="Arial" w:cs="Arial"/>
          <w:bCs/>
          <w:sz w:val="20"/>
          <w:szCs w:val="20"/>
        </w:rPr>
        <w:t>līguma</w:t>
      </w:r>
      <w:r w:rsidRPr="000426E3">
        <w:rPr>
          <w:rFonts w:ascii="Arial" w:hAnsi="Arial" w:cs="Arial"/>
          <w:sz w:val="20"/>
          <w:szCs w:val="20"/>
        </w:rPr>
        <w:t xml:space="preserve"> izpildē jālieto un jāievēro </w:t>
      </w:r>
      <w:r w:rsidR="006F7D70" w:rsidRPr="006F7D70">
        <w:rPr>
          <w:rFonts w:ascii="Arial" w:hAnsi="Arial" w:cs="Arial"/>
          <w:sz w:val="20"/>
          <w:szCs w:val="20"/>
        </w:rPr>
        <w:t>SIA „Firma L4”, reģistrācijas Nr.</w:t>
      </w:r>
      <w:r w:rsidR="006F7D70" w:rsidRPr="006F7D70">
        <w:rPr>
          <w:rFonts w:ascii="Arial" w:hAnsi="Arial" w:cs="Arial"/>
          <w:bCs/>
          <w:color w:val="000000"/>
          <w:sz w:val="20"/>
          <w:szCs w:val="20"/>
        </w:rPr>
        <w:t>40003236001</w:t>
      </w:r>
      <w:r w:rsidR="006F7D70" w:rsidRPr="006F7D70">
        <w:rPr>
          <w:rFonts w:ascii="Arial" w:hAnsi="Arial" w:cs="Arial"/>
          <w:sz w:val="20"/>
          <w:szCs w:val="20"/>
        </w:rPr>
        <w:t xml:space="preserve">, </w:t>
      </w:r>
      <w:r w:rsidR="00B4665E" w:rsidRPr="003356FC">
        <w:rPr>
          <w:rFonts w:ascii="Arial" w:hAnsi="Arial" w:cs="Arial"/>
          <w:sz w:val="20"/>
          <w:szCs w:val="20"/>
        </w:rPr>
        <w:t xml:space="preserve">katrai iepirkuma daļai </w:t>
      </w:r>
      <w:r w:rsidR="006F7D70" w:rsidRPr="003356FC">
        <w:rPr>
          <w:rFonts w:ascii="Arial" w:hAnsi="Arial" w:cs="Arial"/>
          <w:sz w:val="20"/>
          <w:szCs w:val="20"/>
        </w:rPr>
        <w:t>izstrādātā un būvvaldes akceptētā būvprojekta</w:t>
      </w:r>
      <w:r w:rsidRPr="003356FC">
        <w:rPr>
          <w:rFonts w:ascii="Arial" w:hAnsi="Arial" w:cs="Arial"/>
          <w:bCs/>
          <w:sz w:val="20"/>
          <w:szCs w:val="20"/>
        </w:rPr>
        <w:t xml:space="preserve"> specifikācijas PDF</w:t>
      </w:r>
      <w:r w:rsidRPr="000426E3">
        <w:rPr>
          <w:rFonts w:ascii="Arial" w:hAnsi="Arial" w:cs="Arial"/>
          <w:bCs/>
          <w:sz w:val="20"/>
          <w:szCs w:val="20"/>
        </w:rPr>
        <w:t xml:space="preserve"> formātā,</w:t>
      </w:r>
      <w:r w:rsidRPr="000426E3">
        <w:rPr>
          <w:rFonts w:ascii="Arial" w:hAnsi="Arial" w:cs="Arial"/>
          <w:sz w:val="20"/>
          <w:szCs w:val="20"/>
        </w:rPr>
        <w:t xml:space="preserve"> kas </w:t>
      </w:r>
      <w:r w:rsidR="009A4B11">
        <w:rPr>
          <w:rFonts w:ascii="Arial" w:hAnsi="Arial" w:cs="Arial"/>
          <w:sz w:val="20"/>
          <w:szCs w:val="20"/>
        </w:rPr>
        <w:t xml:space="preserve">digitālā formatā ir </w:t>
      </w:r>
      <w:r w:rsidR="009A4B11" w:rsidRPr="009A4B11">
        <w:rPr>
          <w:rFonts w:ascii="Arial" w:hAnsi="Arial" w:cs="Arial"/>
          <w:sz w:val="20"/>
          <w:szCs w:val="20"/>
        </w:rPr>
        <w:t>pieejam</w:t>
      </w:r>
      <w:r w:rsidR="00B4665E">
        <w:rPr>
          <w:rFonts w:ascii="Arial" w:hAnsi="Arial" w:cs="Arial"/>
          <w:sz w:val="20"/>
          <w:szCs w:val="20"/>
        </w:rPr>
        <w:t>a</w:t>
      </w:r>
      <w:r w:rsidR="009A4B11" w:rsidRPr="009A4B11">
        <w:rPr>
          <w:rFonts w:ascii="Arial" w:hAnsi="Arial" w:cs="Arial"/>
          <w:sz w:val="20"/>
          <w:szCs w:val="20"/>
        </w:rPr>
        <w:t>s</w:t>
      </w:r>
      <w:r w:rsidRPr="009A4B11">
        <w:rPr>
          <w:rFonts w:ascii="Arial" w:hAnsi="Arial" w:cs="Arial"/>
          <w:sz w:val="20"/>
          <w:szCs w:val="20"/>
        </w:rPr>
        <w:t xml:space="preserve"> </w:t>
      </w:r>
      <w:r w:rsidR="009A4B11" w:rsidRPr="009A4B11">
        <w:rPr>
          <w:rFonts w:ascii="Arial" w:hAnsi="Arial" w:cs="Arial"/>
          <w:sz w:val="20"/>
          <w:szCs w:val="20"/>
        </w:rPr>
        <w:t>pašvaldības SIA „Salacgrīvas ūdens”,</w:t>
      </w:r>
      <w:r w:rsidR="009A4B11">
        <w:rPr>
          <w:rFonts w:ascii="Arial" w:hAnsi="Arial" w:cs="Arial"/>
          <w:sz w:val="20"/>
          <w:szCs w:val="20"/>
        </w:rPr>
        <w:t xml:space="preserve"> Ganību ielā 4a, Salacgrīvā</w:t>
      </w:r>
      <w:r w:rsidR="009A4B11" w:rsidRPr="009A4B11">
        <w:rPr>
          <w:rFonts w:ascii="Arial" w:hAnsi="Arial" w:cs="Arial"/>
          <w:sz w:val="20"/>
          <w:szCs w:val="20"/>
        </w:rPr>
        <w:t>, Salacgrīvas nov., LV-4033</w:t>
      </w:r>
      <w:r w:rsidR="009A4B11">
        <w:rPr>
          <w:rFonts w:ascii="Arial" w:hAnsi="Arial" w:cs="Arial"/>
          <w:sz w:val="20"/>
          <w:szCs w:val="20"/>
        </w:rPr>
        <w:t>.</w:t>
      </w:r>
    </w:p>
    <w:p w14:paraId="7D772312" w14:textId="77777777" w:rsidR="009A4B11" w:rsidRPr="000426E3" w:rsidRDefault="009A4B11" w:rsidP="000426E3">
      <w:pPr>
        <w:jc w:val="both"/>
        <w:rPr>
          <w:rFonts w:ascii="Arial" w:hAnsi="Arial" w:cs="Arial"/>
          <w:sz w:val="20"/>
          <w:szCs w:val="20"/>
        </w:rPr>
      </w:pPr>
    </w:p>
    <w:p w14:paraId="5E89598E" w14:textId="77777777" w:rsidR="000426E3" w:rsidRPr="000426E3" w:rsidRDefault="000426E3" w:rsidP="000426E3">
      <w:pPr>
        <w:ind w:right="-49"/>
        <w:jc w:val="both"/>
        <w:rPr>
          <w:rFonts w:ascii="Arial" w:hAnsi="Arial" w:cs="Arial"/>
          <w:color w:val="FF0000"/>
          <w:sz w:val="20"/>
          <w:szCs w:val="20"/>
        </w:rPr>
      </w:pPr>
    </w:p>
    <w:p w14:paraId="563D8BB4" w14:textId="77777777" w:rsidR="00DE73F6" w:rsidRPr="000426E3" w:rsidRDefault="000426E3" w:rsidP="000426E3">
      <w:pPr>
        <w:pStyle w:val="Punkts"/>
        <w:numPr>
          <w:ilvl w:val="0"/>
          <w:numId w:val="0"/>
        </w:numPr>
        <w:jc w:val="both"/>
        <w:rPr>
          <w:rFonts w:cs="Arial"/>
          <w:b w:val="0"/>
          <w:i/>
          <w:szCs w:val="20"/>
        </w:rPr>
      </w:pPr>
      <w:r w:rsidRPr="000426E3">
        <w:rPr>
          <w:rFonts w:cs="Arial"/>
          <w:b w:val="0"/>
          <w:szCs w:val="20"/>
        </w:rPr>
        <w:t xml:space="preserve">Visiem tehniskajā specifikācijā minētajiem konkrētas izcelsmes materiāliem, izstrādājumiem, instrumentiem un standartiem var tikt piedāvāti </w:t>
      </w:r>
      <w:r w:rsidRPr="000426E3">
        <w:rPr>
          <w:rFonts w:cs="Arial"/>
          <w:b w:val="0"/>
          <w:szCs w:val="20"/>
          <w:u w:val="single"/>
        </w:rPr>
        <w:t>ekvivalenti</w:t>
      </w:r>
      <w:r w:rsidRPr="000426E3">
        <w:rPr>
          <w:rFonts w:cs="Arial"/>
          <w:b w:val="0"/>
          <w:szCs w:val="20"/>
        </w:rPr>
        <w:t>, ja tiek sasniegti Tehniskajā specifikācijā iekļautie tehnoloģiskie rādītāji.</w:t>
      </w:r>
    </w:p>
    <w:p w14:paraId="1225608B" w14:textId="77777777" w:rsidR="00DE73F6" w:rsidRPr="005B75E9" w:rsidRDefault="00DE73F6" w:rsidP="0009738E">
      <w:pPr>
        <w:pStyle w:val="Punkts"/>
        <w:numPr>
          <w:ilvl w:val="0"/>
          <w:numId w:val="0"/>
        </w:numPr>
        <w:jc w:val="center"/>
      </w:pPr>
    </w:p>
    <w:p w14:paraId="3EF57A68" w14:textId="77777777" w:rsidR="005F1730" w:rsidRDefault="00AD641D" w:rsidP="0009738E">
      <w:pPr>
        <w:pStyle w:val="Punkts"/>
        <w:numPr>
          <w:ilvl w:val="0"/>
          <w:numId w:val="0"/>
        </w:numPr>
        <w:jc w:val="center"/>
      </w:pPr>
      <w:r>
        <w:br w:type="page"/>
      </w:r>
    </w:p>
    <w:p w14:paraId="4BF11270" w14:textId="77777777" w:rsidR="005F1730" w:rsidRDefault="005F1730" w:rsidP="0009738E">
      <w:pPr>
        <w:pStyle w:val="Punkts"/>
        <w:numPr>
          <w:ilvl w:val="0"/>
          <w:numId w:val="0"/>
        </w:numPr>
        <w:jc w:val="center"/>
      </w:pPr>
    </w:p>
    <w:p w14:paraId="7A5D2DF2" w14:textId="77777777" w:rsidR="005F1730" w:rsidRDefault="005F1730" w:rsidP="0009738E">
      <w:pPr>
        <w:pStyle w:val="Punkts"/>
        <w:numPr>
          <w:ilvl w:val="0"/>
          <w:numId w:val="0"/>
        </w:numPr>
        <w:jc w:val="center"/>
      </w:pPr>
    </w:p>
    <w:p w14:paraId="63B8A641" w14:textId="77777777" w:rsidR="00AD641D" w:rsidRDefault="002C7D18" w:rsidP="0009738E">
      <w:pPr>
        <w:pStyle w:val="Punkts"/>
        <w:numPr>
          <w:ilvl w:val="0"/>
          <w:numId w:val="0"/>
        </w:numPr>
        <w:jc w:val="center"/>
      </w:pPr>
      <w:bookmarkStart w:id="83" w:name="_Toc280105731"/>
      <w:r w:rsidRPr="007A5F0E">
        <w:t xml:space="preserve">B </w:t>
      </w:r>
      <w:r w:rsidR="007327E4" w:rsidRPr="007A5F0E">
        <w:t>pielikums: Tehniskais projekts</w:t>
      </w:r>
      <w:bookmarkEnd w:id="83"/>
    </w:p>
    <w:p w14:paraId="3DCF09DE" w14:textId="77777777" w:rsidR="00492219" w:rsidRDefault="00492219" w:rsidP="00492219">
      <w:pPr>
        <w:pStyle w:val="Apakpunkts"/>
        <w:numPr>
          <w:ilvl w:val="0"/>
          <w:numId w:val="0"/>
        </w:numPr>
        <w:ind w:left="851"/>
      </w:pPr>
    </w:p>
    <w:p w14:paraId="4ABA65F6" w14:textId="77777777" w:rsidR="00492219" w:rsidRDefault="00492219" w:rsidP="00492219">
      <w:pPr>
        <w:pStyle w:val="Apakpunkts"/>
        <w:numPr>
          <w:ilvl w:val="0"/>
          <w:numId w:val="0"/>
        </w:numPr>
        <w:ind w:left="851"/>
      </w:pPr>
    </w:p>
    <w:p w14:paraId="4DD4DFCC" w14:textId="4AB3B46F" w:rsidR="00E46F26" w:rsidRPr="00FC248B" w:rsidRDefault="000426E3" w:rsidP="00E46F26">
      <w:pPr>
        <w:jc w:val="both"/>
        <w:rPr>
          <w:rFonts w:ascii="Arial" w:hAnsi="Arial" w:cs="Arial"/>
          <w:b/>
          <w:sz w:val="20"/>
          <w:szCs w:val="20"/>
        </w:rPr>
      </w:pPr>
      <w:r w:rsidRPr="00FC248B">
        <w:rPr>
          <w:rFonts w:ascii="Arial" w:hAnsi="Arial" w:cs="Arial"/>
          <w:sz w:val="20"/>
          <w:szCs w:val="20"/>
        </w:rPr>
        <w:t>Tehniskais projekts ir SIA „Firma L4”, reģistrācijas Nr.</w:t>
      </w:r>
      <w:r w:rsidRPr="00FC248B">
        <w:rPr>
          <w:rFonts w:ascii="Arial" w:hAnsi="Arial" w:cs="Arial"/>
          <w:bCs/>
          <w:color w:val="000000"/>
          <w:sz w:val="20"/>
          <w:szCs w:val="20"/>
        </w:rPr>
        <w:t>40003236001</w:t>
      </w:r>
      <w:r w:rsidRPr="00FC248B">
        <w:rPr>
          <w:rFonts w:ascii="Arial" w:hAnsi="Arial" w:cs="Arial"/>
          <w:sz w:val="20"/>
          <w:szCs w:val="20"/>
        </w:rPr>
        <w:t xml:space="preserve">, </w:t>
      </w:r>
      <w:r w:rsidR="00B4665E" w:rsidRPr="00FC248B">
        <w:rPr>
          <w:rFonts w:ascii="Arial" w:hAnsi="Arial" w:cs="Arial"/>
          <w:sz w:val="20"/>
          <w:szCs w:val="20"/>
        </w:rPr>
        <w:t xml:space="preserve">katrai iepirkuma daļai </w:t>
      </w:r>
      <w:r w:rsidRPr="00FC248B">
        <w:rPr>
          <w:rFonts w:ascii="Arial" w:hAnsi="Arial" w:cs="Arial"/>
          <w:sz w:val="20"/>
          <w:szCs w:val="20"/>
        </w:rPr>
        <w:t>izstrādātais un būvvaldes akceptēts būvprojekts,</w:t>
      </w:r>
      <w:r w:rsidR="00E46F26" w:rsidRPr="00FC248B">
        <w:rPr>
          <w:rFonts w:ascii="Arial" w:hAnsi="Arial" w:cs="Arial"/>
          <w:bCs/>
          <w:sz w:val="20"/>
          <w:szCs w:val="20"/>
        </w:rPr>
        <w:t xml:space="preserve"> ,</w:t>
      </w:r>
      <w:r w:rsidR="00E46F26" w:rsidRPr="00FC248B">
        <w:rPr>
          <w:rFonts w:ascii="Arial" w:hAnsi="Arial" w:cs="Arial"/>
          <w:sz w:val="20"/>
          <w:szCs w:val="20"/>
        </w:rPr>
        <w:t xml:space="preserve"> kas digitālā </w:t>
      </w:r>
      <w:r w:rsidR="0009335E" w:rsidRPr="00FC248B">
        <w:rPr>
          <w:rFonts w:ascii="Arial" w:hAnsi="Arial" w:cs="Arial"/>
          <w:color w:val="FF0000"/>
          <w:sz w:val="20"/>
          <w:szCs w:val="20"/>
          <w:highlight w:val="yellow"/>
        </w:rPr>
        <w:t>formātā</w:t>
      </w:r>
      <w:r w:rsidR="00E46F26" w:rsidRPr="00FC248B">
        <w:rPr>
          <w:rFonts w:ascii="Arial" w:hAnsi="Arial" w:cs="Arial"/>
          <w:color w:val="FF0000"/>
          <w:sz w:val="20"/>
          <w:szCs w:val="20"/>
        </w:rPr>
        <w:t xml:space="preserve"> </w:t>
      </w:r>
      <w:r w:rsidR="00E46F26" w:rsidRPr="00FC248B">
        <w:rPr>
          <w:rFonts w:ascii="Arial" w:hAnsi="Arial" w:cs="Arial"/>
          <w:sz w:val="20"/>
          <w:szCs w:val="20"/>
        </w:rPr>
        <w:t>ir pieejamas pašvaldības</w:t>
      </w:r>
      <w:r w:rsidR="00E75C41">
        <w:rPr>
          <w:rFonts w:ascii="Arial" w:hAnsi="Arial" w:cs="Arial"/>
          <w:sz w:val="20"/>
          <w:szCs w:val="20"/>
        </w:rPr>
        <w:t xml:space="preserve"> SIA „Salacgrīvas ūdens”, Rīgas ielā 2</w:t>
      </w:r>
      <w:bookmarkStart w:id="84" w:name="_GoBack"/>
      <w:bookmarkEnd w:id="84"/>
      <w:r w:rsidR="00E46F26" w:rsidRPr="00FC248B">
        <w:rPr>
          <w:rFonts w:ascii="Arial" w:hAnsi="Arial" w:cs="Arial"/>
          <w:sz w:val="20"/>
          <w:szCs w:val="20"/>
        </w:rPr>
        <w:t>, Salacgrīvā, Salacgrīvas nov., LV-4033.</w:t>
      </w:r>
    </w:p>
    <w:p w14:paraId="7FF69968" w14:textId="3341EABB" w:rsidR="00EA11A1" w:rsidRPr="000426E3" w:rsidRDefault="0009335E" w:rsidP="00EA11A1">
      <w:pPr>
        <w:pStyle w:val="Apakpunkts"/>
        <w:numPr>
          <w:ilvl w:val="0"/>
          <w:numId w:val="0"/>
        </w:numPr>
        <w:jc w:val="both"/>
        <w:rPr>
          <w:rFonts w:cs="Arial"/>
          <w:b w:val="0"/>
          <w:szCs w:val="20"/>
        </w:rPr>
      </w:pPr>
      <w:r w:rsidRPr="00FC248B">
        <w:rPr>
          <w:rFonts w:cs="Arial"/>
          <w:b w:val="0"/>
          <w:color w:val="FF0000"/>
          <w:szCs w:val="20"/>
          <w:highlight w:val="yellow"/>
        </w:rPr>
        <w:t>Tehniskais projekts</w:t>
      </w:r>
      <w:r w:rsidR="000426E3" w:rsidRPr="00FC248B">
        <w:rPr>
          <w:rFonts w:cs="Arial"/>
          <w:b w:val="0"/>
          <w:color w:val="FF0000"/>
          <w:szCs w:val="20"/>
        </w:rPr>
        <w:t xml:space="preserve"> </w:t>
      </w:r>
      <w:r w:rsidR="000426E3" w:rsidRPr="00FC248B">
        <w:rPr>
          <w:rFonts w:cs="Arial"/>
          <w:b w:val="0"/>
          <w:szCs w:val="20"/>
        </w:rPr>
        <w:t>nosaka Būvobjekta arhitektoniskos risinājumus un inženierrisinājumus, kā arī Būvobjekta Darbu apjomus un kvalitāti saskaņā ar spēkā esošo normatīvo aktu prasībām</w:t>
      </w:r>
      <w:r w:rsidR="000426E3" w:rsidRPr="000426E3">
        <w:rPr>
          <w:rFonts w:cs="Arial"/>
          <w:b w:val="0"/>
          <w:szCs w:val="20"/>
        </w:rPr>
        <w:t>.</w:t>
      </w:r>
    </w:p>
    <w:p w14:paraId="32682BE2" w14:textId="77777777" w:rsidR="00AF6E07" w:rsidRPr="000426E3" w:rsidRDefault="00AF6E07" w:rsidP="00492219">
      <w:pPr>
        <w:pStyle w:val="Punkts"/>
        <w:numPr>
          <w:ilvl w:val="0"/>
          <w:numId w:val="0"/>
        </w:numPr>
        <w:rPr>
          <w:rFonts w:cs="Arial"/>
          <w:b w:val="0"/>
          <w:i/>
          <w:szCs w:val="20"/>
        </w:rPr>
      </w:pPr>
    </w:p>
    <w:p w14:paraId="616855BD" w14:textId="77777777" w:rsidR="00AF6E07" w:rsidRPr="005B75E9" w:rsidRDefault="00AF6E07" w:rsidP="00492219">
      <w:pPr>
        <w:pStyle w:val="Punkts"/>
        <w:numPr>
          <w:ilvl w:val="0"/>
          <w:numId w:val="0"/>
        </w:numPr>
        <w:rPr>
          <w:rFonts w:ascii="Arial Narrow" w:hAnsi="Arial Narrow"/>
          <w:b w:val="0"/>
          <w:i/>
          <w:sz w:val="18"/>
          <w:szCs w:val="18"/>
        </w:rPr>
      </w:pPr>
    </w:p>
    <w:p w14:paraId="7AAE2F4A" w14:textId="77777777" w:rsidR="005F1730" w:rsidRPr="00492219" w:rsidRDefault="00AD641D" w:rsidP="00492219">
      <w:pPr>
        <w:pStyle w:val="Punkts"/>
        <w:numPr>
          <w:ilvl w:val="0"/>
          <w:numId w:val="0"/>
        </w:numPr>
        <w:rPr>
          <w:b w:val="0"/>
          <w:i/>
          <w:color w:val="0070C0"/>
        </w:rPr>
      </w:pPr>
      <w:r w:rsidRPr="00492219">
        <w:rPr>
          <w:b w:val="0"/>
          <w:i/>
          <w:color w:val="0070C0"/>
          <w:highlight w:val="green"/>
        </w:rPr>
        <w:br w:type="page"/>
      </w:r>
    </w:p>
    <w:p w14:paraId="07591EDA" w14:textId="77777777" w:rsidR="005F1730" w:rsidRDefault="005F1730" w:rsidP="0009738E">
      <w:pPr>
        <w:pStyle w:val="Punkts"/>
        <w:numPr>
          <w:ilvl w:val="0"/>
          <w:numId w:val="0"/>
        </w:numPr>
        <w:jc w:val="center"/>
      </w:pPr>
    </w:p>
    <w:p w14:paraId="01013324" w14:textId="77777777" w:rsidR="005F1730" w:rsidRDefault="005F1730" w:rsidP="0009738E">
      <w:pPr>
        <w:pStyle w:val="Punkts"/>
        <w:numPr>
          <w:ilvl w:val="0"/>
          <w:numId w:val="0"/>
        </w:numPr>
        <w:jc w:val="center"/>
      </w:pPr>
    </w:p>
    <w:p w14:paraId="2613AA6C" w14:textId="77777777" w:rsidR="005F1730" w:rsidRDefault="005F1730" w:rsidP="0009738E">
      <w:pPr>
        <w:pStyle w:val="Punkts"/>
        <w:numPr>
          <w:ilvl w:val="0"/>
          <w:numId w:val="0"/>
        </w:numPr>
        <w:jc w:val="center"/>
      </w:pPr>
    </w:p>
    <w:p w14:paraId="5B7DA981" w14:textId="77777777" w:rsidR="005F1730" w:rsidRDefault="005F1730" w:rsidP="0009738E">
      <w:pPr>
        <w:pStyle w:val="Punkts"/>
        <w:numPr>
          <w:ilvl w:val="0"/>
          <w:numId w:val="0"/>
        </w:numPr>
        <w:jc w:val="center"/>
      </w:pPr>
    </w:p>
    <w:p w14:paraId="7EDCAF03" w14:textId="77777777" w:rsidR="005F1730" w:rsidRDefault="005F1730" w:rsidP="0009738E">
      <w:pPr>
        <w:pStyle w:val="Punkts"/>
        <w:numPr>
          <w:ilvl w:val="0"/>
          <w:numId w:val="0"/>
        </w:numPr>
        <w:jc w:val="center"/>
      </w:pPr>
    </w:p>
    <w:p w14:paraId="7332F2E2" w14:textId="77777777" w:rsidR="005F1730" w:rsidRDefault="005F1730" w:rsidP="0009738E">
      <w:pPr>
        <w:pStyle w:val="Punkts"/>
        <w:numPr>
          <w:ilvl w:val="0"/>
          <w:numId w:val="0"/>
        </w:numPr>
        <w:jc w:val="center"/>
      </w:pPr>
    </w:p>
    <w:p w14:paraId="049CBE6B" w14:textId="77777777" w:rsidR="003B6328" w:rsidRDefault="003B6328" w:rsidP="0009738E">
      <w:pPr>
        <w:pStyle w:val="Apakpunkts"/>
        <w:numPr>
          <w:ilvl w:val="0"/>
          <w:numId w:val="0"/>
        </w:numPr>
        <w:ind w:left="851" w:hanging="851"/>
        <w:jc w:val="center"/>
      </w:pPr>
    </w:p>
    <w:p w14:paraId="0C41BB28" w14:textId="77777777" w:rsidR="003B6328" w:rsidRDefault="003B6328" w:rsidP="0009738E">
      <w:pPr>
        <w:pStyle w:val="Apakpunkts"/>
        <w:numPr>
          <w:ilvl w:val="0"/>
          <w:numId w:val="0"/>
        </w:numPr>
        <w:ind w:left="851" w:hanging="851"/>
        <w:jc w:val="center"/>
      </w:pPr>
    </w:p>
    <w:p w14:paraId="50B5AE6B" w14:textId="77777777" w:rsidR="003B6328" w:rsidRDefault="003B6328" w:rsidP="0009738E">
      <w:pPr>
        <w:pStyle w:val="Apakpunkts"/>
        <w:numPr>
          <w:ilvl w:val="0"/>
          <w:numId w:val="0"/>
        </w:numPr>
        <w:ind w:left="851" w:hanging="851"/>
        <w:jc w:val="center"/>
      </w:pPr>
    </w:p>
    <w:p w14:paraId="64F1243F" w14:textId="77777777" w:rsidR="003B6328" w:rsidRDefault="003B6328" w:rsidP="0009738E">
      <w:pPr>
        <w:pStyle w:val="Apakpunkts"/>
        <w:numPr>
          <w:ilvl w:val="0"/>
          <w:numId w:val="0"/>
        </w:numPr>
        <w:ind w:left="851" w:hanging="851"/>
        <w:jc w:val="center"/>
      </w:pPr>
    </w:p>
    <w:p w14:paraId="12087BE0" w14:textId="77777777" w:rsidR="003B6328" w:rsidRPr="003B6328" w:rsidRDefault="003B6328" w:rsidP="0009738E">
      <w:pPr>
        <w:pStyle w:val="Apakpunkts"/>
        <w:numPr>
          <w:ilvl w:val="0"/>
          <w:numId w:val="0"/>
        </w:numPr>
        <w:ind w:left="851" w:hanging="851"/>
        <w:jc w:val="center"/>
      </w:pPr>
    </w:p>
    <w:p w14:paraId="6A8504EF" w14:textId="77777777" w:rsidR="005F1730" w:rsidRDefault="005F1730" w:rsidP="0009738E">
      <w:pPr>
        <w:pStyle w:val="Punkts"/>
        <w:numPr>
          <w:ilvl w:val="0"/>
          <w:numId w:val="0"/>
        </w:numPr>
        <w:jc w:val="center"/>
      </w:pPr>
    </w:p>
    <w:p w14:paraId="0C1B2662" w14:textId="77777777" w:rsidR="005F1730" w:rsidRDefault="005F1730" w:rsidP="0009738E">
      <w:pPr>
        <w:pStyle w:val="Punkts"/>
        <w:numPr>
          <w:ilvl w:val="0"/>
          <w:numId w:val="0"/>
        </w:numPr>
        <w:jc w:val="center"/>
      </w:pPr>
    </w:p>
    <w:p w14:paraId="089C441D" w14:textId="77777777" w:rsidR="005F1730" w:rsidRDefault="005F1730" w:rsidP="0009738E">
      <w:pPr>
        <w:pStyle w:val="Punkts"/>
        <w:numPr>
          <w:ilvl w:val="0"/>
          <w:numId w:val="0"/>
        </w:numPr>
        <w:jc w:val="center"/>
      </w:pPr>
    </w:p>
    <w:p w14:paraId="6DEDBD16" w14:textId="77777777" w:rsidR="005F1730" w:rsidRDefault="005F1730" w:rsidP="0009738E">
      <w:pPr>
        <w:pStyle w:val="Punkts"/>
        <w:numPr>
          <w:ilvl w:val="0"/>
          <w:numId w:val="0"/>
        </w:numPr>
        <w:jc w:val="center"/>
      </w:pPr>
    </w:p>
    <w:p w14:paraId="547BE9CE" w14:textId="77777777" w:rsidR="005F1730" w:rsidRDefault="005F1730" w:rsidP="0009738E">
      <w:pPr>
        <w:pStyle w:val="Punkts"/>
        <w:numPr>
          <w:ilvl w:val="0"/>
          <w:numId w:val="0"/>
        </w:numPr>
        <w:jc w:val="center"/>
      </w:pPr>
    </w:p>
    <w:p w14:paraId="30C56492" w14:textId="77777777" w:rsidR="005F1730" w:rsidRDefault="005F1730" w:rsidP="0009738E">
      <w:pPr>
        <w:pStyle w:val="Punkts"/>
        <w:numPr>
          <w:ilvl w:val="0"/>
          <w:numId w:val="0"/>
        </w:numPr>
        <w:jc w:val="center"/>
      </w:pPr>
    </w:p>
    <w:p w14:paraId="1FAFFBA0" w14:textId="77777777" w:rsidR="005F1730" w:rsidRDefault="005F1730" w:rsidP="0009738E">
      <w:pPr>
        <w:pStyle w:val="Punkts"/>
        <w:numPr>
          <w:ilvl w:val="0"/>
          <w:numId w:val="0"/>
        </w:numPr>
        <w:jc w:val="center"/>
      </w:pPr>
    </w:p>
    <w:p w14:paraId="3D54E0A6" w14:textId="77777777" w:rsidR="000F1BAD" w:rsidRDefault="000F1BAD" w:rsidP="000F1BAD">
      <w:pPr>
        <w:pStyle w:val="Punkts"/>
        <w:numPr>
          <w:ilvl w:val="0"/>
          <w:numId w:val="0"/>
        </w:numPr>
        <w:jc w:val="center"/>
        <w:rPr>
          <w:shd w:val="clear" w:color="auto" w:fill="BDD6EE"/>
        </w:rPr>
      </w:pPr>
    </w:p>
    <w:p w14:paraId="7C3B0AA1" w14:textId="77777777" w:rsidR="000F1BAD" w:rsidRDefault="000F1BAD" w:rsidP="000F1BAD">
      <w:pPr>
        <w:pStyle w:val="Punkts"/>
        <w:numPr>
          <w:ilvl w:val="0"/>
          <w:numId w:val="0"/>
        </w:numPr>
        <w:jc w:val="center"/>
        <w:rPr>
          <w:shd w:val="clear" w:color="auto" w:fill="BDD6EE"/>
        </w:rPr>
      </w:pPr>
    </w:p>
    <w:p w14:paraId="0013C9E3" w14:textId="77777777" w:rsidR="000F1BAD" w:rsidRDefault="000F1BAD" w:rsidP="000F1BAD">
      <w:pPr>
        <w:pStyle w:val="Punkts"/>
        <w:numPr>
          <w:ilvl w:val="0"/>
          <w:numId w:val="0"/>
        </w:numPr>
        <w:jc w:val="center"/>
        <w:rPr>
          <w:shd w:val="clear" w:color="auto" w:fill="BDD6EE"/>
        </w:rPr>
      </w:pPr>
    </w:p>
    <w:p w14:paraId="1234C5A3" w14:textId="77777777" w:rsidR="000F1BAD" w:rsidRDefault="000F1BAD" w:rsidP="000F1BAD">
      <w:pPr>
        <w:pStyle w:val="Punkts"/>
        <w:numPr>
          <w:ilvl w:val="0"/>
          <w:numId w:val="0"/>
        </w:numPr>
        <w:jc w:val="center"/>
        <w:rPr>
          <w:shd w:val="clear" w:color="auto" w:fill="BDD6EE"/>
        </w:rPr>
      </w:pPr>
    </w:p>
    <w:p w14:paraId="0D8EAC3A" w14:textId="77777777" w:rsidR="000F1BAD" w:rsidRDefault="000F1BAD" w:rsidP="000F1BAD">
      <w:pPr>
        <w:pStyle w:val="Punkts"/>
        <w:numPr>
          <w:ilvl w:val="0"/>
          <w:numId w:val="0"/>
        </w:numPr>
        <w:jc w:val="center"/>
        <w:rPr>
          <w:shd w:val="clear" w:color="auto" w:fill="BDD6EE"/>
        </w:rPr>
      </w:pPr>
    </w:p>
    <w:p w14:paraId="3571DC12" w14:textId="77777777" w:rsidR="000F1BAD" w:rsidRDefault="000F1BAD" w:rsidP="000F1BAD">
      <w:pPr>
        <w:pStyle w:val="Punkts"/>
        <w:numPr>
          <w:ilvl w:val="0"/>
          <w:numId w:val="0"/>
        </w:numPr>
        <w:jc w:val="center"/>
        <w:rPr>
          <w:shd w:val="clear" w:color="auto" w:fill="BDD6EE"/>
        </w:rPr>
      </w:pPr>
    </w:p>
    <w:p w14:paraId="6C146C42" w14:textId="77777777" w:rsidR="000F1BAD" w:rsidRDefault="000F1BAD" w:rsidP="000F1BAD">
      <w:pPr>
        <w:pStyle w:val="Punkts"/>
        <w:numPr>
          <w:ilvl w:val="0"/>
          <w:numId w:val="0"/>
        </w:numPr>
        <w:jc w:val="center"/>
        <w:rPr>
          <w:shd w:val="clear" w:color="auto" w:fill="BDD6EE"/>
        </w:rPr>
      </w:pPr>
    </w:p>
    <w:p w14:paraId="6689FFCF" w14:textId="77777777" w:rsidR="000F1BAD" w:rsidRDefault="000F1BAD" w:rsidP="000F1BAD">
      <w:pPr>
        <w:pStyle w:val="Punkts"/>
        <w:numPr>
          <w:ilvl w:val="0"/>
          <w:numId w:val="0"/>
        </w:numPr>
        <w:jc w:val="center"/>
        <w:rPr>
          <w:shd w:val="clear" w:color="auto" w:fill="BDD6EE"/>
        </w:rPr>
      </w:pPr>
    </w:p>
    <w:p w14:paraId="57278E53" w14:textId="77777777" w:rsidR="000F1BAD" w:rsidRDefault="000F1BAD" w:rsidP="000F1BAD">
      <w:pPr>
        <w:pStyle w:val="Punkts"/>
        <w:numPr>
          <w:ilvl w:val="0"/>
          <w:numId w:val="0"/>
        </w:numPr>
        <w:jc w:val="center"/>
        <w:rPr>
          <w:shd w:val="clear" w:color="auto" w:fill="BDD6EE"/>
        </w:rPr>
      </w:pPr>
    </w:p>
    <w:p w14:paraId="238BF619" w14:textId="77777777" w:rsidR="000F1BAD" w:rsidRDefault="000F1BAD" w:rsidP="000F1BAD">
      <w:pPr>
        <w:pStyle w:val="Punkts"/>
        <w:numPr>
          <w:ilvl w:val="0"/>
          <w:numId w:val="0"/>
        </w:numPr>
        <w:jc w:val="center"/>
        <w:rPr>
          <w:shd w:val="clear" w:color="auto" w:fill="BDD6EE"/>
        </w:rPr>
      </w:pPr>
    </w:p>
    <w:p w14:paraId="4B6CDECB" w14:textId="77777777" w:rsidR="000F1BAD" w:rsidRDefault="000F1BAD" w:rsidP="000F1BAD">
      <w:pPr>
        <w:pStyle w:val="Punkts"/>
        <w:numPr>
          <w:ilvl w:val="0"/>
          <w:numId w:val="0"/>
        </w:numPr>
        <w:jc w:val="center"/>
        <w:rPr>
          <w:shd w:val="clear" w:color="auto" w:fill="BDD6EE"/>
        </w:rPr>
      </w:pPr>
    </w:p>
    <w:p w14:paraId="2AABF70D" w14:textId="77777777" w:rsidR="000F1BAD" w:rsidRDefault="000F1BAD" w:rsidP="000F1BAD">
      <w:pPr>
        <w:pStyle w:val="Punkts"/>
        <w:numPr>
          <w:ilvl w:val="0"/>
          <w:numId w:val="0"/>
        </w:numPr>
        <w:jc w:val="center"/>
        <w:rPr>
          <w:shd w:val="clear" w:color="auto" w:fill="BDD6EE"/>
        </w:rPr>
      </w:pPr>
    </w:p>
    <w:p w14:paraId="22317761" w14:textId="77777777" w:rsidR="000F1BAD" w:rsidRDefault="000F1BAD" w:rsidP="000F1BAD">
      <w:pPr>
        <w:pStyle w:val="Punkts"/>
        <w:numPr>
          <w:ilvl w:val="0"/>
          <w:numId w:val="0"/>
        </w:numPr>
        <w:jc w:val="center"/>
        <w:rPr>
          <w:shd w:val="clear" w:color="auto" w:fill="BDD6EE"/>
        </w:rPr>
      </w:pPr>
    </w:p>
    <w:p w14:paraId="5EBD8CEB" w14:textId="77777777" w:rsidR="000F1BAD" w:rsidRDefault="000F1BAD" w:rsidP="000F1BAD">
      <w:pPr>
        <w:pStyle w:val="Punkts"/>
        <w:numPr>
          <w:ilvl w:val="0"/>
          <w:numId w:val="0"/>
        </w:numPr>
        <w:jc w:val="center"/>
        <w:rPr>
          <w:shd w:val="clear" w:color="auto" w:fill="BDD6EE"/>
        </w:rPr>
      </w:pPr>
    </w:p>
    <w:p w14:paraId="28D3F48E" w14:textId="77777777" w:rsidR="000F1BAD" w:rsidRDefault="000F1BAD" w:rsidP="000F1BAD">
      <w:pPr>
        <w:pStyle w:val="Punkts"/>
        <w:numPr>
          <w:ilvl w:val="0"/>
          <w:numId w:val="0"/>
        </w:numPr>
        <w:jc w:val="center"/>
      </w:pPr>
      <w:r w:rsidRPr="00D260B7">
        <w:t>C pielikums: Iepirkuma līguma projekts</w:t>
      </w:r>
    </w:p>
    <w:p w14:paraId="6659B59D" w14:textId="77777777" w:rsidR="000F1BAD" w:rsidRDefault="000F1BAD" w:rsidP="000F1BAD">
      <w:pPr>
        <w:pStyle w:val="Punkts"/>
        <w:numPr>
          <w:ilvl w:val="0"/>
          <w:numId w:val="0"/>
        </w:numPr>
        <w:jc w:val="center"/>
      </w:pPr>
    </w:p>
    <w:p w14:paraId="1A99338F" w14:textId="77777777" w:rsidR="00E73763" w:rsidRPr="00E73763" w:rsidRDefault="00E73763" w:rsidP="00E73763">
      <w:pPr>
        <w:pStyle w:val="Apakpunkts"/>
        <w:numPr>
          <w:ilvl w:val="0"/>
          <w:numId w:val="0"/>
        </w:numPr>
        <w:ind w:left="851"/>
      </w:pPr>
    </w:p>
    <w:p w14:paraId="025BC188" w14:textId="77777777" w:rsidR="000F1BAD" w:rsidRDefault="000F1BAD" w:rsidP="000F1BAD">
      <w:pPr>
        <w:pStyle w:val="Punkts"/>
        <w:numPr>
          <w:ilvl w:val="0"/>
          <w:numId w:val="0"/>
        </w:numPr>
        <w:ind w:left="851"/>
      </w:pPr>
    </w:p>
    <w:p w14:paraId="151C23F3" w14:textId="77777777" w:rsidR="000F1BAD" w:rsidRDefault="000F1BAD" w:rsidP="000F1BAD">
      <w:pPr>
        <w:pStyle w:val="Punkts"/>
        <w:numPr>
          <w:ilvl w:val="0"/>
          <w:numId w:val="0"/>
        </w:numPr>
        <w:ind w:left="851"/>
      </w:pPr>
    </w:p>
    <w:p w14:paraId="739BD4D4" w14:textId="77777777" w:rsidR="000F1BAD" w:rsidRDefault="000F1BAD" w:rsidP="000F1BAD">
      <w:pPr>
        <w:pStyle w:val="Apakpunkts"/>
        <w:numPr>
          <w:ilvl w:val="0"/>
          <w:numId w:val="0"/>
        </w:numPr>
        <w:ind w:left="851"/>
      </w:pPr>
      <w:r>
        <w:br w:type="page"/>
      </w:r>
    </w:p>
    <w:p w14:paraId="3C40B8A9" w14:textId="77777777" w:rsidR="000F1BAD" w:rsidRPr="000F1BAD" w:rsidRDefault="000F1BAD" w:rsidP="000F1BAD">
      <w:pPr>
        <w:pStyle w:val="Apakpunkts"/>
        <w:numPr>
          <w:ilvl w:val="0"/>
          <w:numId w:val="0"/>
        </w:numPr>
        <w:ind w:left="851"/>
        <w:jc w:val="center"/>
      </w:pPr>
      <w:r w:rsidRPr="000F1BAD">
        <w:rPr>
          <w:rFonts w:cs="Arial"/>
          <w:szCs w:val="20"/>
        </w:rPr>
        <w:lastRenderedPageBreak/>
        <w:t xml:space="preserve">IEPIRKUMA </w:t>
      </w:r>
      <w:smartTag w:uri="schemas-tilde-lv/tildestengine" w:element="veidnes">
        <w:smartTagPr>
          <w:attr w:name="text" w:val="līgums"/>
          <w:attr w:name="baseform" w:val="līgums"/>
          <w:attr w:name="id" w:val="-1"/>
        </w:smartTagPr>
        <w:r w:rsidRPr="000F1BAD">
          <w:rPr>
            <w:rFonts w:cs="Arial"/>
            <w:szCs w:val="20"/>
          </w:rPr>
          <w:t>LĪGUMS</w:t>
        </w:r>
      </w:smartTag>
      <w:r w:rsidR="006F7D70">
        <w:rPr>
          <w:rFonts w:cs="Arial"/>
          <w:szCs w:val="20"/>
        </w:rPr>
        <w:t>.</w:t>
      </w:r>
    </w:p>
    <w:p w14:paraId="19F8F7C0" w14:textId="77777777" w:rsidR="00252868" w:rsidRDefault="00252868" w:rsidP="00252868">
      <w:pPr>
        <w:pStyle w:val="Rindkopa"/>
        <w:rPr>
          <w:rFonts w:cs="Arial"/>
          <w:szCs w:val="20"/>
        </w:rPr>
      </w:pPr>
    </w:p>
    <w:p w14:paraId="7F4537BE" w14:textId="77777777" w:rsidR="000F1BAD" w:rsidRPr="000F1BAD" w:rsidRDefault="000F1BAD" w:rsidP="000F1BAD">
      <w:pPr>
        <w:pStyle w:val="Punkts"/>
        <w:numPr>
          <w:ilvl w:val="0"/>
          <w:numId w:val="0"/>
        </w:numPr>
        <w:ind w:left="851"/>
      </w:pPr>
    </w:p>
    <w:p w14:paraId="1D7880AB" w14:textId="03F6A062" w:rsidR="00252868" w:rsidRPr="00561FDE" w:rsidRDefault="00252868" w:rsidP="00252868">
      <w:pPr>
        <w:pStyle w:val="Rindkopa"/>
        <w:ind w:left="0"/>
      </w:pPr>
      <w:r w:rsidRPr="00561FDE">
        <w:rPr>
          <w:highlight w:val="lightGray"/>
        </w:rPr>
        <w:t>&lt;Pasūtītāja nosaukums&gt;</w:t>
      </w:r>
      <w:r w:rsidRPr="00561FDE">
        <w:t>, reģ.Nr.</w:t>
      </w:r>
      <w:r w:rsidRPr="00561FDE">
        <w:rPr>
          <w:highlight w:val="lightGray"/>
        </w:rPr>
        <w:t>&lt;reģistrācijas numurs&gt;</w:t>
      </w:r>
      <w:r w:rsidRPr="00561FDE">
        <w:t xml:space="preserve">, </w:t>
      </w:r>
      <w:r w:rsidRPr="00561FDE">
        <w:rPr>
          <w:highlight w:val="lightGray"/>
        </w:rPr>
        <w:t>&lt;adrese&gt;</w:t>
      </w:r>
      <w:r w:rsidRPr="00561FDE">
        <w:t xml:space="preserve">, </w:t>
      </w:r>
      <w:r w:rsidRPr="00561FDE">
        <w:rPr>
          <w:highlight w:val="lightGray"/>
        </w:rPr>
        <w:t>&lt;paraksta tiesīgās personas amats, vārds un uzvārds&gt;</w:t>
      </w:r>
      <w:r w:rsidRPr="00561FDE">
        <w:t xml:space="preserve"> personā</w:t>
      </w:r>
      <w:r w:rsidRPr="000F1BAD">
        <w:t xml:space="preserve">, kas rīkojas pamatojoties uz </w:t>
      </w:r>
      <w:r w:rsidRPr="00561FDE">
        <w:rPr>
          <w:highlight w:val="lightGray"/>
        </w:rPr>
        <w:t>&lt;atsauce uz dokumentu, kas apliecina paraksta tiesīgās personas tiesības parakstīt Līgumu&gt;</w:t>
      </w:r>
      <w:r w:rsidRPr="000F1BAD">
        <w:t>]</w:t>
      </w:r>
      <w:r w:rsidRPr="00561FDE">
        <w:t xml:space="preserve"> (turpmāk - Pasūtītājs), no vienas puses, </w:t>
      </w:r>
    </w:p>
    <w:p w14:paraId="32ECD15A" w14:textId="77777777" w:rsidR="00252868" w:rsidRPr="00561FDE" w:rsidRDefault="00252868" w:rsidP="00252868">
      <w:pPr>
        <w:pStyle w:val="Rindkopa"/>
        <w:ind w:left="0"/>
      </w:pPr>
    </w:p>
    <w:p w14:paraId="42282A22" w14:textId="77777777" w:rsidR="00252868" w:rsidRPr="00561FDE" w:rsidRDefault="00252868" w:rsidP="00252868">
      <w:pPr>
        <w:pStyle w:val="Rindkopa"/>
        <w:ind w:left="0"/>
      </w:pPr>
      <w:r w:rsidRPr="00561FDE">
        <w:t>un</w:t>
      </w:r>
    </w:p>
    <w:p w14:paraId="19E53C49" w14:textId="77777777" w:rsidR="00252868" w:rsidRPr="00561FDE" w:rsidRDefault="00252868" w:rsidP="00252868">
      <w:pPr>
        <w:pStyle w:val="Rindkopa"/>
        <w:ind w:left="0"/>
      </w:pPr>
    </w:p>
    <w:p w14:paraId="0A467F82" w14:textId="402F2292" w:rsidR="00252868" w:rsidRPr="00561FDE" w:rsidRDefault="00252868" w:rsidP="00252868">
      <w:pPr>
        <w:pStyle w:val="Rindkopa"/>
        <w:ind w:left="0"/>
      </w:pPr>
      <w:r w:rsidRPr="00561FDE">
        <w:rPr>
          <w:highlight w:val="lightGray"/>
        </w:rPr>
        <w:t>&lt;Izpildītāja nosaukums&gt;</w:t>
      </w:r>
      <w:r w:rsidRPr="00561FDE">
        <w:rPr>
          <w:rStyle w:val="FootnoteReference"/>
          <w:rFonts w:cs="Arial"/>
          <w:szCs w:val="20"/>
        </w:rPr>
        <w:footnoteReference w:id="11"/>
      </w:r>
      <w:r w:rsidRPr="00561FDE">
        <w:t>, reģ.Nr.</w:t>
      </w:r>
      <w:r w:rsidRPr="00561FDE">
        <w:rPr>
          <w:highlight w:val="lightGray"/>
        </w:rPr>
        <w:t>&lt;reģistrācijas numurs&gt;</w:t>
      </w:r>
      <w:r w:rsidRPr="00561FDE">
        <w:t xml:space="preserve">, </w:t>
      </w:r>
      <w:r w:rsidRPr="00561FDE">
        <w:rPr>
          <w:highlight w:val="lightGray"/>
        </w:rPr>
        <w:t>&lt;adrese&gt;</w:t>
      </w:r>
      <w:r w:rsidRPr="00561FDE">
        <w:t xml:space="preserve">, </w:t>
      </w:r>
      <w:r w:rsidRPr="00561FDE">
        <w:rPr>
          <w:highlight w:val="lightGray"/>
        </w:rPr>
        <w:t>&lt;paraksta tiesīgās personas amats, vārds un uzvārds&gt;</w:t>
      </w:r>
      <w:r w:rsidRPr="00561FDE">
        <w:t xml:space="preserve"> personā</w:t>
      </w:r>
      <w:r w:rsidRPr="000F1BAD">
        <w:t xml:space="preserve">, kas rīkojas pamatojoties uz </w:t>
      </w:r>
      <w:r w:rsidRPr="00561FDE">
        <w:rPr>
          <w:highlight w:val="lightGray"/>
        </w:rPr>
        <w:t>&lt;atsauce uz dokumentu, kas apliecina paraksta tiesīgās personas tiesības parakstīt Līgumu&gt;</w:t>
      </w:r>
      <w:r w:rsidRPr="000F1BAD">
        <w:t>]</w:t>
      </w:r>
      <w:r w:rsidRPr="00561FDE">
        <w:t xml:space="preserve"> (turpmāk - Izpildītājs), no otras puses,</w:t>
      </w:r>
    </w:p>
    <w:p w14:paraId="4D96608A" w14:textId="77777777" w:rsidR="00252868" w:rsidRPr="00561FDE" w:rsidRDefault="00252868" w:rsidP="00252868">
      <w:pPr>
        <w:pStyle w:val="Rindkopa"/>
        <w:ind w:left="0"/>
      </w:pPr>
    </w:p>
    <w:p w14:paraId="1D025E75" w14:textId="77777777" w:rsidR="00252868" w:rsidRPr="00561FDE" w:rsidRDefault="00252868" w:rsidP="00252868">
      <w:pPr>
        <w:pStyle w:val="Rindkopa"/>
        <w:ind w:left="0"/>
      </w:pPr>
    </w:p>
    <w:p w14:paraId="7EEE7D8D" w14:textId="77777777" w:rsidR="00252868" w:rsidRPr="00561FDE" w:rsidRDefault="00252868" w:rsidP="00252868">
      <w:pPr>
        <w:pStyle w:val="Rindkopa"/>
        <w:ind w:left="0"/>
      </w:pPr>
      <w:r w:rsidRPr="00561FDE">
        <w:t xml:space="preserve">pamatojoties uz Pasūtītāja </w:t>
      </w:r>
      <w:r w:rsidRPr="000F1BAD">
        <w:t>[rīkotā]/[rīkotās]</w:t>
      </w:r>
      <w:r w:rsidRPr="00561FDE">
        <w:t xml:space="preserve"> </w:t>
      </w:r>
      <w:r w:rsidRPr="00561FDE">
        <w:rPr>
          <w:highlight w:val="lightGray"/>
        </w:rPr>
        <w:t>&lt;iepirkuma procedūras veids&gt;</w:t>
      </w:r>
      <w:r w:rsidRPr="00561FDE">
        <w:t xml:space="preserve"> „</w:t>
      </w:r>
      <w:r w:rsidRPr="00561FDE">
        <w:rPr>
          <w:highlight w:val="lightGray"/>
        </w:rPr>
        <w:t>&lt;Iepirkuma procedūras nosaukums&gt;</w:t>
      </w:r>
      <w:r w:rsidRPr="00561FDE">
        <w:t>” (identifikācijas Nr.</w:t>
      </w:r>
      <w:r w:rsidRPr="00561FDE">
        <w:rPr>
          <w:highlight w:val="lightGray"/>
        </w:rPr>
        <w:t>&lt;identifikācijas numurs&gt;</w:t>
      </w:r>
      <w:r>
        <w:t>; turpmāk - Iepirkums</w:t>
      </w:r>
      <w:r w:rsidRPr="00561FDE">
        <w:t xml:space="preserve">) rezultātiem un Izpildītāja iesniegto piedāvājumu (turpmāk – Piedāvājums) noslēdz šādu līgumu (turpmāk – </w:t>
      </w:r>
      <w:smartTag w:uri="schemas-tilde-lv/tildestengine" w:element="veidnes">
        <w:smartTagPr>
          <w:attr w:name="text" w:val="līgums"/>
          <w:attr w:name="baseform" w:val="līgums"/>
          <w:attr w:name="id" w:val="-1"/>
        </w:smartTagPr>
        <w:r w:rsidRPr="00561FDE">
          <w:t>Līgums</w:t>
        </w:r>
      </w:smartTag>
      <w:r w:rsidRPr="00561FDE">
        <w:t xml:space="preserve">): </w:t>
      </w:r>
    </w:p>
    <w:p w14:paraId="1E537C44" w14:textId="77777777" w:rsidR="00252868" w:rsidRPr="00561FDE" w:rsidRDefault="00252868" w:rsidP="00252868">
      <w:pPr>
        <w:widowControl w:val="0"/>
        <w:tabs>
          <w:tab w:val="left" w:pos="2632"/>
          <w:tab w:val="left" w:pos="3090"/>
        </w:tabs>
        <w:autoSpaceDE w:val="0"/>
        <w:autoSpaceDN w:val="0"/>
        <w:jc w:val="both"/>
        <w:rPr>
          <w:rFonts w:ascii="Arial" w:hAnsi="Arial" w:cs="Arial"/>
          <w:sz w:val="20"/>
          <w:szCs w:val="20"/>
        </w:rPr>
      </w:pPr>
    </w:p>
    <w:p w14:paraId="03D301DE" w14:textId="77777777" w:rsidR="00252868" w:rsidRPr="00561FDE" w:rsidRDefault="00252868" w:rsidP="00252868">
      <w:pPr>
        <w:widowControl w:val="0"/>
        <w:tabs>
          <w:tab w:val="left" w:pos="3090"/>
        </w:tabs>
        <w:autoSpaceDE w:val="0"/>
        <w:autoSpaceDN w:val="0"/>
        <w:jc w:val="both"/>
        <w:rPr>
          <w:rFonts w:ascii="Arial" w:hAnsi="Arial" w:cs="Arial"/>
          <w:sz w:val="20"/>
          <w:szCs w:val="20"/>
        </w:rPr>
      </w:pPr>
    </w:p>
    <w:p w14:paraId="50FB47DC" w14:textId="77777777" w:rsidR="00252868" w:rsidRPr="00561FDE" w:rsidRDefault="00252868" w:rsidP="00820165">
      <w:pPr>
        <w:numPr>
          <w:ilvl w:val="0"/>
          <w:numId w:val="40"/>
        </w:numPr>
        <w:jc w:val="center"/>
        <w:rPr>
          <w:rFonts w:ascii="Arial" w:hAnsi="Arial" w:cs="Arial"/>
          <w:b/>
          <w:iCs/>
          <w:sz w:val="20"/>
          <w:szCs w:val="20"/>
        </w:rPr>
      </w:pPr>
      <w:r w:rsidRPr="00561FDE">
        <w:rPr>
          <w:rFonts w:ascii="Arial" w:hAnsi="Arial" w:cs="Arial"/>
          <w:b/>
          <w:iCs/>
          <w:sz w:val="20"/>
          <w:szCs w:val="20"/>
        </w:rPr>
        <w:t>Līgumā lietotie termini</w:t>
      </w:r>
    </w:p>
    <w:p w14:paraId="5300B530" w14:textId="77777777" w:rsidR="00252868" w:rsidRPr="00561FDE" w:rsidRDefault="00252868" w:rsidP="00252868">
      <w:pPr>
        <w:jc w:val="center"/>
        <w:rPr>
          <w:rFonts w:ascii="Arial" w:hAnsi="Arial" w:cs="Arial"/>
          <w:sz w:val="20"/>
          <w:szCs w:val="20"/>
        </w:rPr>
      </w:pPr>
    </w:p>
    <w:p w14:paraId="5D33CC5A" w14:textId="77777777" w:rsidR="00252868" w:rsidRPr="00561FDE" w:rsidRDefault="00252868" w:rsidP="00820165">
      <w:pPr>
        <w:numPr>
          <w:ilvl w:val="1"/>
          <w:numId w:val="39"/>
        </w:numPr>
        <w:tabs>
          <w:tab w:val="clear" w:pos="420"/>
          <w:tab w:val="num" w:pos="540"/>
        </w:tabs>
        <w:ind w:left="540" w:hanging="540"/>
        <w:jc w:val="both"/>
        <w:rPr>
          <w:rFonts w:ascii="Arial" w:hAnsi="Arial" w:cs="Arial"/>
          <w:sz w:val="20"/>
          <w:szCs w:val="20"/>
        </w:rPr>
      </w:pPr>
      <w:r w:rsidRPr="00561FDE">
        <w:rPr>
          <w:rFonts w:ascii="Arial" w:hAnsi="Arial" w:cs="Arial"/>
          <w:b/>
          <w:sz w:val="20"/>
          <w:szCs w:val="20"/>
        </w:rPr>
        <w:t xml:space="preserve">Būvuzraugs </w:t>
      </w:r>
      <w:r w:rsidRPr="00561FDE">
        <w:rPr>
          <w:rFonts w:ascii="Arial" w:hAnsi="Arial" w:cs="Arial"/>
          <w:sz w:val="20"/>
          <w:szCs w:val="20"/>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27337156" w14:textId="77777777" w:rsidR="00252868" w:rsidRPr="00561FDE" w:rsidRDefault="00252868" w:rsidP="00820165">
      <w:pPr>
        <w:numPr>
          <w:ilvl w:val="1"/>
          <w:numId w:val="39"/>
        </w:numPr>
        <w:tabs>
          <w:tab w:val="clear" w:pos="420"/>
          <w:tab w:val="num" w:pos="540"/>
        </w:tabs>
        <w:ind w:left="540" w:hanging="540"/>
        <w:jc w:val="both"/>
        <w:rPr>
          <w:rFonts w:ascii="Arial" w:hAnsi="Arial" w:cs="Arial"/>
          <w:sz w:val="20"/>
          <w:szCs w:val="20"/>
        </w:rPr>
      </w:pPr>
      <w:r w:rsidRPr="00561FDE">
        <w:rPr>
          <w:rFonts w:ascii="Arial" w:hAnsi="Arial" w:cs="Arial"/>
          <w:b/>
          <w:sz w:val="20"/>
          <w:szCs w:val="20"/>
        </w:rPr>
        <w:t>Būvdarbu vadītājs</w:t>
      </w:r>
      <w:r w:rsidRPr="00561FDE">
        <w:rPr>
          <w:rFonts w:ascii="Arial" w:hAnsi="Arial" w:cs="Arial"/>
          <w:sz w:val="20"/>
          <w:szCs w:val="20"/>
        </w:rPr>
        <w:t xml:space="preserve"> – Pasūtītāja apstiprināts Izpildītāja pārstāvis, kurš kā sertificēts atbildīgais būvdarbu vadītājs nodrošina būvdarbu izpildi atbilstoši </w:t>
      </w:r>
      <w:r>
        <w:rPr>
          <w:rFonts w:ascii="Arial" w:hAnsi="Arial" w:cs="Arial"/>
          <w:sz w:val="20"/>
          <w:szCs w:val="20"/>
        </w:rPr>
        <w:t xml:space="preserve">Latvijas Republikas </w:t>
      </w:r>
      <w:r w:rsidRPr="00561FDE">
        <w:rPr>
          <w:rFonts w:ascii="Arial" w:hAnsi="Arial" w:cs="Arial"/>
          <w:sz w:val="20"/>
          <w:szCs w:val="20"/>
        </w:rPr>
        <w:t xml:space="preserve">normatīvajiem </w:t>
      </w:r>
      <w:r>
        <w:rPr>
          <w:rFonts w:ascii="Arial" w:hAnsi="Arial" w:cs="Arial"/>
          <w:sz w:val="20"/>
          <w:szCs w:val="20"/>
        </w:rPr>
        <w:t xml:space="preserve">tiesību </w:t>
      </w:r>
      <w:r w:rsidRPr="00561FDE">
        <w:rPr>
          <w:rFonts w:ascii="Arial" w:hAnsi="Arial" w:cs="Arial"/>
          <w:sz w:val="20"/>
          <w:szCs w:val="20"/>
        </w:rPr>
        <w:t>aktiem, Būvprojektam un Līgumam, un kurš pārstāv Izpildītāju attiecībās ar Pasūtītāju.</w:t>
      </w:r>
    </w:p>
    <w:p w14:paraId="7B8FC582" w14:textId="77777777" w:rsidR="00252868" w:rsidRPr="00561FDE" w:rsidRDefault="00252868" w:rsidP="00820165">
      <w:pPr>
        <w:numPr>
          <w:ilvl w:val="1"/>
          <w:numId w:val="39"/>
        </w:numPr>
        <w:tabs>
          <w:tab w:val="clear" w:pos="420"/>
          <w:tab w:val="num" w:pos="540"/>
        </w:tabs>
        <w:ind w:left="540" w:hanging="540"/>
        <w:jc w:val="both"/>
        <w:rPr>
          <w:rFonts w:ascii="Arial" w:hAnsi="Arial" w:cs="Arial"/>
          <w:sz w:val="20"/>
          <w:szCs w:val="20"/>
        </w:rPr>
      </w:pPr>
      <w:r w:rsidRPr="00561FDE">
        <w:rPr>
          <w:rFonts w:ascii="Arial" w:hAnsi="Arial" w:cs="Arial"/>
          <w:b/>
          <w:sz w:val="20"/>
          <w:szCs w:val="20"/>
        </w:rPr>
        <w:t>Būvobjekts</w:t>
      </w:r>
      <w:r w:rsidRPr="00561FDE">
        <w:rPr>
          <w:rFonts w:ascii="Arial" w:hAnsi="Arial" w:cs="Arial"/>
          <w:sz w:val="20"/>
          <w:szCs w:val="20"/>
        </w:rPr>
        <w:t xml:space="preserve"> – visi Tehniskajā specifikācijā minētie būvējamie objekti (būves) ar tiem piegulošo teritoriju, palīgbūvēm un būviekārtām.</w:t>
      </w:r>
      <w:bookmarkStart w:id="85" w:name="bkm37"/>
    </w:p>
    <w:p w14:paraId="55990130" w14:textId="77777777" w:rsidR="00252868" w:rsidRPr="00561FDE" w:rsidRDefault="00252868" w:rsidP="00820165">
      <w:pPr>
        <w:numPr>
          <w:ilvl w:val="1"/>
          <w:numId w:val="39"/>
        </w:numPr>
        <w:tabs>
          <w:tab w:val="clear" w:pos="420"/>
          <w:tab w:val="num" w:pos="540"/>
        </w:tabs>
        <w:ind w:left="540" w:hanging="540"/>
        <w:jc w:val="both"/>
        <w:rPr>
          <w:rFonts w:ascii="Arial" w:hAnsi="Arial" w:cs="Arial"/>
          <w:sz w:val="20"/>
          <w:szCs w:val="20"/>
        </w:rPr>
      </w:pPr>
      <w:r w:rsidRPr="00561FDE">
        <w:rPr>
          <w:rFonts w:ascii="Arial" w:hAnsi="Arial" w:cs="Arial"/>
          <w:b/>
          <w:bCs/>
          <w:sz w:val="20"/>
          <w:szCs w:val="20"/>
        </w:rPr>
        <w:t>Būvprojekts</w:t>
      </w:r>
      <w:r w:rsidRPr="00561FDE">
        <w:rPr>
          <w:rFonts w:ascii="Arial" w:hAnsi="Arial" w:cs="Arial"/>
          <w:sz w:val="20"/>
          <w:szCs w:val="20"/>
        </w:rPr>
        <w:t xml:space="preserve"> - būvniecības ieceres īstenošanai nepieciešamo dokumentu, rasējumu un teksta materiālu kopums.</w:t>
      </w:r>
    </w:p>
    <w:bookmarkEnd w:id="85"/>
    <w:p w14:paraId="69CF7D1B" w14:textId="77777777" w:rsidR="00252868" w:rsidRPr="00561FDE" w:rsidRDefault="00252868" w:rsidP="00820165">
      <w:pPr>
        <w:numPr>
          <w:ilvl w:val="1"/>
          <w:numId w:val="39"/>
        </w:numPr>
        <w:tabs>
          <w:tab w:val="clear" w:pos="420"/>
          <w:tab w:val="num" w:pos="540"/>
        </w:tabs>
        <w:ind w:left="540" w:hanging="540"/>
        <w:jc w:val="both"/>
        <w:rPr>
          <w:rFonts w:ascii="Arial" w:hAnsi="Arial" w:cs="Arial"/>
          <w:sz w:val="20"/>
          <w:szCs w:val="20"/>
        </w:rPr>
      </w:pPr>
      <w:r w:rsidRPr="00561FDE">
        <w:rPr>
          <w:rFonts w:ascii="Arial" w:hAnsi="Arial" w:cs="Arial"/>
          <w:b/>
          <w:bCs/>
          <w:iCs/>
          <w:sz w:val="20"/>
          <w:szCs w:val="20"/>
        </w:rPr>
        <w:t>Tāme</w:t>
      </w:r>
      <w:r w:rsidRPr="00561FDE">
        <w:rPr>
          <w:rFonts w:ascii="Arial" w:hAnsi="Arial" w:cs="Arial"/>
          <w:sz w:val="20"/>
          <w:szCs w:val="20"/>
        </w:rPr>
        <w:t xml:space="preserve"> – Līgumam pievienotais Izpildītāja sagatavotais izmaksu aprēķins atbilstoši Būvprojektam un Piedāvājumam.</w:t>
      </w:r>
    </w:p>
    <w:p w14:paraId="57FF5983" w14:textId="77777777" w:rsidR="00252868" w:rsidRPr="00561FDE" w:rsidRDefault="00252868" w:rsidP="00252868">
      <w:pPr>
        <w:tabs>
          <w:tab w:val="num" w:pos="720"/>
        </w:tabs>
        <w:spacing w:after="120"/>
        <w:jc w:val="both"/>
        <w:rPr>
          <w:rFonts w:ascii="Arial" w:hAnsi="Arial" w:cs="Arial"/>
          <w:sz w:val="20"/>
          <w:szCs w:val="20"/>
        </w:rPr>
      </w:pPr>
    </w:p>
    <w:p w14:paraId="7A19D539" w14:textId="77777777" w:rsidR="00252868" w:rsidRPr="00561FDE" w:rsidRDefault="00252868" w:rsidP="00820165">
      <w:pPr>
        <w:numPr>
          <w:ilvl w:val="0"/>
          <w:numId w:val="39"/>
        </w:numPr>
        <w:jc w:val="center"/>
        <w:rPr>
          <w:rFonts w:ascii="Arial" w:hAnsi="Arial" w:cs="Arial"/>
          <w:b/>
          <w:sz w:val="20"/>
          <w:szCs w:val="20"/>
        </w:rPr>
      </w:pPr>
      <w:r w:rsidRPr="00561FDE">
        <w:rPr>
          <w:rFonts w:ascii="Arial" w:hAnsi="Arial" w:cs="Arial"/>
          <w:b/>
          <w:sz w:val="20"/>
          <w:szCs w:val="20"/>
        </w:rPr>
        <w:t>Līguma priekšmets</w:t>
      </w:r>
    </w:p>
    <w:p w14:paraId="4C15D55B" w14:textId="77777777" w:rsidR="00252868" w:rsidRPr="00561FDE" w:rsidRDefault="00252868" w:rsidP="00252868">
      <w:pPr>
        <w:jc w:val="both"/>
        <w:rPr>
          <w:rFonts w:ascii="Arial" w:hAnsi="Arial" w:cs="Arial"/>
          <w:sz w:val="20"/>
          <w:szCs w:val="20"/>
        </w:rPr>
      </w:pPr>
    </w:p>
    <w:p w14:paraId="7CA6E264" w14:textId="77777777" w:rsidR="00252868" w:rsidRPr="00561FDE" w:rsidRDefault="00252868" w:rsidP="00252868">
      <w:pPr>
        <w:tabs>
          <w:tab w:val="num" w:pos="720"/>
        </w:tabs>
        <w:spacing w:after="120"/>
        <w:ind w:left="540"/>
        <w:jc w:val="both"/>
        <w:rPr>
          <w:rFonts w:ascii="Arial" w:hAnsi="Arial" w:cs="Arial"/>
          <w:sz w:val="20"/>
          <w:szCs w:val="20"/>
        </w:rPr>
      </w:pPr>
      <w:r w:rsidRPr="00561FDE">
        <w:rPr>
          <w:rFonts w:ascii="Arial" w:hAnsi="Arial" w:cs="Arial"/>
          <w:sz w:val="20"/>
          <w:szCs w:val="20"/>
        </w:rPr>
        <w:t xml:space="preserve">Ar šo Līgumu Pasūtītājs uzdod un Izpildītājs apņemas veikt </w:t>
      </w:r>
      <w:r w:rsidRPr="00561FDE">
        <w:rPr>
          <w:rFonts w:ascii="Arial" w:hAnsi="Arial" w:cs="Arial"/>
          <w:sz w:val="20"/>
          <w:szCs w:val="20"/>
          <w:highlight w:val="lightGray"/>
        </w:rPr>
        <w:t>&lt;būvobjekta raksturojums&gt;</w:t>
      </w:r>
      <w:r w:rsidRPr="00561FDE">
        <w:rPr>
          <w:rFonts w:ascii="Arial" w:hAnsi="Arial" w:cs="Arial"/>
          <w:sz w:val="20"/>
          <w:szCs w:val="20"/>
        </w:rPr>
        <w:t xml:space="preserve"> </w:t>
      </w:r>
      <w:r>
        <w:rPr>
          <w:rFonts w:ascii="Arial" w:hAnsi="Arial" w:cs="Arial"/>
          <w:sz w:val="20"/>
          <w:szCs w:val="20"/>
        </w:rPr>
        <w:t xml:space="preserve">(turpmāk - Būvobjekts) </w:t>
      </w:r>
      <w:r w:rsidRPr="00561FDE">
        <w:rPr>
          <w:rFonts w:ascii="Arial" w:hAnsi="Arial" w:cs="Arial"/>
          <w:sz w:val="20"/>
          <w:szCs w:val="20"/>
        </w:rPr>
        <w:t xml:space="preserve">būvdarbus atbilstoši </w:t>
      </w:r>
      <w:r>
        <w:rPr>
          <w:rFonts w:ascii="Arial" w:hAnsi="Arial" w:cs="Arial"/>
          <w:sz w:val="20"/>
          <w:szCs w:val="20"/>
        </w:rPr>
        <w:t>Tehniskās specifikācijas un citām Līguma prasībām, Būvprojektam</w:t>
      </w:r>
      <w:r w:rsidRPr="00561FDE">
        <w:rPr>
          <w:rFonts w:ascii="Arial" w:hAnsi="Arial" w:cs="Arial"/>
          <w:sz w:val="20"/>
          <w:szCs w:val="20"/>
        </w:rPr>
        <w:t xml:space="preserve">, Piedāvājumam, </w:t>
      </w:r>
      <w:r>
        <w:rPr>
          <w:rFonts w:ascii="Arial" w:hAnsi="Arial" w:cs="Arial"/>
          <w:sz w:val="20"/>
          <w:szCs w:val="20"/>
        </w:rPr>
        <w:t xml:space="preserve">Laika grafikam un </w:t>
      </w:r>
      <w:r w:rsidRPr="00561FDE">
        <w:rPr>
          <w:rFonts w:ascii="Arial" w:hAnsi="Arial" w:cs="Arial"/>
          <w:sz w:val="20"/>
          <w:szCs w:val="20"/>
        </w:rPr>
        <w:t>Latvijas Republik</w:t>
      </w:r>
      <w:r>
        <w:rPr>
          <w:rFonts w:ascii="Arial" w:hAnsi="Arial" w:cs="Arial"/>
          <w:sz w:val="20"/>
          <w:szCs w:val="20"/>
        </w:rPr>
        <w:t>as būvnormatīvu un citu Latvijas Republikas normatīvo tiesību aktu prasībām</w:t>
      </w:r>
      <w:r w:rsidRPr="00561FDE">
        <w:rPr>
          <w:rFonts w:ascii="Arial" w:hAnsi="Arial" w:cs="Arial"/>
          <w:sz w:val="20"/>
          <w:szCs w:val="20"/>
        </w:rPr>
        <w:t xml:space="preserve"> (turpmāk – Būvdarbi).  </w:t>
      </w:r>
    </w:p>
    <w:p w14:paraId="29480A78" w14:textId="77777777" w:rsidR="00252868" w:rsidRPr="00561FDE" w:rsidRDefault="00252868" w:rsidP="00252868">
      <w:pPr>
        <w:tabs>
          <w:tab w:val="num" w:pos="720"/>
        </w:tabs>
        <w:spacing w:after="120"/>
        <w:jc w:val="both"/>
        <w:rPr>
          <w:rFonts w:ascii="Arial" w:hAnsi="Arial" w:cs="Arial"/>
          <w:sz w:val="20"/>
          <w:szCs w:val="20"/>
        </w:rPr>
      </w:pPr>
    </w:p>
    <w:p w14:paraId="4BC6660D" w14:textId="77777777" w:rsidR="00252868" w:rsidRPr="00561FDE" w:rsidRDefault="00252868" w:rsidP="00820165">
      <w:pPr>
        <w:numPr>
          <w:ilvl w:val="0"/>
          <w:numId w:val="39"/>
        </w:numPr>
        <w:jc w:val="center"/>
        <w:rPr>
          <w:rFonts w:ascii="Arial" w:hAnsi="Arial" w:cs="Arial"/>
          <w:b/>
          <w:sz w:val="20"/>
          <w:szCs w:val="20"/>
        </w:rPr>
      </w:pPr>
      <w:bookmarkStart w:id="86" w:name="_Toc48377882"/>
      <w:bookmarkStart w:id="87" w:name="_Toc89853614"/>
      <w:bookmarkStart w:id="88" w:name="_Toc90174191"/>
      <w:r>
        <w:rPr>
          <w:rFonts w:ascii="Arial" w:hAnsi="Arial" w:cs="Arial"/>
          <w:b/>
          <w:sz w:val="20"/>
          <w:szCs w:val="20"/>
        </w:rPr>
        <w:t>Būvdarbu veikšana</w:t>
      </w:r>
      <w:bookmarkEnd w:id="86"/>
      <w:bookmarkEnd w:id="87"/>
      <w:bookmarkEnd w:id="88"/>
    </w:p>
    <w:p w14:paraId="1545CD01" w14:textId="77777777" w:rsidR="00252868" w:rsidRPr="00561FDE" w:rsidRDefault="00252868" w:rsidP="00252868">
      <w:pPr>
        <w:rPr>
          <w:rFonts w:ascii="Arial" w:hAnsi="Arial" w:cs="Arial"/>
          <w:sz w:val="20"/>
          <w:szCs w:val="20"/>
        </w:rPr>
      </w:pPr>
    </w:p>
    <w:p w14:paraId="31D64F65" w14:textId="5D45A0B9" w:rsidR="00252868" w:rsidRPr="008723A5" w:rsidRDefault="00252868" w:rsidP="008723A5">
      <w:pPr>
        <w:numPr>
          <w:ilvl w:val="1"/>
          <w:numId w:val="39"/>
        </w:numPr>
        <w:tabs>
          <w:tab w:val="clear" w:pos="420"/>
          <w:tab w:val="num" w:pos="567"/>
        </w:tabs>
        <w:ind w:left="540" w:hanging="540"/>
        <w:jc w:val="both"/>
        <w:rPr>
          <w:rFonts w:ascii="Arial" w:hAnsi="Arial" w:cs="Arial"/>
          <w:sz w:val="20"/>
          <w:szCs w:val="20"/>
          <w:highlight w:val="yellow"/>
        </w:rPr>
      </w:pPr>
      <w:r w:rsidRPr="00561FDE">
        <w:rPr>
          <w:rFonts w:ascii="Arial" w:hAnsi="Arial" w:cs="Arial"/>
          <w:sz w:val="20"/>
          <w:szCs w:val="20"/>
        </w:rPr>
        <w:t xml:space="preserve">Izpildītājs nodrošina savlaicīgu un kvalitatīvu Būvdarbu veikšanu. Izpildītājs Būvdarbus pilnībā veic un nodod </w:t>
      </w:r>
      <w:r>
        <w:rPr>
          <w:rFonts w:ascii="Arial" w:hAnsi="Arial" w:cs="Arial"/>
          <w:sz w:val="20"/>
          <w:szCs w:val="20"/>
        </w:rPr>
        <w:t xml:space="preserve">Būvobjektu Pasūtītājam </w:t>
      </w:r>
      <w:r w:rsidRPr="00561FDE">
        <w:rPr>
          <w:rFonts w:ascii="Arial" w:hAnsi="Arial" w:cs="Arial"/>
          <w:sz w:val="20"/>
          <w:szCs w:val="20"/>
        </w:rPr>
        <w:t xml:space="preserve">līdz </w:t>
      </w:r>
      <w:r w:rsidRPr="00561FDE">
        <w:rPr>
          <w:rFonts w:ascii="Arial" w:hAnsi="Arial" w:cs="Arial"/>
          <w:sz w:val="20"/>
          <w:szCs w:val="20"/>
          <w:highlight w:val="lightGray"/>
        </w:rPr>
        <w:t>&lt;datums</w:t>
      </w:r>
      <w:r w:rsidRPr="002321DE">
        <w:rPr>
          <w:rFonts w:ascii="Arial" w:hAnsi="Arial" w:cs="Arial"/>
          <w:sz w:val="20"/>
          <w:szCs w:val="20"/>
        </w:rPr>
        <w:t>&gt;</w:t>
      </w:r>
      <w:r w:rsidR="00543858" w:rsidRPr="002321DE">
        <w:rPr>
          <w:rFonts w:ascii="Arial" w:hAnsi="Arial" w:cs="Arial"/>
          <w:sz w:val="20"/>
          <w:szCs w:val="20"/>
        </w:rPr>
        <w:t xml:space="preserve">, bet ne vēlāk kā līdz 2015.gada </w:t>
      </w:r>
      <w:r w:rsidR="00543858" w:rsidRPr="00543858">
        <w:rPr>
          <w:rFonts w:ascii="Arial" w:hAnsi="Arial" w:cs="Arial"/>
          <w:sz w:val="20"/>
          <w:szCs w:val="20"/>
          <w:highlight w:val="yellow"/>
        </w:rPr>
        <w:t>__.________</w:t>
      </w:r>
      <w:r w:rsidR="00543858" w:rsidRPr="00543858">
        <w:rPr>
          <w:rFonts w:ascii="Arial" w:hAnsi="Arial" w:cs="Arial"/>
          <w:sz w:val="20"/>
          <w:szCs w:val="20"/>
        </w:rPr>
        <w:t>.</w:t>
      </w:r>
    </w:p>
    <w:p w14:paraId="05B099BB" w14:textId="77777777" w:rsidR="00252868" w:rsidRDefault="00252868" w:rsidP="00820165">
      <w:pPr>
        <w:numPr>
          <w:ilvl w:val="1"/>
          <w:numId w:val="39"/>
        </w:numPr>
        <w:tabs>
          <w:tab w:val="clear" w:pos="420"/>
          <w:tab w:val="num" w:pos="540"/>
        </w:tabs>
        <w:ind w:left="540" w:hanging="540"/>
        <w:jc w:val="both"/>
        <w:rPr>
          <w:rFonts w:ascii="Arial" w:hAnsi="Arial" w:cs="Arial"/>
          <w:sz w:val="20"/>
          <w:szCs w:val="20"/>
        </w:rPr>
      </w:pPr>
      <w:r w:rsidRPr="00F71013">
        <w:rPr>
          <w:rFonts w:ascii="Arial" w:hAnsi="Arial" w:cs="Arial"/>
          <w:sz w:val="20"/>
          <w:szCs w:val="20"/>
        </w:rPr>
        <w:lastRenderedPageBreak/>
        <w:t>Izpildītājs Būvdarbus veic Laika grafikā noteiktajos termiņos.</w:t>
      </w:r>
    </w:p>
    <w:p w14:paraId="63064BB6" w14:textId="77777777" w:rsidR="00252868" w:rsidRPr="0081768C" w:rsidRDefault="00252868" w:rsidP="008723A5">
      <w:pPr>
        <w:numPr>
          <w:ilvl w:val="1"/>
          <w:numId w:val="39"/>
        </w:numPr>
        <w:tabs>
          <w:tab w:val="clear" w:pos="420"/>
          <w:tab w:val="num" w:pos="540"/>
        </w:tabs>
        <w:ind w:left="539" w:hanging="539"/>
        <w:jc w:val="both"/>
        <w:rPr>
          <w:rFonts w:ascii="Arial" w:hAnsi="Arial" w:cs="Arial"/>
          <w:sz w:val="20"/>
          <w:szCs w:val="20"/>
        </w:rPr>
      </w:pPr>
      <w:r w:rsidRPr="00F71013">
        <w:rPr>
          <w:rFonts w:ascii="Arial" w:hAnsi="Arial" w:cs="Arial"/>
          <w:sz w:val="20"/>
          <w:szCs w:val="20"/>
        </w:rPr>
        <w:t xml:space="preserve">Izpildītājs veic visas darbības, kas saskaņā ar Latvijas Republikas normatīvajiem </w:t>
      </w:r>
      <w:r w:rsidRPr="008723A5">
        <w:rPr>
          <w:rFonts w:ascii="Arial" w:hAnsi="Arial" w:cs="Arial"/>
          <w:sz w:val="20"/>
          <w:szCs w:val="20"/>
        </w:rPr>
        <w:t xml:space="preserve">tiesību </w:t>
      </w:r>
      <w:r w:rsidRPr="0081768C">
        <w:rPr>
          <w:rFonts w:ascii="Arial" w:hAnsi="Arial" w:cs="Arial"/>
          <w:sz w:val="20"/>
          <w:szCs w:val="20"/>
        </w:rPr>
        <w:t>aktiem ir nepieciešamas, lai pilnībā pabeigtu Būvdarbus.</w:t>
      </w:r>
    </w:p>
    <w:p w14:paraId="4E3E2266" w14:textId="19E3F15D" w:rsidR="00D01951" w:rsidRPr="009A7FDE" w:rsidRDefault="002321DE" w:rsidP="009A7FDE">
      <w:pPr>
        <w:pStyle w:val="ListParagraph"/>
        <w:numPr>
          <w:ilvl w:val="1"/>
          <w:numId w:val="39"/>
        </w:numPr>
        <w:tabs>
          <w:tab w:val="clear" w:pos="420"/>
          <w:tab w:val="num" w:pos="709"/>
        </w:tabs>
        <w:ind w:left="567" w:hanging="567"/>
        <w:jc w:val="both"/>
        <w:rPr>
          <w:rFonts w:ascii="Arial" w:hAnsi="Arial" w:cs="Arial"/>
          <w:color w:val="FF0000"/>
          <w:sz w:val="20"/>
          <w:szCs w:val="20"/>
          <w:highlight w:val="yellow"/>
        </w:rPr>
      </w:pPr>
      <w:r w:rsidRPr="009A7FDE">
        <w:rPr>
          <w:rFonts w:ascii="Arial" w:hAnsi="Arial" w:cs="Arial"/>
          <w:color w:val="FF0000"/>
          <w:sz w:val="20"/>
          <w:szCs w:val="20"/>
          <w:highlight w:val="yellow"/>
        </w:rPr>
        <w:t xml:space="preserve">Izpildītājs uz sava rēķina veic </w:t>
      </w:r>
      <w:r w:rsidR="0038407F">
        <w:rPr>
          <w:rFonts w:ascii="Arial" w:hAnsi="Arial" w:cs="Arial"/>
          <w:color w:val="FF0000"/>
          <w:sz w:val="20"/>
          <w:szCs w:val="20"/>
          <w:highlight w:val="yellow"/>
        </w:rPr>
        <w:t xml:space="preserve">būvdarbu veicēju un būvspeciālistu </w:t>
      </w:r>
      <w:r w:rsidR="00D01951" w:rsidRPr="009A7FDE">
        <w:rPr>
          <w:rFonts w:ascii="Arial" w:hAnsi="Arial" w:cs="Arial"/>
          <w:color w:val="FF0000"/>
          <w:sz w:val="20"/>
          <w:szCs w:val="20"/>
          <w:highlight w:val="yellow"/>
        </w:rPr>
        <w:t>civiltiesiskās atbildības apdrošināšanu Ministru kabineta 2014.gada 19.augusta noteikumos Nr.502 „Noteikumi par būvspeciālistu un būvdarbu veicēju civiltiesiskās atbildības obligāto apdrošināšanu” noteiktajā kārtībā un apmērā</w:t>
      </w:r>
      <w:r w:rsidR="0081768C" w:rsidRPr="009A7FDE">
        <w:rPr>
          <w:rFonts w:ascii="Arial" w:hAnsi="Arial" w:cs="Arial"/>
          <w:color w:val="FF0000"/>
          <w:sz w:val="20"/>
          <w:szCs w:val="20"/>
          <w:highlight w:val="yellow"/>
        </w:rPr>
        <w:t xml:space="preserve"> un</w:t>
      </w:r>
      <w:r w:rsidR="00D01951" w:rsidRPr="009A7FDE">
        <w:rPr>
          <w:rFonts w:ascii="Arial" w:hAnsi="Arial" w:cs="Arial"/>
          <w:color w:val="FF0000"/>
          <w:sz w:val="20"/>
          <w:szCs w:val="20"/>
          <w:highlight w:val="yellow"/>
        </w:rPr>
        <w:t xml:space="preserve"> </w:t>
      </w:r>
      <w:r w:rsidR="0081768C" w:rsidRPr="009A7FDE">
        <w:rPr>
          <w:rFonts w:ascii="Arial" w:hAnsi="Arial" w:cs="Arial"/>
          <w:color w:val="FF0000"/>
          <w:sz w:val="20"/>
          <w:szCs w:val="20"/>
          <w:highlight w:val="yellow"/>
        </w:rPr>
        <w:t xml:space="preserve">3 (trīs) darba dienu laikā no Līguma noslēgšanas brīža iesniedz Pasūtītājam </w:t>
      </w:r>
      <w:r w:rsidR="00D01951" w:rsidRPr="009A7FDE">
        <w:rPr>
          <w:rFonts w:ascii="Arial" w:hAnsi="Arial" w:cs="Arial"/>
          <w:color w:val="FF0000"/>
          <w:sz w:val="20"/>
          <w:szCs w:val="20"/>
          <w:highlight w:val="yellow"/>
        </w:rPr>
        <w:t>šajā apakšpunktā minētās apdrošināšanas polis</w:t>
      </w:r>
      <w:r w:rsidR="0038407F">
        <w:rPr>
          <w:rFonts w:ascii="Arial" w:hAnsi="Arial" w:cs="Arial"/>
          <w:color w:val="FF0000"/>
          <w:sz w:val="20"/>
          <w:szCs w:val="20"/>
          <w:highlight w:val="yellow"/>
        </w:rPr>
        <w:t>es</w:t>
      </w:r>
      <w:r w:rsidR="0081768C" w:rsidRPr="009A7FDE">
        <w:rPr>
          <w:rFonts w:ascii="Arial" w:hAnsi="Arial" w:cs="Arial"/>
          <w:color w:val="FF0000"/>
          <w:sz w:val="20"/>
          <w:szCs w:val="20"/>
          <w:highlight w:val="yellow"/>
        </w:rPr>
        <w:t>.</w:t>
      </w:r>
      <w:r w:rsidR="00D01951" w:rsidRPr="009A7FDE">
        <w:rPr>
          <w:rFonts w:ascii="Arial" w:hAnsi="Arial" w:cs="Arial"/>
          <w:color w:val="FF0000"/>
          <w:sz w:val="20"/>
          <w:szCs w:val="20"/>
          <w:highlight w:val="yellow"/>
        </w:rPr>
        <w:t xml:space="preserve"> </w:t>
      </w:r>
    </w:p>
    <w:p w14:paraId="0393687A" w14:textId="120C0BD1" w:rsidR="00252868" w:rsidRPr="006E10A9" w:rsidRDefault="00252868" w:rsidP="008723A5">
      <w:pPr>
        <w:pStyle w:val="ListParagraph"/>
        <w:numPr>
          <w:ilvl w:val="1"/>
          <w:numId w:val="39"/>
        </w:numPr>
        <w:tabs>
          <w:tab w:val="clear" w:pos="420"/>
          <w:tab w:val="num" w:pos="567"/>
        </w:tabs>
        <w:ind w:left="539" w:hanging="539"/>
        <w:jc w:val="both"/>
        <w:rPr>
          <w:rFonts w:ascii="Arial" w:hAnsi="Arial" w:cs="Arial"/>
          <w:sz w:val="20"/>
          <w:szCs w:val="20"/>
        </w:rPr>
      </w:pPr>
      <w:r w:rsidRPr="0081768C">
        <w:rPr>
          <w:rFonts w:ascii="Arial" w:hAnsi="Arial" w:cs="Arial"/>
          <w:sz w:val="20"/>
          <w:szCs w:val="20"/>
        </w:rPr>
        <w:t>Izpildītājs</w:t>
      </w:r>
      <w:r w:rsidRPr="008723A5">
        <w:rPr>
          <w:rFonts w:ascii="Arial" w:hAnsi="Arial" w:cs="Arial"/>
          <w:sz w:val="20"/>
          <w:szCs w:val="20"/>
        </w:rPr>
        <w:t xml:space="preserve"> pēc Pasūtītāja pilnvarojuma pirms Būvdarbu uzsākšanas veic darbības </w:t>
      </w:r>
      <w:r w:rsidRPr="006E10A9">
        <w:rPr>
          <w:rFonts w:ascii="Arial" w:hAnsi="Arial" w:cs="Arial"/>
          <w:sz w:val="20"/>
          <w:szCs w:val="20"/>
        </w:rPr>
        <w:t>būvatļaujas saņemšanai.</w:t>
      </w:r>
    </w:p>
    <w:p w14:paraId="491BBE40" w14:textId="732E1901" w:rsidR="008723A5" w:rsidRPr="008723A5" w:rsidRDefault="00252868" w:rsidP="008723A5">
      <w:pPr>
        <w:pStyle w:val="ListParagraph"/>
        <w:numPr>
          <w:ilvl w:val="1"/>
          <w:numId w:val="39"/>
        </w:numPr>
        <w:tabs>
          <w:tab w:val="clear" w:pos="420"/>
          <w:tab w:val="num" w:pos="567"/>
        </w:tabs>
        <w:ind w:left="539" w:hanging="539"/>
        <w:jc w:val="both"/>
        <w:rPr>
          <w:rFonts w:ascii="Arial" w:hAnsi="Arial" w:cs="Arial"/>
          <w:sz w:val="20"/>
          <w:szCs w:val="20"/>
        </w:rPr>
      </w:pPr>
      <w:r w:rsidRPr="00E46F26">
        <w:rPr>
          <w:rFonts w:ascii="Arial" w:hAnsi="Arial" w:cs="Arial"/>
          <w:sz w:val="20"/>
          <w:szCs w:val="20"/>
        </w:rPr>
        <w:t xml:space="preserve">Pasūtītājs ne vēlāk kā </w:t>
      </w:r>
      <w:r w:rsidR="00F633C8" w:rsidRPr="00E46F26">
        <w:rPr>
          <w:rFonts w:ascii="Arial" w:hAnsi="Arial" w:cs="Arial"/>
          <w:sz w:val="20"/>
          <w:szCs w:val="20"/>
        </w:rPr>
        <w:t xml:space="preserve">5 (piecu) </w:t>
      </w:r>
      <w:r w:rsidRPr="00E46F26">
        <w:rPr>
          <w:rFonts w:ascii="Arial" w:hAnsi="Arial" w:cs="Arial"/>
          <w:sz w:val="20"/>
          <w:szCs w:val="20"/>
        </w:rPr>
        <w:t>darbdienu laikā no būvatļaujas saņemšanas dienas (ja</w:t>
      </w:r>
      <w:r w:rsidRPr="008723A5">
        <w:rPr>
          <w:rFonts w:ascii="Arial" w:hAnsi="Arial" w:cs="Arial"/>
          <w:sz w:val="20"/>
          <w:szCs w:val="20"/>
        </w:rPr>
        <w:t xml:space="preserve"> Puses nav vienojušās par citu termiņu) nodod un Izpildītājs pārņem Būvdarbu veikšanas vietu: </w:t>
      </w:r>
      <w:r w:rsidRPr="008723A5">
        <w:rPr>
          <w:rFonts w:ascii="Arial" w:hAnsi="Arial" w:cs="Arial"/>
          <w:sz w:val="20"/>
          <w:szCs w:val="20"/>
          <w:highlight w:val="lightGray"/>
        </w:rPr>
        <w:t>&lt;vietas nosaukums vai adrese&gt;</w:t>
      </w:r>
      <w:r w:rsidRPr="008723A5">
        <w:rPr>
          <w:rFonts w:ascii="Arial" w:hAnsi="Arial" w:cs="Arial"/>
          <w:sz w:val="20"/>
          <w:szCs w:val="20"/>
        </w:rPr>
        <w:t>.</w:t>
      </w:r>
    </w:p>
    <w:p w14:paraId="485E845A" w14:textId="19538120" w:rsidR="00252868" w:rsidRPr="00F633C8" w:rsidRDefault="00252868" w:rsidP="008723A5">
      <w:pPr>
        <w:numPr>
          <w:ilvl w:val="1"/>
          <w:numId w:val="39"/>
        </w:numPr>
        <w:tabs>
          <w:tab w:val="clear" w:pos="420"/>
          <w:tab w:val="num" w:pos="567"/>
        </w:tabs>
        <w:ind w:left="539" w:hanging="539"/>
        <w:jc w:val="both"/>
        <w:rPr>
          <w:rFonts w:ascii="Arial" w:hAnsi="Arial" w:cs="Arial"/>
          <w:sz w:val="20"/>
          <w:szCs w:val="20"/>
        </w:rPr>
      </w:pPr>
      <w:r w:rsidRPr="00F633C8">
        <w:rPr>
          <w:rFonts w:ascii="Arial" w:hAnsi="Arial" w:cs="Arial"/>
          <w:sz w:val="20"/>
          <w:szCs w:val="20"/>
        </w:rPr>
        <w:t>Izpildītājs veic nepieciešamās darbības Būvdarbu sagatavošanai.</w:t>
      </w:r>
    </w:p>
    <w:p w14:paraId="6D084822" w14:textId="77777777" w:rsidR="00252868" w:rsidRDefault="00252868" w:rsidP="00820165">
      <w:pPr>
        <w:numPr>
          <w:ilvl w:val="1"/>
          <w:numId w:val="39"/>
        </w:numPr>
        <w:tabs>
          <w:tab w:val="clear" w:pos="420"/>
          <w:tab w:val="num" w:pos="540"/>
        </w:tabs>
        <w:ind w:left="540" w:hanging="540"/>
        <w:jc w:val="both"/>
        <w:rPr>
          <w:rFonts w:ascii="Arial" w:hAnsi="Arial" w:cs="Arial"/>
          <w:sz w:val="20"/>
          <w:szCs w:val="20"/>
        </w:rPr>
      </w:pPr>
      <w:r w:rsidRPr="00D94146">
        <w:rPr>
          <w:rFonts w:ascii="Arial" w:hAnsi="Arial" w:cs="Arial"/>
          <w:sz w:val="20"/>
          <w:szCs w:val="20"/>
        </w:rPr>
        <w:t>Izpildītājs veic Būvdarbus saskaņā ar Būvprojektu. Izpildītājs ir tiesīgs atkāpties no</w:t>
      </w:r>
      <w:r w:rsidRPr="00561FDE">
        <w:rPr>
          <w:rFonts w:ascii="Arial" w:hAnsi="Arial" w:cs="Arial"/>
          <w:sz w:val="20"/>
          <w:szCs w:val="20"/>
        </w:rPr>
        <w:t xml:space="preserve"> Būvprojekta tikai ar Pasūtītāja rakstisku piekrišanu. Šajā gadījumā Izpildītājam ir pienākums Latvijas Republikas normatīvajos aktos noteiktajā kārtībā uz sava rēķina izdarīt grozījumus Būvprojektā.</w:t>
      </w:r>
    </w:p>
    <w:p w14:paraId="71C43F94" w14:textId="77777777" w:rsidR="00252868" w:rsidRDefault="00252868" w:rsidP="00820165">
      <w:pPr>
        <w:numPr>
          <w:ilvl w:val="1"/>
          <w:numId w:val="39"/>
        </w:numPr>
        <w:tabs>
          <w:tab w:val="clear" w:pos="420"/>
          <w:tab w:val="num" w:pos="540"/>
        </w:tabs>
        <w:ind w:left="540" w:hanging="540"/>
        <w:jc w:val="both"/>
        <w:rPr>
          <w:rFonts w:ascii="Arial" w:hAnsi="Arial" w:cs="Arial"/>
          <w:sz w:val="20"/>
          <w:szCs w:val="20"/>
        </w:rPr>
      </w:pPr>
      <w:r w:rsidRPr="00D178BD">
        <w:rPr>
          <w:rFonts w:ascii="Arial" w:hAnsi="Arial" w:cs="Arial"/>
          <w:sz w:val="20"/>
          <w:szCs w:val="20"/>
        </w:rPr>
        <w:t>Izpildītājs Būvdarbos izmanto Būvprojektam un Tehniskās specifikācijas un citām Līgum</w:t>
      </w:r>
      <w:r>
        <w:rPr>
          <w:rFonts w:ascii="Arial" w:hAnsi="Arial" w:cs="Arial"/>
          <w:sz w:val="20"/>
          <w:szCs w:val="20"/>
        </w:rPr>
        <w:t>a</w:t>
      </w:r>
      <w:r w:rsidRPr="00D178BD">
        <w:rPr>
          <w:rFonts w:ascii="Arial" w:hAnsi="Arial" w:cs="Arial"/>
          <w:sz w:val="20"/>
          <w:szCs w:val="20"/>
        </w:rPr>
        <w:t xml:space="preserve"> prasībām atbilstošus Piedāvājumā no</w:t>
      </w:r>
      <w:r>
        <w:rPr>
          <w:rFonts w:ascii="Arial" w:hAnsi="Arial" w:cs="Arial"/>
          <w:sz w:val="20"/>
          <w:szCs w:val="20"/>
        </w:rPr>
        <w:t>rādītos</w:t>
      </w:r>
      <w:r w:rsidRPr="00D178BD">
        <w:rPr>
          <w:rFonts w:ascii="Arial" w:hAnsi="Arial" w:cs="Arial"/>
          <w:sz w:val="20"/>
          <w:szCs w:val="20"/>
        </w:rPr>
        <w:t xml:space="preserve"> būvizstrādājumus un iekārtas. Citu būvizstrādājumu un iekārtu izmantošana iepriekš saskaņo ar Pasūtītāju. Izpildītājs ievēro būvizstrādājumu ražotāja noteiktos standartus un instrukcijas.</w:t>
      </w:r>
    </w:p>
    <w:p w14:paraId="10C7FB18" w14:textId="16212EC5" w:rsidR="00252868" w:rsidRDefault="00252868" w:rsidP="00820165">
      <w:pPr>
        <w:numPr>
          <w:ilvl w:val="1"/>
          <w:numId w:val="39"/>
        </w:numPr>
        <w:tabs>
          <w:tab w:val="clear" w:pos="420"/>
          <w:tab w:val="num" w:pos="540"/>
        </w:tabs>
        <w:ind w:left="540" w:hanging="540"/>
        <w:jc w:val="both"/>
        <w:rPr>
          <w:rFonts w:ascii="Arial" w:hAnsi="Arial" w:cs="Arial"/>
          <w:sz w:val="20"/>
          <w:szCs w:val="20"/>
        </w:rPr>
      </w:pPr>
      <w:r w:rsidRPr="00D178BD">
        <w:rPr>
          <w:rFonts w:ascii="Arial" w:hAnsi="Arial" w:cs="Arial"/>
          <w:sz w:val="20"/>
          <w:szCs w:val="20"/>
        </w:rPr>
        <w:t xml:space="preserve">Izpildītājs Būvdarbu veikšanai nodrošina Piedāvājumā norādītos </w:t>
      </w:r>
      <w:r w:rsidR="00401039">
        <w:rPr>
          <w:rFonts w:ascii="Arial" w:hAnsi="Arial" w:cs="Arial"/>
          <w:sz w:val="20"/>
          <w:szCs w:val="20"/>
        </w:rPr>
        <w:t>apakšuzņēmējus un speciālistus.</w:t>
      </w:r>
    </w:p>
    <w:p w14:paraId="62F8719A" w14:textId="77777777" w:rsidR="00252868" w:rsidRPr="00ED4897" w:rsidRDefault="00252868" w:rsidP="00820165">
      <w:pPr>
        <w:numPr>
          <w:ilvl w:val="1"/>
          <w:numId w:val="39"/>
        </w:numPr>
        <w:tabs>
          <w:tab w:val="clear" w:pos="420"/>
          <w:tab w:val="num" w:pos="540"/>
        </w:tabs>
        <w:ind w:left="540" w:hanging="540"/>
        <w:jc w:val="both"/>
        <w:rPr>
          <w:rFonts w:ascii="Arial" w:hAnsi="Arial" w:cs="Arial"/>
          <w:sz w:val="20"/>
          <w:szCs w:val="20"/>
        </w:rPr>
      </w:pPr>
      <w:r w:rsidRPr="00ED4897">
        <w:rPr>
          <w:rFonts w:ascii="Arial" w:hAnsi="Arial" w:cs="Arial"/>
          <w:sz w:val="20"/>
          <w:szCs w:val="20"/>
        </w:rPr>
        <w:t>Izpildītāja speciālistus, kurus tas iesaistījis Līguma izpildē, par kur</w:t>
      </w:r>
      <w:r>
        <w:rPr>
          <w:rFonts w:ascii="Arial" w:hAnsi="Arial" w:cs="Arial"/>
          <w:sz w:val="20"/>
          <w:szCs w:val="20"/>
        </w:rPr>
        <w:t>iem</w:t>
      </w:r>
      <w:r w:rsidRPr="00ED4897">
        <w:rPr>
          <w:rFonts w:ascii="Arial" w:hAnsi="Arial" w:cs="Arial"/>
          <w:sz w:val="20"/>
          <w:szCs w:val="20"/>
        </w:rPr>
        <w:t xml:space="preserve"> sniedzis informāciju Pasūtītājam un kur</w:t>
      </w:r>
      <w:r>
        <w:rPr>
          <w:rFonts w:ascii="Arial" w:hAnsi="Arial" w:cs="Arial"/>
          <w:sz w:val="20"/>
          <w:szCs w:val="20"/>
        </w:rPr>
        <w:t>u</w:t>
      </w:r>
      <w:r w:rsidRPr="00ED4897">
        <w:rPr>
          <w:rFonts w:ascii="Arial" w:hAnsi="Arial" w:cs="Arial"/>
          <w:sz w:val="20"/>
          <w:szCs w:val="20"/>
        </w:rPr>
        <w:t xml:space="preserve"> kvalifikācijas atbilstību izvirzītajām prasībām Pasūtītājs ir vērtējis, kā arī apakšuzņēmējus, uz kuru iespējām Iepirkumā Izpildītājs balstījies, lai apliecinātu savas kvalifikācijas atbilstību Iepirkuma nolikumā noteiktajām prasībām, drīkst nomainīt tikai ar Pasūtītāja rakstveida piekrišanu.</w:t>
      </w:r>
    </w:p>
    <w:p w14:paraId="702B0F63" w14:textId="77777777" w:rsidR="00252868" w:rsidRPr="00D260B7" w:rsidRDefault="00252868" w:rsidP="00820165">
      <w:pPr>
        <w:numPr>
          <w:ilvl w:val="1"/>
          <w:numId w:val="39"/>
        </w:numPr>
        <w:tabs>
          <w:tab w:val="clear" w:pos="420"/>
          <w:tab w:val="num" w:pos="540"/>
        </w:tabs>
        <w:ind w:left="540" w:hanging="540"/>
        <w:jc w:val="both"/>
        <w:rPr>
          <w:rFonts w:ascii="Arial" w:hAnsi="Arial" w:cs="Arial"/>
          <w:sz w:val="20"/>
          <w:szCs w:val="20"/>
        </w:rPr>
      </w:pPr>
      <w:r>
        <w:rPr>
          <w:rFonts w:ascii="Arial" w:hAnsi="Arial" w:cs="Arial"/>
          <w:sz w:val="20"/>
          <w:szCs w:val="20"/>
        </w:rPr>
        <w:t>Pasūtītājs nepiekrīt a</w:t>
      </w:r>
      <w:r w:rsidRPr="0030267D">
        <w:rPr>
          <w:rFonts w:ascii="Arial" w:hAnsi="Arial" w:cs="Arial"/>
          <w:sz w:val="20"/>
          <w:szCs w:val="20"/>
        </w:rPr>
        <w:t xml:space="preserve">pakšuzņēmēju, uz kuru iespējām Iepirkumā </w:t>
      </w:r>
      <w:r>
        <w:rPr>
          <w:rFonts w:ascii="Arial" w:hAnsi="Arial" w:cs="Arial"/>
          <w:sz w:val="20"/>
          <w:szCs w:val="20"/>
        </w:rPr>
        <w:t>Izpildītājs</w:t>
      </w:r>
      <w:r w:rsidRPr="0030267D">
        <w:rPr>
          <w:rFonts w:ascii="Arial" w:hAnsi="Arial" w:cs="Arial"/>
          <w:sz w:val="20"/>
          <w:szCs w:val="20"/>
        </w:rPr>
        <w:t xml:space="preserve"> balstījies, lai apliecinātu savas kvalifikācijas atbilstību Iepirkuma nolikumā noteiktajām prasībām, ja pastāv kāds no šādiem nosacījumiem:</w:t>
      </w:r>
      <w:r>
        <w:rPr>
          <w:rFonts w:ascii="Arial" w:hAnsi="Arial" w:cs="Arial"/>
          <w:sz w:val="20"/>
          <w:szCs w:val="20"/>
        </w:rPr>
        <w:t xml:space="preserve"> </w:t>
      </w:r>
      <w:r w:rsidRPr="0030267D">
        <w:rPr>
          <w:rFonts w:ascii="Arial" w:hAnsi="Arial" w:cs="Arial"/>
          <w:sz w:val="20"/>
          <w:szCs w:val="20"/>
        </w:rPr>
        <w:t xml:space="preserve">1) </w:t>
      </w:r>
      <w:r>
        <w:rPr>
          <w:rFonts w:ascii="Arial" w:hAnsi="Arial" w:cs="Arial"/>
          <w:sz w:val="20"/>
          <w:szCs w:val="20"/>
        </w:rPr>
        <w:t>a</w:t>
      </w:r>
      <w:r w:rsidRPr="0030267D">
        <w:rPr>
          <w:rFonts w:ascii="Arial" w:hAnsi="Arial" w:cs="Arial"/>
          <w:sz w:val="20"/>
          <w:szCs w:val="20"/>
        </w:rPr>
        <w:t xml:space="preserve">pakšuzņēmējs neatbilst tām Iepirkuma nolikumā noteiktajām prasībām, kas attiecas uz </w:t>
      </w:r>
      <w:r>
        <w:rPr>
          <w:rFonts w:ascii="Arial" w:hAnsi="Arial" w:cs="Arial"/>
          <w:sz w:val="20"/>
          <w:szCs w:val="20"/>
        </w:rPr>
        <w:t>a</w:t>
      </w:r>
      <w:r w:rsidRPr="0030267D">
        <w:rPr>
          <w:rFonts w:ascii="Arial" w:hAnsi="Arial" w:cs="Arial"/>
          <w:sz w:val="20"/>
          <w:szCs w:val="20"/>
        </w:rPr>
        <w:t>pakšuzņēmējiem,</w:t>
      </w:r>
      <w:r>
        <w:rPr>
          <w:rFonts w:ascii="Arial" w:hAnsi="Arial" w:cs="Arial"/>
          <w:sz w:val="20"/>
          <w:szCs w:val="20"/>
        </w:rPr>
        <w:t xml:space="preserve"> </w:t>
      </w:r>
      <w:r w:rsidRPr="0030267D">
        <w:rPr>
          <w:rFonts w:ascii="Arial" w:hAnsi="Arial" w:cs="Arial"/>
          <w:sz w:val="20"/>
          <w:szCs w:val="20"/>
        </w:rPr>
        <w:t xml:space="preserve">2) piedāvātajam </w:t>
      </w:r>
      <w:r>
        <w:rPr>
          <w:rFonts w:ascii="Arial" w:hAnsi="Arial" w:cs="Arial"/>
          <w:sz w:val="20"/>
          <w:szCs w:val="20"/>
        </w:rPr>
        <w:t>a</w:t>
      </w:r>
      <w:r w:rsidRPr="0030267D">
        <w:rPr>
          <w:rFonts w:ascii="Arial" w:hAnsi="Arial" w:cs="Arial"/>
          <w:sz w:val="20"/>
          <w:szCs w:val="20"/>
        </w:rPr>
        <w:t xml:space="preserve">pakšuzņēmējam nav vismaz tāda pati kvalifikācija, uz kādu Iepirkumā </w:t>
      </w:r>
      <w:r>
        <w:rPr>
          <w:rFonts w:ascii="Arial" w:hAnsi="Arial" w:cs="Arial"/>
          <w:sz w:val="20"/>
          <w:szCs w:val="20"/>
        </w:rPr>
        <w:t>Izpildītājs</w:t>
      </w:r>
      <w:r w:rsidRPr="0030267D">
        <w:rPr>
          <w:rFonts w:ascii="Arial" w:hAnsi="Arial" w:cs="Arial"/>
          <w:sz w:val="20"/>
          <w:szCs w:val="20"/>
        </w:rPr>
        <w:t xml:space="preserve"> atsaucies</w:t>
      </w:r>
      <w:r>
        <w:rPr>
          <w:rFonts w:ascii="Arial" w:hAnsi="Arial" w:cs="Arial"/>
          <w:sz w:val="20"/>
          <w:szCs w:val="20"/>
        </w:rPr>
        <w:t xml:space="preserve">, </w:t>
      </w:r>
      <w:r w:rsidRPr="0030267D">
        <w:rPr>
          <w:rFonts w:ascii="Arial" w:hAnsi="Arial" w:cs="Arial"/>
          <w:sz w:val="20"/>
          <w:szCs w:val="20"/>
        </w:rPr>
        <w:t>apliecinot savu atbilstību Iepirkum</w:t>
      </w:r>
      <w:r>
        <w:rPr>
          <w:rFonts w:ascii="Arial" w:hAnsi="Arial" w:cs="Arial"/>
          <w:sz w:val="20"/>
          <w:szCs w:val="20"/>
        </w:rPr>
        <w:t>a nolikum</w:t>
      </w:r>
      <w:r w:rsidRPr="0030267D">
        <w:rPr>
          <w:rFonts w:ascii="Arial" w:hAnsi="Arial" w:cs="Arial"/>
          <w:sz w:val="20"/>
          <w:szCs w:val="20"/>
        </w:rPr>
        <w:t>ā noteiktajām prasībām,</w:t>
      </w:r>
      <w:r>
        <w:rPr>
          <w:rFonts w:ascii="Arial" w:hAnsi="Arial" w:cs="Arial"/>
          <w:sz w:val="20"/>
          <w:szCs w:val="20"/>
        </w:rPr>
        <w:t xml:space="preserve"> </w:t>
      </w:r>
      <w:r w:rsidRPr="0030267D">
        <w:rPr>
          <w:rFonts w:ascii="Arial" w:hAnsi="Arial" w:cs="Arial"/>
          <w:sz w:val="20"/>
          <w:szCs w:val="20"/>
        </w:rPr>
        <w:t xml:space="preserve">3) piedāvātais apakšuzņēmējs atbilst </w:t>
      </w:r>
      <w:r w:rsidR="000F1BAD" w:rsidRPr="00D260B7">
        <w:rPr>
          <w:rFonts w:ascii="Arial" w:hAnsi="Arial" w:cs="Arial"/>
          <w:sz w:val="20"/>
          <w:szCs w:val="20"/>
        </w:rPr>
        <w:t>Sabiedrisko pakalpojumu sniedzēju iepirkumu</w:t>
      </w:r>
      <w:r w:rsidRPr="00D260B7">
        <w:rPr>
          <w:rFonts w:ascii="Arial" w:hAnsi="Arial" w:cs="Arial"/>
          <w:sz w:val="20"/>
          <w:szCs w:val="20"/>
        </w:rPr>
        <w:t xml:space="preserve"> likuma </w:t>
      </w:r>
      <w:hyperlink r:id="rId11" w:anchor="p42" w:history="1">
        <w:r w:rsidR="000F1BAD" w:rsidRPr="00D260B7">
          <w:rPr>
            <w:rStyle w:val="Hyperlink"/>
            <w:rFonts w:ascii="Arial" w:hAnsi="Arial" w:cs="Arial"/>
            <w:sz w:val="20"/>
            <w:szCs w:val="20"/>
          </w:rPr>
          <w:t>42</w:t>
        </w:r>
        <w:r w:rsidRPr="00D260B7">
          <w:rPr>
            <w:rStyle w:val="Hyperlink"/>
            <w:rFonts w:ascii="Arial" w:hAnsi="Arial" w:cs="Arial"/>
            <w:sz w:val="20"/>
            <w:szCs w:val="20"/>
          </w:rPr>
          <w:t>.panta</w:t>
        </w:r>
      </w:hyperlink>
      <w:r w:rsidRPr="00D260B7">
        <w:rPr>
          <w:rFonts w:ascii="Arial" w:hAnsi="Arial" w:cs="Arial"/>
          <w:sz w:val="20"/>
          <w:szCs w:val="20"/>
        </w:rPr>
        <w:t xml:space="preserve"> pirmajā daļā minētajiem kandidātu un pretendentu izslēgšanas nosacījumiem. </w:t>
      </w:r>
    </w:p>
    <w:p w14:paraId="3EFA3F21" w14:textId="77777777" w:rsidR="00252868" w:rsidRPr="00D260B7" w:rsidRDefault="00252868" w:rsidP="00820165">
      <w:pPr>
        <w:numPr>
          <w:ilvl w:val="1"/>
          <w:numId w:val="39"/>
        </w:numPr>
        <w:tabs>
          <w:tab w:val="clear" w:pos="420"/>
          <w:tab w:val="num" w:pos="540"/>
        </w:tabs>
        <w:ind w:left="540" w:hanging="540"/>
        <w:jc w:val="both"/>
        <w:rPr>
          <w:rFonts w:ascii="Arial" w:hAnsi="Arial" w:cs="Arial"/>
          <w:sz w:val="20"/>
          <w:szCs w:val="20"/>
        </w:rPr>
      </w:pPr>
      <w:r w:rsidRPr="00D260B7">
        <w:rPr>
          <w:rFonts w:ascii="Arial" w:hAnsi="Arial" w:cs="Arial"/>
          <w:sz w:val="20"/>
          <w:szCs w:val="20"/>
        </w:rPr>
        <w:t xml:space="preserve">Pasūtītājs piekrīt apakšuzņēmēju, kuru veicamo darbu vērtība ir vismaz 20 procenti no Līguma cenas, bet uz kura iespējām Iepirkumā Izpildītājs nav balstījies, lai apliecinātu savas kvalifikācijas atbilstību Iepirkuma nolikumā noteiktajām prasībām, nomaiņai, kā arī minētajiem kritērijiem atbilstošu apakšuzņēmēju vēlākai iesaistīšanai Līguma izpildē, ja uz piedāvāto apakšuzņēmēju neattiecas </w:t>
      </w:r>
      <w:r w:rsidR="000F1BAD" w:rsidRPr="00D260B7">
        <w:rPr>
          <w:rFonts w:ascii="Arial" w:hAnsi="Arial" w:cs="Arial"/>
          <w:sz w:val="20"/>
          <w:szCs w:val="20"/>
        </w:rPr>
        <w:t xml:space="preserve">Sabiedrisko pakalpojumu sniedzēju iepirkumu likuma </w:t>
      </w:r>
      <w:hyperlink r:id="rId12" w:anchor="p42" w:history="1">
        <w:r w:rsidR="000F1BAD" w:rsidRPr="00D260B7">
          <w:rPr>
            <w:rStyle w:val="Hyperlink"/>
            <w:rFonts w:ascii="Arial" w:hAnsi="Arial" w:cs="Arial"/>
            <w:sz w:val="20"/>
            <w:szCs w:val="20"/>
          </w:rPr>
          <w:t>42.panta</w:t>
        </w:r>
      </w:hyperlink>
      <w:r w:rsidRPr="00D260B7">
        <w:rPr>
          <w:rFonts w:ascii="Arial" w:hAnsi="Arial" w:cs="Arial"/>
          <w:sz w:val="20"/>
          <w:szCs w:val="20"/>
        </w:rPr>
        <w:t xml:space="preserve"> pirmajā daļā minētie kandidātu un pretendentu izslēgšanas nosacījumi.</w:t>
      </w:r>
    </w:p>
    <w:p w14:paraId="215499B3" w14:textId="77777777" w:rsidR="00252868" w:rsidRDefault="00252868" w:rsidP="00820165">
      <w:pPr>
        <w:numPr>
          <w:ilvl w:val="1"/>
          <w:numId w:val="39"/>
        </w:numPr>
        <w:tabs>
          <w:tab w:val="clear" w:pos="420"/>
          <w:tab w:val="num" w:pos="540"/>
        </w:tabs>
        <w:ind w:left="540" w:hanging="540"/>
        <w:jc w:val="both"/>
        <w:rPr>
          <w:rFonts w:ascii="Arial" w:hAnsi="Arial" w:cs="Arial"/>
          <w:sz w:val="20"/>
          <w:szCs w:val="20"/>
        </w:rPr>
      </w:pPr>
      <w:r w:rsidRPr="00D260B7">
        <w:rPr>
          <w:rFonts w:ascii="Arial" w:hAnsi="Arial" w:cs="Arial"/>
          <w:sz w:val="20"/>
          <w:szCs w:val="20"/>
        </w:rPr>
        <w:t xml:space="preserve">Pārbaudot apakšuzņēmēja atbilstību, Pasūtītājs piemēro </w:t>
      </w:r>
      <w:r w:rsidR="004A1D3D" w:rsidRPr="00D260B7">
        <w:rPr>
          <w:rFonts w:ascii="Arial" w:hAnsi="Arial" w:cs="Arial"/>
          <w:sz w:val="20"/>
          <w:szCs w:val="20"/>
        </w:rPr>
        <w:t xml:space="preserve">Sabiedrisko pakalpojumu sniedzēju iepirkumu likuma </w:t>
      </w:r>
      <w:hyperlink r:id="rId13" w:anchor="p42" w:history="1">
        <w:r w:rsidR="004A1D3D" w:rsidRPr="00D260B7">
          <w:rPr>
            <w:rStyle w:val="Hyperlink"/>
            <w:rFonts w:ascii="Arial" w:hAnsi="Arial" w:cs="Arial"/>
            <w:sz w:val="20"/>
            <w:szCs w:val="20"/>
          </w:rPr>
          <w:t>42.panta</w:t>
        </w:r>
      </w:hyperlink>
      <w:r w:rsidRPr="00D260B7">
        <w:rPr>
          <w:rFonts w:ascii="Arial" w:hAnsi="Arial" w:cs="Arial"/>
          <w:sz w:val="20"/>
          <w:szCs w:val="20"/>
        </w:rPr>
        <w:t xml:space="preserve"> trešās,</w:t>
      </w:r>
      <w:r w:rsidR="004A1D3D" w:rsidRPr="00D260B7">
        <w:rPr>
          <w:rFonts w:ascii="Arial" w:hAnsi="Arial" w:cs="Arial"/>
          <w:sz w:val="20"/>
          <w:szCs w:val="20"/>
        </w:rPr>
        <w:t xml:space="preserve"> ceturtās, piektās</w:t>
      </w:r>
      <w:r w:rsidRPr="00D260B7">
        <w:rPr>
          <w:rFonts w:ascii="Arial" w:hAnsi="Arial" w:cs="Arial"/>
          <w:sz w:val="20"/>
          <w:szCs w:val="20"/>
        </w:rPr>
        <w:t xml:space="preserve"> un </w:t>
      </w:r>
      <w:r w:rsidR="004A1D3D" w:rsidRPr="00D260B7">
        <w:rPr>
          <w:rFonts w:ascii="Arial" w:hAnsi="Arial" w:cs="Arial"/>
          <w:sz w:val="20"/>
          <w:szCs w:val="20"/>
        </w:rPr>
        <w:t>sestās</w:t>
      </w:r>
      <w:r w:rsidRPr="00D260B7">
        <w:rPr>
          <w:rFonts w:ascii="Arial" w:hAnsi="Arial" w:cs="Arial"/>
          <w:sz w:val="20"/>
          <w:szCs w:val="20"/>
        </w:rPr>
        <w:t xml:space="preserve"> daļas noteikumus. </w:t>
      </w:r>
      <w:r w:rsidR="004A1D3D" w:rsidRPr="00D260B7">
        <w:rPr>
          <w:rFonts w:ascii="Arial" w:hAnsi="Arial" w:cs="Arial"/>
          <w:sz w:val="20"/>
          <w:szCs w:val="20"/>
        </w:rPr>
        <w:t xml:space="preserve">Sabiedrisko pakalpojumu sniedzēju iepirkumu likuma </w:t>
      </w:r>
      <w:hyperlink r:id="rId14" w:anchor="p42" w:history="1">
        <w:r w:rsidR="004A1D3D" w:rsidRPr="00D260B7">
          <w:rPr>
            <w:rStyle w:val="Hyperlink"/>
            <w:rFonts w:ascii="Arial" w:hAnsi="Arial" w:cs="Arial"/>
            <w:sz w:val="20"/>
            <w:szCs w:val="20"/>
          </w:rPr>
          <w:t>42.panta</w:t>
        </w:r>
      </w:hyperlink>
      <w:r w:rsidRPr="0030267D">
        <w:rPr>
          <w:rFonts w:ascii="Arial" w:hAnsi="Arial" w:cs="Arial"/>
          <w:sz w:val="20"/>
          <w:szCs w:val="20"/>
        </w:rPr>
        <w:t xml:space="preserve"> ceturtajā daļā minētos termiņus skaita no dienas, kad </w:t>
      </w:r>
      <w:r>
        <w:rPr>
          <w:rFonts w:ascii="Arial" w:hAnsi="Arial" w:cs="Arial"/>
          <w:sz w:val="20"/>
          <w:szCs w:val="20"/>
        </w:rPr>
        <w:t>Pasūtītājam ir</w:t>
      </w:r>
      <w:r w:rsidRPr="0030267D">
        <w:rPr>
          <w:rFonts w:ascii="Arial" w:hAnsi="Arial" w:cs="Arial"/>
          <w:sz w:val="20"/>
          <w:szCs w:val="20"/>
        </w:rPr>
        <w:t xml:space="preserve"> iesniegts paziņojums par apakšuzņēmēja nomaiņu.</w:t>
      </w:r>
    </w:p>
    <w:p w14:paraId="45993128" w14:textId="77777777" w:rsidR="00252868" w:rsidRDefault="00252868" w:rsidP="00820165">
      <w:pPr>
        <w:numPr>
          <w:ilvl w:val="1"/>
          <w:numId w:val="39"/>
        </w:numPr>
        <w:tabs>
          <w:tab w:val="clear" w:pos="420"/>
          <w:tab w:val="num" w:pos="540"/>
        </w:tabs>
        <w:ind w:left="540" w:hanging="540"/>
        <w:jc w:val="both"/>
        <w:rPr>
          <w:rFonts w:ascii="Arial" w:hAnsi="Arial" w:cs="Arial"/>
          <w:sz w:val="20"/>
          <w:szCs w:val="20"/>
        </w:rPr>
      </w:pPr>
      <w:r>
        <w:rPr>
          <w:rFonts w:ascii="Arial" w:hAnsi="Arial" w:cs="Arial"/>
          <w:sz w:val="20"/>
          <w:szCs w:val="20"/>
        </w:rPr>
        <w:t>Izpildītāja speciālistu</w:t>
      </w:r>
      <w:r w:rsidRPr="00ED4897">
        <w:rPr>
          <w:rFonts w:ascii="Arial" w:hAnsi="Arial" w:cs="Arial"/>
          <w:sz w:val="20"/>
          <w:szCs w:val="20"/>
        </w:rPr>
        <w:t xml:space="preserve"> var nomainīt, ja </w:t>
      </w:r>
      <w:r>
        <w:rPr>
          <w:rFonts w:ascii="Arial" w:hAnsi="Arial" w:cs="Arial"/>
          <w:sz w:val="20"/>
          <w:szCs w:val="20"/>
        </w:rPr>
        <w:t>Izpildītāja</w:t>
      </w:r>
      <w:r w:rsidRPr="00ED4897">
        <w:rPr>
          <w:rFonts w:ascii="Arial" w:hAnsi="Arial" w:cs="Arial"/>
          <w:sz w:val="20"/>
          <w:szCs w:val="20"/>
        </w:rPr>
        <w:t xml:space="preserve"> piedāvātais </w:t>
      </w:r>
      <w:r>
        <w:rPr>
          <w:rFonts w:ascii="Arial" w:hAnsi="Arial" w:cs="Arial"/>
          <w:sz w:val="20"/>
          <w:szCs w:val="20"/>
        </w:rPr>
        <w:t>speciālists</w:t>
      </w:r>
      <w:r w:rsidRPr="00ED4897">
        <w:rPr>
          <w:rFonts w:ascii="Arial" w:hAnsi="Arial" w:cs="Arial"/>
          <w:sz w:val="20"/>
          <w:szCs w:val="20"/>
        </w:rPr>
        <w:t xml:space="preserve"> atbilst tām Iepirkuma nolikumā noteiktajām prasībām, kas attiecas uz </w:t>
      </w:r>
      <w:r>
        <w:rPr>
          <w:rFonts w:ascii="Arial" w:hAnsi="Arial" w:cs="Arial"/>
          <w:sz w:val="20"/>
          <w:szCs w:val="20"/>
        </w:rPr>
        <w:t>attiecīgo speciālistu</w:t>
      </w:r>
      <w:r w:rsidRPr="00ED4897">
        <w:rPr>
          <w:rFonts w:ascii="Arial" w:hAnsi="Arial" w:cs="Arial"/>
          <w:sz w:val="20"/>
          <w:szCs w:val="20"/>
        </w:rPr>
        <w:t>.</w:t>
      </w:r>
    </w:p>
    <w:p w14:paraId="20FFB02A" w14:textId="77777777" w:rsidR="00252868" w:rsidRDefault="00252868" w:rsidP="00820165">
      <w:pPr>
        <w:numPr>
          <w:ilvl w:val="1"/>
          <w:numId w:val="39"/>
        </w:numPr>
        <w:tabs>
          <w:tab w:val="clear" w:pos="420"/>
          <w:tab w:val="num" w:pos="540"/>
        </w:tabs>
        <w:ind w:left="540" w:hanging="540"/>
        <w:jc w:val="both"/>
        <w:rPr>
          <w:rFonts w:ascii="Arial" w:hAnsi="Arial" w:cs="Arial"/>
          <w:sz w:val="20"/>
          <w:szCs w:val="20"/>
        </w:rPr>
      </w:pPr>
      <w:r>
        <w:rPr>
          <w:rFonts w:ascii="Arial" w:hAnsi="Arial" w:cs="Arial"/>
          <w:sz w:val="20"/>
          <w:szCs w:val="20"/>
        </w:rPr>
        <w:t xml:space="preserve">Pasūtītājs </w:t>
      </w:r>
      <w:r w:rsidRPr="00182D84">
        <w:rPr>
          <w:rFonts w:ascii="Arial" w:hAnsi="Arial" w:cs="Arial"/>
          <w:sz w:val="20"/>
          <w:szCs w:val="20"/>
        </w:rPr>
        <w:t xml:space="preserve">lēmumu par piekrišanu </w:t>
      </w:r>
      <w:r>
        <w:rPr>
          <w:rFonts w:ascii="Arial" w:hAnsi="Arial" w:cs="Arial"/>
          <w:sz w:val="20"/>
          <w:szCs w:val="20"/>
        </w:rPr>
        <w:t xml:space="preserve">apakšuzņēmēja vai speciālista nomaiņai vai apakšuzņēmēja iesaistīšanai Līguma izpildē </w:t>
      </w:r>
      <w:r w:rsidRPr="00182D84">
        <w:rPr>
          <w:rFonts w:ascii="Arial" w:hAnsi="Arial" w:cs="Arial"/>
          <w:sz w:val="20"/>
          <w:szCs w:val="20"/>
        </w:rPr>
        <w:t xml:space="preserve">pieņem ne vēlāk kā </w:t>
      </w:r>
      <w:r w:rsidR="00784AAB">
        <w:rPr>
          <w:rFonts w:ascii="Arial" w:hAnsi="Arial" w:cs="Arial"/>
          <w:sz w:val="20"/>
          <w:szCs w:val="20"/>
        </w:rPr>
        <w:t>5 (</w:t>
      </w:r>
      <w:r w:rsidRPr="00784AAB">
        <w:rPr>
          <w:rFonts w:ascii="Arial" w:hAnsi="Arial" w:cs="Arial"/>
          <w:sz w:val="20"/>
          <w:szCs w:val="20"/>
        </w:rPr>
        <w:t>piecu</w:t>
      </w:r>
      <w:r w:rsidR="00784AAB" w:rsidRPr="00784AAB">
        <w:rPr>
          <w:rFonts w:ascii="Arial" w:hAnsi="Arial" w:cs="Arial"/>
          <w:sz w:val="20"/>
          <w:szCs w:val="20"/>
        </w:rPr>
        <w:t>)</w:t>
      </w:r>
      <w:r w:rsidRPr="00784AAB">
        <w:rPr>
          <w:rFonts w:ascii="Arial" w:hAnsi="Arial" w:cs="Arial"/>
          <w:sz w:val="20"/>
          <w:szCs w:val="20"/>
        </w:rPr>
        <w:t xml:space="preserve"> darbdienu</w:t>
      </w:r>
      <w:r w:rsidRPr="00182D84">
        <w:rPr>
          <w:rFonts w:ascii="Arial" w:hAnsi="Arial" w:cs="Arial"/>
          <w:sz w:val="20"/>
          <w:szCs w:val="20"/>
        </w:rPr>
        <w:t xml:space="preserve"> laikā pēc tam, kad saņēmis visu informāciju un dokumentus, kas nepieciešami lēmuma pieņemšanai.</w:t>
      </w:r>
    </w:p>
    <w:p w14:paraId="0C15EC90" w14:textId="77777777" w:rsidR="00252868" w:rsidRPr="00182D84" w:rsidRDefault="00252868" w:rsidP="00820165">
      <w:pPr>
        <w:numPr>
          <w:ilvl w:val="1"/>
          <w:numId w:val="39"/>
        </w:numPr>
        <w:tabs>
          <w:tab w:val="clear" w:pos="420"/>
          <w:tab w:val="num" w:pos="540"/>
        </w:tabs>
        <w:ind w:left="540" w:hanging="540"/>
        <w:jc w:val="both"/>
        <w:rPr>
          <w:rFonts w:ascii="Arial" w:hAnsi="Arial" w:cs="Arial"/>
          <w:sz w:val="20"/>
          <w:szCs w:val="20"/>
        </w:rPr>
      </w:pPr>
      <w:r w:rsidRPr="00D178BD">
        <w:rPr>
          <w:rFonts w:ascii="Arial" w:hAnsi="Arial" w:cs="Arial"/>
          <w:sz w:val="20"/>
          <w:szCs w:val="20"/>
        </w:rPr>
        <w:lastRenderedPageBreak/>
        <w:t xml:space="preserve">Ja Pasūtītājs uzskata, ka Izpildītāja apakšuzņēmēja vai speciālista darbība vai veikto Būvdarbu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šādu Pasūtītāja pieprasījumu izpildīt. </w:t>
      </w:r>
      <w:r w:rsidRPr="00182D84">
        <w:rPr>
          <w:rFonts w:ascii="Arial" w:hAnsi="Arial" w:cs="Arial"/>
          <w:sz w:val="20"/>
          <w:szCs w:val="20"/>
        </w:rPr>
        <w:t>Izpildītājam nav tiesību pieprasīt jebkādu papildu izmaksu segšanu, kas saistīta ar apakšuzņēmēju vai speciālistu aizstāšanu.</w:t>
      </w:r>
    </w:p>
    <w:p w14:paraId="402117B8" w14:textId="77777777" w:rsidR="00252868" w:rsidRDefault="00252868" w:rsidP="00820165">
      <w:pPr>
        <w:numPr>
          <w:ilvl w:val="1"/>
          <w:numId w:val="39"/>
        </w:numPr>
        <w:tabs>
          <w:tab w:val="clear" w:pos="420"/>
          <w:tab w:val="num" w:pos="540"/>
        </w:tabs>
        <w:ind w:left="540" w:hanging="540"/>
        <w:jc w:val="both"/>
        <w:rPr>
          <w:rFonts w:ascii="Arial" w:hAnsi="Arial" w:cs="Arial"/>
          <w:sz w:val="20"/>
          <w:szCs w:val="20"/>
        </w:rPr>
      </w:pPr>
      <w:r w:rsidRPr="00D178BD">
        <w:rPr>
          <w:rFonts w:ascii="Arial" w:hAnsi="Arial" w:cs="Arial"/>
          <w:sz w:val="20"/>
          <w:szCs w:val="20"/>
        </w:rPr>
        <w:t>Izpildītājs nodrošina visas Būvdarbu izpildes procesā nepieciešamās dokumentācijas sagatavošanu un iesniegšanu Pasūtītājam.</w:t>
      </w:r>
    </w:p>
    <w:p w14:paraId="5097CBA7" w14:textId="77777777" w:rsidR="00252868" w:rsidRDefault="00252868" w:rsidP="00820165">
      <w:pPr>
        <w:numPr>
          <w:ilvl w:val="1"/>
          <w:numId w:val="39"/>
        </w:numPr>
        <w:tabs>
          <w:tab w:val="clear" w:pos="420"/>
          <w:tab w:val="num" w:pos="540"/>
        </w:tabs>
        <w:ind w:left="540" w:hanging="540"/>
        <w:jc w:val="both"/>
        <w:rPr>
          <w:rFonts w:ascii="Arial" w:hAnsi="Arial" w:cs="Arial"/>
          <w:sz w:val="20"/>
          <w:szCs w:val="20"/>
        </w:rPr>
      </w:pPr>
      <w:r w:rsidRPr="00561FDE">
        <w:rPr>
          <w:rFonts w:ascii="Arial" w:hAnsi="Arial" w:cs="Arial"/>
          <w:sz w:val="20"/>
          <w:szCs w:val="20"/>
        </w:rPr>
        <w:t>Pasūtītājs un Izpildītājs Līguma izpildes gaitā rīko sanāksmes. Sanāksmēs Pasūtītāju pārstāv Būvuzraugs, Izpildītāju pārstāv Būvdarbu vadītājs</w:t>
      </w:r>
      <w:r>
        <w:rPr>
          <w:rFonts w:ascii="Arial" w:hAnsi="Arial" w:cs="Arial"/>
          <w:sz w:val="20"/>
          <w:szCs w:val="20"/>
        </w:rPr>
        <w:t xml:space="preserve"> (Būvdarbu veikšanas laikā)</w:t>
      </w:r>
      <w:r w:rsidRPr="00561FDE">
        <w:rPr>
          <w:rFonts w:ascii="Arial" w:hAnsi="Arial" w:cs="Arial"/>
          <w:sz w:val="20"/>
          <w:szCs w:val="20"/>
        </w:rPr>
        <w:t>. Sanāksmē piedalās arī citas personas pēc Pasūtītāja un Izpildītāja ieskatiem. Sanāksmes tiek protokolētas.</w:t>
      </w:r>
    </w:p>
    <w:p w14:paraId="6A6CAF64" w14:textId="4B6A051B" w:rsidR="00252868" w:rsidRPr="00E46F26" w:rsidRDefault="00252868" w:rsidP="00820165">
      <w:pPr>
        <w:numPr>
          <w:ilvl w:val="1"/>
          <w:numId w:val="39"/>
        </w:numPr>
        <w:tabs>
          <w:tab w:val="clear" w:pos="420"/>
          <w:tab w:val="num" w:pos="540"/>
        </w:tabs>
        <w:ind w:left="540" w:hanging="540"/>
        <w:jc w:val="both"/>
        <w:rPr>
          <w:rFonts w:ascii="Arial" w:hAnsi="Arial" w:cs="Arial"/>
          <w:sz w:val="20"/>
          <w:szCs w:val="20"/>
        </w:rPr>
      </w:pPr>
      <w:r w:rsidRPr="00E46F26">
        <w:rPr>
          <w:rFonts w:ascii="Arial" w:hAnsi="Arial" w:cs="Arial"/>
          <w:sz w:val="20"/>
          <w:szCs w:val="20"/>
        </w:rPr>
        <w:t xml:space="preserve">Izpildītājs reizi mēnesī līdz </w:t>
      </w:r>
      <w:r w:rsidR="004B4F22" w:rsidRPr="00E46F26">
        <w:rPr>
          <w:rFonts w:ascii="Arial" w:hAnsi="Arial" w:cs="Arial"/>
          <w:sz w:val="20"/>
          <w:szCs w:val="20"/>
        </w:rPr>
        <w:t xml:space="preserve">kārtējā mēneša </w:t>
      </w:r>
      <w:r w:rsidR="00784AAB" w:rsidRPr="00E46F26">
        <w:rPr>
          <w:rFonts w:ascii="Arial" w:hAnsi="Arial" w:cs="Arial"/>
          <w:sz w:val="20"/>
          <w:szCs w:val="20"/>
        </w:rPr>
        <w:t>10.</w:t>
      </w:r>
      <w:r w:rsidRPr="00E46F26">
        <w:rPr>
          <w:rFonts w:ascii="Arial" w:hAnsi="Arial" w:cs="Arial"/>
          <w:sz w:val="20"/>
          <w:szCs w:val="20"/>
        </w:rPr>
        <w:t>datumam iesniedz Pasūtītājam pārskatu par iepriekšējā mēnesī faktiski veiktajiem Būvdarbiem.</w:t>
      </w:r>
    </w:p>
    <w:p w14:paraId="6691747B" w14:textId="77777777" w:rsidR="00252868" w:rsidRPr="00E46F26" w:rsidRDefault="00252868" w:rsidP="00820165">
      <w:pPr>
        <w:numPr>
          <w:ilvl w:val="1"/>
          <w:numId w:val="39"/>
        </w:numPr>
        <w:tabs>
          <w:tab w:val="clear" w:pos="420"/>
          <w:tab w:val="num" w:pos="540"/>
        </w:tabs>
        <w:ind w:left="540" w:hanging="540"/>
        <w:jc w:val="both"/>
        <w:rPr>
          <w:rFonts w:ascii="Arial" w:hAnsi="Arial" w:cs="Arial"/>
          <w:sz w:val="20"/>
          <w:szCs w:val="20"/>
        </w:rPr>
      </w:pPr>
      <w:r w:rsidRPr="00E46F26">
        <w:rPr>
          <w:rFonts w:ascii="Arial" w:hAnsi="Arial" w:cs="Arial"/>
          <w:bCs/>
          <w:sz w:val="20"/>
          <w:szCs w:val="20"/>
        </w:rPr>
        <w:t>Ja Būvdarbu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Būvdarbu izpildes termiņa pagarinājumu, kas atbilst radušos šķēršļu vai apstākļu darbības ilgumam.</w:t>
      </w:r>
    </w:p>
    <w:p w14:paraId="752E74C3" w14:textId="6A536826" w:rsidR="00252868" w:rsidRPr="002551DD" w:rsidRDefault="00252868" w:rsidP="00820165">
      <w:pPr>
        <w:numPr>
          <w:ilvl w:val="1"/>
          <w:numId w:val="39"/>
        </w:numPr>
        <w:tabs>
          <w:tab w:val="clear" w:pos="420"/>
          <w:tab w:val="num" w:pos="540"/>
        </w:tabs>
        <w:ind w:left="540" w:hanging="540"/>
        <w:jc w:val="both"/>
        <w:rPr>
          <w:rFonts w:ascii="Arial" w:hAnsi="Arial" w:cs="Arial"/>
          <w:sz w:val="20"/>
          <w:szCs w:val="20"/>
        </w:rPr>
      </w:pPr>
      <w:r w:rsidRPr="00E46F26">
        <w:rPr>
          <w:rFonts w:ascii="Arial" w:hAnsi="Arial" w:cs="Arial"/>
          <w:sz w:val="20"/>
          <w:szCs w:val="20"/>
        </w:rPr>
        <w:t xml:space="preserve">Pēc Būvdarbu pabeigšanas, kad Būvobjekts ir gatavs pieņemšanai ekspluatācijā, Izpildītājs par to rakstiski paziņo Pasūtītājam. Pasūtītājs </w:t>
      </w:r>
      <w:r w:rsidR="004B4F22" w:rsidRPr="00E46F26">
        <w:rPr>
          <w:rFonts w:ascii="Arial" w:hAnsi="Arial" w:cs="Arial"/>
          <w:sz w:val="20"/>
          <w:szCs w:val="20"/>
        </w:rPr>
        <w:t>3 (trīs)</w:t>
      </w:r>
      <w:r w:rsidRPr="00E46F26">
        <w:rPr>
          <w:rFonts w:ascii="Arial" w:hAnsi="Arial" w:cs="Arial"/>
          <w:sz w:val="20"/>
          <w:szCs w:val="20"/>
        </w:rPr>
        <w:t xml:space="preserve"> darbdienu laikā veic</w:t>
      </w:r>
      <w:r w:rsidRPr="00561FDE">
        <w:rPr>
          <w:rFonts w:ascii="Arial" w:hAnsi="Arial" w:cs="Arial"/>
          <w:sz w:val="20"/>
          <w:szCs w:val="20"/>
        </w:rPr>
        <w:t xml:space="preserve"> Būvobjekta </w:t>
      </w:r>
      <w:r>
        <w:rPr>
          <w:rFonts w:ascii="Arial" w:hAnsi="Arial" w:cs="Arial"/>
          <w:sz w:val="20"/>
          <w:szCs w:val="20"/>
        </w:rPr>
        <w:t xml:space="preserve">iepriekšēju apskati. Ja </w:t>
      </w:r>
      <w:r w:rsidRPr="00561FDE">
        <w:rPr>
          <w:rFonts w:ascii="Arial" w:hAnsi="Arial" w:cs="Arial"/>
          <w:sz w:val="20"/>
          <w:szCs w:val="20"/>
        </w:rPr>
        <w:t>iepriekšējā</w:t>
      </w:r>
      <w:r>
        <w:rPr>
          <w:rFonts w:ascii="Arial" w:hAnsi="Arial" w:cs="Arial"/>
          <w:sz w:val="20"/>
          <w:szCs w:val="20"/>
        </w:rPr>
        <w:t>s</w:t>
      </w:r>
      <w:r w:rsidRPr="00561FDE">
        <w:rPr>
          <w:rFonts w:ascii="Arial" w:hAnsi="Arial" w:cs="Arial"/>
          <w:sz w:val="20"/>
          <w:szCs w:val="20"/>
        </w:rPr>
        <w:t xml:space="preserve"> apskate</w:t>
      </w:r>
      <w:r>
        <w:rPr>
          <w:rFonts w:ascii="Arial" w:hAnsi="Arial" w:cs="Arial"/>
          <w:sz w:val="20"/>
          <w:szCs w:val="20"/>
        </w:rPr>
        <w:t xml:space="preserve">s laikā Pasūtītājs konstatē Izpildītāja veikto Būvdarbu neatbilstību Līgumā vai Latvijas Republikas normatīvajos tiesību aktos noteiktajām prasībām, konstatē, ka Būvdarbi nav pilnībā pabeigti, vai konstatē citus trūkumus, Izpildītājs uz sava rēķina Pasūtītāja noteiktajā termiņā novērš Pasūtītāja konstatētos trūkumus vai pilnībā pabeidz Būvdarbus. Ja </w:t>
      </w:r>
      <w:r w:rsidRPr="002551DD">
        <w:rPr>
          <w:rFonts w:ascii="Arial" w:hAnsi="Arial" w:cs="Arial"/>
          <w:sz w:val="20"/>
          <w:szCs w:val="20"/>
        </w:rPr>
        <w:t>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w:t>
      </w:r>
    </w:p>
    <w:p w14:paraId="12425421" w14:textId="77777777" w:rsidR="00252868" w:rsidRDefault="00252868" w:rsidP="00820165">
      <w:pPr>
        <w:numPr>
          <w:ilvl w:val="1"/>
          <w:numId w:val="39"/>
        </w:numPr>
        <w:tabs>
          <w:tab w:val="clear" w:pos="420"/>
          <w:tab w:val="num" w:pos="540"/>
        </w:tabs>
        <w:ind w:left="540" w:hanging="540"/>
        <w:jc w:val="both"/>
        <w:rPr>
          <w:rFonts w:ascii="Arial" w:hAnsi="Arial" w:cs="Arial"/>
          <w:sz w:val="20"/>
          <w:szCs w:val="20"/>
        </w:rPr>
      </w:pPr>
      <w:r w:rsidRPr="002551DD">
        <w:rPr>
          <w:rFonts w:ascii="Arial" w:hAnsi="Arial" w:cs="Arial"/>
          <w:sz w:val="20"/>
          <w:szCs w:val="20"/>
        </w:rPr>
        <w:t>Pirms Būvobjekta pieņemšanas ekspluatācijā vai Būvdarbu pieņemšanas (ja saskaņā ar Latvijas Republikas normatīvo aktu prasībām Būvobjekts nav jāpieņem ekspluatācijā) Izpildītājs nodod Pasūtītājam tehnisko izpildes dokumentāciju.</w:t>
      </w:r>
    </w:p>
    <w:p w14:paraId="15A23010" w14:textId="77777777" w:rsidR="00252868" w:rsidRPr="002551DD" w:rsidRDefault="00252868" w:rsidP="00820165">
      <w:pPr>
        <w:numPr>
          <w:ilvl w:val="1"/>
          <w:numId w:val="39"/>
        </w:numPr>
        <w:tabs>
          <w:tab w:val="clear" w:pos="420"/>
          <w:tab w:val="num" w:pos="540"/>
        </w:tabs>
        <w:ind w:left="540" w:hanging="540"/>
        <w:jc w:val="both"/>
        <w:rPr>
          <w:rFonts w:ascii="Arial" w:hAnsi="Arial" w:cs="Arial"/>
          <w:sz w:val="20"/>
          <w:szCs w:val="20"/>
        </w:rPr>
      </w:pPr>
      <w:r w:rsidRPr="00D94146">
        <w:rPr>
          <w:rFonts w:ascii="Arial" w:hAnsi="Arial" w:cs="Arial"/>
          <w:sz w:val="20"/>
          <w:szCs w:val="20"/>
        </w:rPr>
        <w:t xml:space="preserve">Izpildītājs pēc Pasūtītāja pilnvarojuma </w:t>
      </w:r>
      <w:r>
        <w:rPr>
          <w:rFonts w:ascii="Arial" w:hAnsi="Arial" w:cs="Arial"/>
          <w:sz w:val="20"/>
          <w:szCs w:val="20"/>
        </w:rPr>
        <w:t xml:space="preserve">veic darbības </w:t>
      </w:r>
      <w:r w:rsidRPr="00D94146">
        <w:rPr>
          <w:rFonts w:ascii="Arial" w:hAnsi="Arial" w:cs="Arial"/>
          <w:sz w:val="20"/>
          <w:szCs w:val="20"/>
        </w:rPr>
        <w:t>atzinumu par Būvobjekta gatavību pieņemšanai ekspluatācijā saņemšan</w:t>
      </w:r>
      <w:r>
        <w:rPr>
          <w:rFonts w:ascii="Arial" w:hAnsi="Arial" w:cs="Arial"/>
          <w:sz w:val="20"/>
          <w:szCs w:val="20"/>
        </w:rPr>
        <w:t>ai</w:t>
      </w:r>
      <w:r w:rsidRPr="00D94146">
        <w:rPr>
          <w:rFonts w:ascii="Arial" w:hAnsi="Arial" w:cs="Arial"/>
          <w:sz w:val="20"/>
          <w:szCs w:val="20"/>
        </w:rPr>
        <w:t>.</w:t>
      </w:r>
    </w:p>
    <w:p w14:paraId="0A1A8086" w14:textId="77777777" w:rsidR="00252868" w:rsidRPr="002551DD" w:rsidRDefault="00252868" w:rsidP="00820165">
      <w:pPr>
        <w:numPr>
          <w:ilvl w:val="1"/>
          <w:numId w:val="39"/>
        </w:numPr>
        <w:tabs>
          <w:tab w:val="clear" w:pos="420"/>
          <w:tab w:val="num" w:pos="540"/>
        </w:tabs>
        <w:ind w:left="540" w:hanging="540"/>
        <w:jc w:val="both"/>
        <w:rPr>
          <w:rFonts w:ascii="Arial" w:hAnsi="Arial" w:cs="Arial"/>
          <w:sz w:val="20"/>
          <w:szCs w:val="20"/>
        </w:rPr>
      </w:pPr>
      <w:r w:rsidRPr="002551DD">
        <w:rPr>
          <w:rFonts w:ascii="Arial" w:hAnsi="Arial" w:cs="Arial"/>
          <w:sz w:val="20"/>
          <w:szCs w:val="20"/>
        </w:rPr>
        <w:t>Ja Būvobjekta pieņemšanas ekspluatācijā valsts komisija konstatē Izpildītāja veikto Būvdarbu neatbilstību Līgumā vai Latvijas Republikas normatīvajos tiesību aktos noteiktajām prasībām vai konstatē citus trūkumus, Izpildītājs uz sava rēķina Pasūtītāja noteiktajā termiņā novērš Būvobjekta pieņemšanas ekspluatācijā valsts komisija</w:t>
      </w:r>
      <w:r>
        <w:rPr>
          <w:rFonts w:ascii="Arial" w:hAnsi="Arial" w:cs="Arial"/>
          <w:sz w:val="20"/>
          <w:szCs w:val="20"/>
        </w:rPr>
        <w:t>s</w:t>
      </w:r>
      <w:r w:rsidRPr="002551DD">
        <w:rPr>
          <w:rFonts w:ascii="Arial" w:hAnsi="Arial" w:cs="Arial"/>
          <w:sz w:val="20"/>
          <w:szCs w:val="20"/>
        </w:rPr>
        <w:t xml:space="preserve"> konstatētos trūkumus. Pēc tam tiek veikta atkārtota Būves pieņemšana ekspluatācijā. Būvobjekta pieņemšanu ekspluatācijā apliecina Latvijas Republikas normatīvajos aktos noteiktā kārtībā sastādīts un parakstīts </w:t>
      </w:r>
      <w:smartTag w:uri="schemas-tilde-lv/tildestengine" w:element="veidnes">
        <w:smartTagPr>
          <w:attr w:name="text" w:val="akts"/>
          <w:attr w:name="baseform" w:val="akts"/>
          <w:attr w:name="id" w:val="-1"/>
        </w:smartTagPr>
        <w:r w:rsidRPr="002551DD">
          <w:rPr>
            <w:rFonts w:ascii="Arial" w:hAnsi="Arial" w:cs="Arial"/>
            <w:sz w:val="20"/>
            <w:szCs w:val="20"/>
          </w:rPr>
          <w:t>akts</w:t>
        </w:r>
      </w:smartTag>
      <w:r w:rsidRPr="002551DD">
        <w:rPr>
          <w:rFonts w:ascii="Arial" w:hAnsi="Arial" w:cs="Arial"/>
          <w:sz w:val="20"/>
          <w:szCs w:val="20"/>
        </w:rPr>
        <w:t xml:space="preserve"> par būves pieņemšanu ekspluatācijā.</w:t>
      </w:r>
    </w:p>
    <w:p w14:paraId="35C15CB0" w14:textId="3859DBD6" w:rsidR="00252868" w:rsidRPr="002551DD" w:rsidRDefault="00252868" w:rsidP="00820165">
      <w:pPr>
        <w:numPr>
          <w:ilvl w:val="1"/>
          <w:numId w:val="39"/>
        </w:numPr>
        <w:tabs>
          <w:tab w:val="clear" w:pos="420"/>
          <w:tab w:val="num" w:pos="540"/>
        </w:tabs>
        <w:ind w:left="540" w:hanging="540"/>
        <w:jc w:val="both"/>
        <w:rPr>
          <w:rFonts w:ascii="Arial" w:hAnsi="Arial" w:cs="Arial"/>
          <w:sz w:val="20"/>
          <w:szCs w:val="20"/>
        </w:rPr>
      </w:pPr>
      <w:r w:rsidRPr="002551DD">
        <w:rPr>
          <w:rFonts w:ascii="Arial" w:hAnsi="Arial" w:cs="Arial"/>
          <w:sz w:val="20"/>
          <w:szCs w:val="20"/>
        </w:rPr>
        <w:t>Pēc Būvobjekta pieņemšanas ekspluatācijā (ja saskaņā ar Latvijas Republikas normatīvo aktu prasībām Būvobjekts ir jāpieņem ekspluatācijā) Pasūtītājs pieņem Būv</w:t>
      </w:r>
      <w:r>
        <w:rPr>
          <w:rFonts w:ascii="Arial" w:hAnsi="Arial" w:cs="Arial"/>
          <w:sz w:val="20"/>
          <w:szCs w:val="20"/>
        </w:rPr>
        <w:t>objektu</w:t>
      </w:r>
      <w:r w:rsidRPr="002551DD">
        <w:rPr>
          <w:rFonts w:ascii="Arial" w:hAnsi="Arial" w:cs="Arial"/>
          <w:sz w:val="20"/>
          <w:szCs w:val="20"/>
        </w:rPr>
        <w:t>, Pasūtītājam un Izpildītājam parakstot Būv</w:t>
      </w:r>
      <w:r>
        <w:rPr>
          <w:rFonts w:ascii="Arial" w:hAnsi="Arial" w:cs="Arial"/>
          <w:sz w:val="20"/>
          <w:szCs w:val="20"/>
        </w:rPr>
        <w:t>objekta</w:t>
      </w:r>
      <w:r w:rsidRPr="002551DD">
        <w:rPr>
          <w:rFonts w:ascii="Arial" w:hAnsi="Arial" w:cs="Arial"/>
          <w:sz w:val="20"/>
          <w:szCs w:val="20"/>
        </w:rPr>
        <w:t xml:space="preserve"> nodošanas - pieņemšanas aktu.</w:t>
      </w:r>
    </w:p>
    <w:p w14:paraId="560D94C4" w14:textId="77777777" w:rsidR="00252868" w:rsidRDefault="00252868" w:rsidP="00820165">
      <w:pPr>
        <w:numPr>
          <w:ilvl w:val="1"/>
          <w:numId w:val="39"/>
        </w:numPr>
        <w:tabs>
          <w:tab w:val="clear" w:pos="420"/>
          <w:tab w:val="num" w:pos="540"/>
        </w:tabs>
        <w:ind w:left="540" w:hanging="540"/>
        <w:jc w:val="both"/>
        <w:rPr>
          <w:rFonts w:ascii="Arial" w:hAnsi="Arial" w:cs="Arial"/>
          <w:sz w:val="20"/>
          <w:szCs w:val="20"/>
        </w:rPr>
      </w:pPr>
      <w:r w:rsidRPr="00D94146">
        <w:rPr>
          <w:rFonts w:ascii="Arial" w:hAnsi="Arial" w:cs="Arial"/>
          <w:sz w:val="20"/>
          <w:szCs w:val="20"/>
        </w:rPr>
        <w:t>Izpildītājs pirms Būvobjekta nodošanas-pieņemšanas akta parakstīšanas atbrīvo Būvobjektu un būvlaukumu, tostarp izved būvgružus</w:t>
      </w:r>
      <w:r>
        <w:rPr>
          <w:rFonts w:ascii="Arial" w:hAnsi="Arial" w:cs="Arial"/>
          <w:sz w:val="20"/>
          <w:szCs w:val="20"/>
        </w:rPr>
        <w:t>.</w:t>
      </w:r>
    </w:p>
    <w:p w14:paraId="62111252" w14:textId="77777777" w:rsidR="00252868" w:rsidRPr="00561FDE" w:rsidRDefault="00252868" w:rsidP="00652218">
      <w:pPr>
        <w:numPr>
          <w:ilvl w:val="1"/>
          <w:numId w:val="39"/>
        </w:numPr>
        <w:tabs>
          <w:tab w:val="clear" w:pos="420"/>
          <w:tab w:val="num" w:pos="540"/>
        </w:tabs>
        <w:ind w:left="539" w:hanging="539"/>
        <w:jc w:val="both"/>
        <w:rPr>
          <w:rFonts w:ascii="Arial" w:hAnsi="Arial" w:cs="Arial"/>
          <w:sz w:val="20"/>
          <w:szCs w:val="20"/>
        </w:rPr>
      </w:pPr>
      <w:r w:rsidRPr="00561FDE">
        <w:rPr>
          <w:rFonts w:ascii="Arial" w:hAnsi="Arial" w:cs="Arial"/>
          <w:sz w:val="20"/>
          <w:szCs w:val="20"/>
        </w:rPr>
        <w:t>Akta par Būvobjekta pieņemšanu ekspluatācijā, kā arī Būv</w:t>
      </w:r>
      <w:r>
        <w:rPr>
          <w:rFonts w:ascii="Arial" w:hAnsi="Arial" w:cs="Arial"/>
          <w:sz w:val="20"/>
          <w:szCs w:val="20"/>
        </w:rPr>
        <w:t>objekta</w:t>
      </w:r>
      <w:r w:rsidRPr="00561FDE">
        <w:rPr>
          <w:rFonts w:ascii="Arial" w:hAnsi="Arial" w:cs="Arial"/>
          <w:sz w:val="20"/>
          <w:szCs w:val="20"/>
        </w:rPr>
        <w:t xml:space="preserve"> pieņemšana</w:t>
      </w:r>
      <w:r>
        <w:rPr>
          <w:rFonts w:ascii="Arial" w:hAnsi="Arial" w:cs="Arial"/>
          <w:sz w:val="20"/>
          <w:szCs w:val="20"/>
        </w:rPr>
        <w:t xml:space="preserve"> </w:t>
      </w:r>
      <w:r w:rsidRPr="00561FDE">
        <w:rPr>
          <w:rFonts w:ascii="Arial" w:hAnsi="Arial" w:cs="Arial"/>
          <w:sz w:val="20"/>
          <w:szCs w:val="20"/>
        </w:rPr>
        <w:t>neatbrīvo Izpildītāju no atbildības par Būv</w:t>
      </w:r>
      <w:r>
        <w:rPr>
          <w:rFonts w:ascii="Arial" w:hAnsi="Arial" w:cs="Arial"/>
          <w:sz w:val="20"/>
          <w:szCs w:val="20"/>
        </w:rPr>
        <w:t>objekta</w:t>
      </w:r>
      <w:r w:rsidRPr="00561FDE">
        <w:rPr>
          <w:rFonts w:ascii="Arial" w:hAnsi="Arial" w:cs="Arial"/>
          <w:sz w:val="20"/>
          <w:szCs w:val="20"/>
        </w:rPr>
        <w:t xml:space="preserve"> defektiem, kuri atklājas pēc Būvobjekta pieņemšanas.</w:t>
      </w:r>
    </w:p>
    <w:p w14:paraId="43F8BBF1" w14:textId="77777777" w:rsidR="00252868" w:rsidRPr="00561FDE" w:rsidRDefault="00252868" w:rsidP="00252868">
      <w:pPr>
        <w:spacing w:after="120"/>
        <w:ind w:left="360"/>
        <w:jc w:val="both"/>
        <w:rPr>
          <w:rFonts w:ascii="Arial" w:hAnsi="Arial" w:cs="Arial"/>
          <w:sz w:val="20"/>
          <w:szCs w:val="20"/>
        </w:rPr>
      </w:pPr>
    </w:p>
    <w:p w14:paraId="384ED276" w14:textId="77777777" w:rsidR="00252868" w:rsidRDefault="00252868" w:rsidP="00820165">
      <w:pPr>
        <w:numPr>
          <w:ilvl w:val="0"/>
          <w:numId w:val="40"/>
        </w:numPr>
        <w:jc w:val="center"/>
        <w:rPr>
          <w:rFonts w:ascii="Arial" w:hAnsi="Arial" w:cs="Arial"/>
          <w:b/>
          <w:sz w:val="20"/>
          <w:szCs w:val="20"/>
        </w:rPr>
      </w:pPr>
      <w:bookmarkStart w:id="89" w:name="_Toc48377884"/>
      <w:bookmarkStart w:id="90" w:name="_Toc89853616"/>
      <w:bookmarkStart w:id="91" w:name="_Toc90174193"/>
      <w:r w:rsidRPr="00561FDE">
        <w:rPr>
          <w:rFonts w:ascii="Arial" w:hAnsi="Arial" w:cs="Arial"/>
          <w:b/>
          <w:sz w:val="20"/>
          <w:szCs w:val="20"/>
        </w:rPr>
        <w:t>Līguma summa un norēķinu kārtība</w:t>
      </w:r>
    </w:p>
    <w:bookmarkEnd w:id="89"/>
    <w:bookmarkEnd w:id="90"/>
    <w:bookmarkEnd w:id="91"/>
    <w:p w14:paraId="42ECBE67" w14:textId="77777777" w:rsidR="00252868" w:rsidRPr="00561FDE" w:rsidRDefault="00252868" w:rsidP="00252868">
      <w:pPr>
        <w:rPr>
          <w:rFonts w:ascii="Arial" w:hAnsi="Arial" w:cs="Arial"/>
          <w:sz w:val="20"/>
          <w:szCs w:val="20"/>
        </w:rPr>
      </w:pPr>
    </w:p>
    <w:p w14:paraId="3AD6859E" w14:textId="54B2BD7E" w:rsidR="00252868" w:rsidRPr="00652218" w:rsidRDefault="00252868" w:rsidP="00652218">
      <w:pPr>
        <w:pStyle w:val="ListParagraph"/>
        <w:numPr>
          <w:ilvl w:val="1"/>
          <w:numId w:val="40"/>
        </w:numPr>
        <w:tabs>
          <w:tab w:val="clear" w:pos="360"/>
          <w:tab w:val="num" w:pos="567"/>
          <w:tab w:val="num" w:pos="840"/>
        </w:tabs>
        <w:ind w:left="426" w:hanging="426"/>
        <w:jc w:val="both"/>
        <w:rPr>
          <w:rFonts w:ascii="Arial" w:hAnsi="Arial" w:cs="Arial"/>
          <w:sz w:val="20"/>
          <w:szCs w:val="20"/>
        </w:rPr>
      </w:pPr>
      <w:r w:rsidRPr="00652218">
        <w:rPr>
          <w:rFonts w:ascii="Arial" w:hAnsi="Arial" w:cs="Arial"/>
          <w:sz w:val="20"/>
          <w:szCs w:val="20"/>
        </w:rPr>
        <w:t xml:space="preserve">Līguma summa ir </w:t>
      </w:r>
      <w:r w:rsidRPr="00652218">
        <w:rPr>
          <w:rFonts w:ascii="Arial" w:hAnsi="Arial" w:cs="Arial"/>
          <w:sz w:val="20"/>
          <w:szCs w:val="20"/>
          <w:highlight w:val="lightGray"/>
        </w:rPr>
        <w:t>&lt;summa ar cipariem&gt;</w:t>
      </w:r>
      <w:r w:rsidRPr="00652218">
        <w:rPr>
          <w:rFonts w:ascii="Arial" w:hAnsi="Arial" w:cs="Arial"/>
          <w:sz w:val="20"/>
          <w:szCs w:val="20"/>
        </w:rPr>
        <w:t xml:space="preserve"> (</w:t>
      </w:r>
      <w:r w:rsidRPr="00652218">
        <w:rPr>
          <w:rFonts w:ascii="Arial" w:hAnsi="Arial" w:cs="Arial"/>
          <w:sz w:val="20"/>
          <w:szCs w:val="20"/>
          <w:highlight w:val="lightGray"/>
        </w:rPr>
        <w:t>&lt;summa ar vārdiem&gt;</w:t>
      </w:r>
      <w:r w:rsidRPr="00652218">
        <w:rPr>
          <w:rFonts w:ascii="Arial" w:hAnsi="Arial" w:cs="Arial"/>
          <w:sz w:val="20"/>
          <w:szCs w:val="20"/>
        </w:rPr>
        <w:t xml:space="preserve">), PVN </w:t>
      </w:r>
      <w:r w:rsidRPr="00652218">
        <w:rPr>
          <w:rFonts w:ascii="Arial" w:hAnsi="Arial" w:cs="Arial"/>
          <w:sz w:val="20"/>
          <w:szCs w:val="20"/>
          <w:highlight w:val="lightGray"/>
        </w:rPr>
        <w:t>&lt;procentu likme&gt;</w:t>
      </w:r>
      <w:r w:rsidRPr="00652218">
        <w:rPr>
          <w:rFonts w:ascii="Arial" w:hAnsi="Arial" w:cs="Arial"/>
          <w:sz w:val="20"/>
          <w:szCs w:val="20"/>
        </w:rPr>
        <w:t xml:space="preserve">% ir </w:t>
      </w:r>
      <w:r w:rsidRPr="00652218">
        <w:rPr>
          <w:rFonts w:ascii="Arial" w:hAnsi="Arial" w:cs="Arial"/>
          <w:sz w:val="20"/>
          <w:szCs w:val="20"/>
          <w:highlight w:val="lightGray"/>
        </w:rPr>
        <w:t>&lt;summa ar cipariem&gt;</w:t>
      </w:r>
      <w:r w:rsidRPr="00652218">
        <w:rPr>
          <w:rFonts w:ascii="Arial" w:hAnsi="Arial" w:cs="Arial"/>
          <w:sz w:val="20"/>
          <w:szCs w:val="20"/>
        </w:rPr>
        <w:t xml:space="preserve"> (</w:t>
      </w:r>
      <w:r w:rsidRPr="00652218">
        <w:rPr>
          <w:rFonts w:ascii="Arial" w:hAnsi="Arial" w:cs="Arial"/>
          <w:sz w:val="20"/>
          <w:szCs w:val="20"/>
          <w:highlight w:val="lightGray"/>
        </w:rPr>
        <w:t>&lt;summa ar vārdiem&gt;</w:t>
      </w:r>
      <w:r w:rsidRPr="00652218">
        <w:rPr>
          <w:rFonts w:ascii="Arial" w:hAnsi="Arial" w:cs="Arial"/>
          <w:sz w:val="20"/>
          <w:szCs w:val="20"/>
        </w:rPr>
        <w:t xml:space="preserve">). Līguma kopējā summa ar PVN ir </w:t>
      </w:r>
      <w:r w:rsidRPr="00652218">
        <w:rPr>
          <w:rFonts w:ascii="Arial" w:hAnsi="Arial" w:cs="Arial"/>
          <w:sz w:val="20"/>
          <w:szCs w:val="20"/>
          <w:highlight w:val="lightGray"/>
        </w:rPr>
        <w:t>&lt;summa ar cipariem&gt;</w:t>
      </w:r>
      <w:r w:rsidRPr="00652218">
        <w:rPr>
          <w:rFonts w:ascii="Arial" w:hAnsi="Arial" w:cs="Arial"/>
          <w:sz w:val="20"/>
          <w:szCs w:val="20"/>
        </w:rPr>
        <w:t xml:space="preserve"> (</w:t>
      </w:r>
      <w:r w:rsidRPr="00652218">
        <w:rPr>
          <w:rFonts w:ascii="Arial" w:hAnsi="Arial" w:cs="Arial"/>
          <w:sz w:val="20"/>
          <w:szCs w:val="20"/>
          <w:highlight w:val="lightGray"/>
        </w:rPr>
        <w:t>&lt;summa ar vārdiem&gt;</w:t>
      </w:r>
      <w:r w:rsidRPr="00652218">
        <w:rPr>
          <w:rFonts w:ascii="Arial" w:hAnsi="Arial" w:cs="Arial"/>
          <w:sz w:val="20"/>
          <w:szCs w:val="20"/>
        </w:rPr>
        <w:t>).</w:t>
      </w:r>
    </w:p>
    <w:p w14:paraId="52D0DA2F" w14:textId="29E05BBF" w:rsidR="00252868" w:rsidRPr="00285907" w:rsidRDefault="00252868" w:rsidP="00652218">
      <w:pPr>
        <w:numPr>
          <w:ilvl w:val="1"/>
          <w:numId w:val="40"/>
        </w:numPr>
        <w:tabs>
          <w:tab w:val="clear" w:pos="360"/>
          <w:tab w:val="num" w:pos="567"/>
        </w:tabs>
        <w:ind w:left="426" w:hanging="426"/>
        <w:jc w:val="both"/>
        <w:rPr>
          <w:rFonts w:ascii="Arial" w:hAnsi="Arial" w:cs="Arial"/>
          <w:sz w:val="20"/>
          <w:szCs w:val="20"/>
        </w:rPr>
      </w:pPr>
      <w:r w:rsidRPr="00561FDE">
        <w:rPr>
          <w:rFonts w:ascii="Arial" w:hAnsi="Arial" w:cs="Arial"/>
          <w:sz w:val="20"/>
          <w:szCs w:val="20"/>
        </w:rPr>
        <w:lastRenderedPageBreak/>
        <w:t xml:space="preserve">Līguma kopējā summa atbilst </w:t>
      </w:r>
      <w:r w:rsidRPr="00285907">
        <w:rPr>
          <w:rFonts w:ascii="Arial" w:hAnsi="Arial" w:cs="Arial"/>
          <w:sz w:val="20"/>
          <w:szCs w:val="20"/>
        </w:rPr>
        <w:t>Tāmei un tajā ietilpst visas ar Būvdarbiem un Līgumā noteikto pras</w:t>
      </w:r>
      <w:r w:rsidR="00652218">
        <w:rPr>
          <w:rFonts w:ascii="Arial" w:hAnsi="Arial" w:cs="Arial"/>
          <w:sz w:val="20"/>
          <w:szCs w:val="20"/>
        </w:rPr>
        <w:t>ību izpildi saistītās izmaksas.</w:t>
      </w:r>
    </w:p>
    <w:p w14:paraId="314F2A79" w14:textId="77777777" w:rsidR="00252868" w:rsidRPr="00285907" w:rsidRDefault="00252868" w:rsidP="00652218">
      <w:pPr>
        <w:numPr>
          <w:ilvl w:val="1"/>
          <w:numId w:val="40"/>
        </w:numPr>
        <w:tabs>
          <w:tab w:val="clear" w:pos="360"/>
          <w:tab w:val="num" w:pos="567"/>
        </w:tabs>
        <w:ind w:left="426" w:hanging="426"/>
        <w:jc w:val="both"/>
        <w:rPr>
          <w:rFonts w:ascii="Arial" w:hAnsi="Arial" w:cs="Arial"/>
          <w:sz w:val="20"/>
          <w:szCs w:val="20"/>
        </w:rPr>
      </w:pPr>
      <w:r w:rsidRPr="00285907">
        <w:rPr>
          <w:rFonts w:ascii="Arial" w:hAnsi="Arial" w:cs="Arial"/>
          <w:sz w:val="20"/>
          <w:szCs w:val="20"/>
        </w:rPr>
        <w:t>Tāmē noteiktās vienību cenas netiek mainītas. Līguma kopējā summa tiek koriģēta atbilstoši Būvdarbiem piemērojamo nodokļu izmaiņām.</w:t>
      </w:r>
    </w:p>
    <w:p w14:paraId="451D1EED" w14:textId="1549125E" w:rsidR="00252868" w:rsidRPr="00E46F26" w:rsidRDefault="00252868" w:rsidP="00652218">
      <w:pPr>
        <w:numPr>
          <w:ilvl w:val="1"/>
          <w:numId w:val="40"/>
        </w:numPr>
        <w:tabs>
          <w:tab w:val="clear" w:pos="360"/>
          <w:tab w:val="num" w:pos="567"/>
        </w:tabs>
        <w:ind w:left="540" w:hanging="540"/>
        <w:jc w:val="both"/>
        <w:rPr>
          <w:rFonts w:ascii="Arial" w:hAnsi="Arial" w:cs="Arial"/>
          <w:sz w:val="20"/>
          <w:szCs w:val="20"/>
        </w:rPr>
      </w:pPr>
      <w:r w:rsidRPr="00285907">
        <w:rPr>
          <w:rFonts w:ascii="Arial" w:hAnsi="Arial" w:cs="Arial"/>
          <w:sz w:val="20"/>
          <w:szCs w:val="20"/>
        </w:rPr>
        <w:t>Pasūtītājs veic samaksu, pārskaitot attiecīgo naudas summu uz Izpildītāja norādīto bankas kontu</w:t>
      </w:r>
      <w:r w:rsidR="00DC3805" w:rsidRPr="00285907">
        <w:rPr>
          <w:rStyle w:val="FontStyle66"/>
          <w:rFonts w:ascii="Arial" w:hAnsi="Arial" w:cs="Arial"/>
          <w:sz w:val="20"/>
          <w:szCs w:val="20"/>
        </w:rPr>
        <w:t xml:space="preserve"> pēc objekta nodošanas ekspluatācijā un garantijas laika nodrošinājuma iesniegšanas,</w:t>
      </w:r>
      <w:r w:rsidR="00285907">
        <w:rPr>
          <w:rFonts w:ascii="Arial" w:hAnsi="Arial" w:cs="Arial"/>
          <w:sz w:val="20"/>
          <w:szCs w:val="20"/>
        </w:rPr>
        <w:t xml:space="preserve"> 30</w:t>
      </w:r>
      <w:r w:rsidR="00DC3805" w:rsidRPr="00285907">
        <w:rPr>
          <w:rFonts w:ascii="Arial" w:hAnsi="Arial" w:cs="Arial"/>
          <w:sz w:val="20"/>
          <w:szCs w:val="20"/>
        </w:rPr>
        <w:t xml:space="preserve"> </w:t>
      </w:r>
      <w:r w:rsidR="00285907">
        <w:rPr>
          <w:rFonts w:ascii="Arial" w:hAnsi="Arial" w:cs="Arial"/>
          <w:sz w:val="20"/>
          <w:szCs w:val="20"/>
        </w:rPr>
        <w:t xml:space="preserve">(trīsdesmit) </w:t>
      </w:r>
      <w:r w:rsidR="00DC3805" w:rsidRPr="00285907">
        <w:rPr>
          <w:rFonts w:ascii="Arial" w:hAnsi="Arial" w:cs="Arial"/>
          <w:sz w:val="20"/>
          <w:szCs w:val="20"/>
        </w:rPr>
        <w:t xml:space="preserve">dienu laikā, pamatojoties uz Pasūtītāja un Izpildītāja </w:t>
      </w:r>
      <w:r w:rsidR="00DC3805" w:rsidRPr="00E46F26">
        <w:rPr>
          <w:rFonts w:ascii="Arial" w:hAnsi="Arial" w:cs="Arial"/>
          <w:bCs/>
          <w:sz w:val="20"/>
          <w:szCs w:val="20"/>
        </w:rPr>
        <w:t>parakst</w:t>
      </w:r>
      <w:r w:rsidR="00DC3805" w:rsidRPr="00E46F26">
        <w:rPr>
          <w:rFonts w:ascii="Arial" w:hAnsi="Arial" w:cs="Arial"/>
          <w:sz w:val="20"/>
          <w:szCs w:val="20"/>
        </w:rPr>
        <w:t>īt</w:t>
      </w:r>
      <w:r w:rsidR="004B4F22" w:rsidRPr="00E46F26">
        <w:rPr>
          <w:rFonts w:ascii="Arial" w:hAnsi="Arial" w:cs="Arial"/>
          <w:sz w:val="20"/>
          <w:szCs w:val="20"/>
        </w:rPr>
        <w:t>o</w:t>
      </w:r>
      <w:r w:rsidR="00DC3805" w:rsidRPr="00E46F26">
        <w:rPr>
          <w:rFonts w:ascii="Arial" w:hAnsi="Arial" w:cs="Arial"/>
          <w:sz w:val="20"/>
          <w:szCs w:val="20"/>
        </w:rPr>
        <w:t xml:space="preserve"> Būvdarbu nodošanas-pieņemšanas akt</w:t>
      </w:r>
      <w:r w:rsidR="004B4F22" w:rsidRPr="00E46F26">
        <w:rPr>
          <w:rFonts w:ascii="Arial" w:hAnsi="Arial" w:cs="Arial"/>
          <w:sz w:val="20"/>
          <w:szCs w:val="20"/>
        </w:rPr>
        <w:t>u</w:t>
      </w:r>
      <w:r w:rsidR="00DC3805" w:rsidRPr="00E46F26">
        <w:rPr>
          <w:rFonts w:ascii="Arial" w:hAnsi="Arial" w:cs="Arial"/>
          <w:sz w:val="20"/>
          <w:szCs w:val="20"/>
        </w:rPr>
        <w:t>.</w:t>
      </w:r>
    </w:p>
    <w:p w14:paraId="09384211" w14:textId="77777777" w:rsidR="00252868" w:rsidRPr="00E46F26" w:rsidRDefault="00252868" w:rsidP="00DC3805">
      <w:pPr>
        <w:pStyle w:val="Style45"/>
        <w:widowControl/>
        <w:rPr>
          <w:rFonts w:ascii="Arial" w:hAnsi="Arial" w:cs="Arial"/>
          <w:sz w:val="20"/>
          <w:szCs w:val="20"/>
        </w:rPr>
      </w:pPr>
    </w:p>
    <w:p w14:paraId="3859BD0C" w14:textId="77777777" w:rsidR="00252868" w:rsidRPr="00E46F26" w:rsidRDefault="00252868" w:rsidP="00652218">
      <w:pPr>
        <w:numPr>
          <w:ilvl w:val="0"/>
          <w:numId w:val="40"/>
        </w:numPr>
        <w:jc w:val="center"/>
        <w:rPr>
          <w:rFonts w:ascii="Arial" w:hAnsi="Arial" w:cs="Arial"/>
          <w:b/>
          <w:sz w:val="20"/>
          <w:szCs w:val="20"/>
        </w:rPr>
      </w:pPr>
      <w:r w:rsidRPr="00E46F26">
        <w:rPr>
          <w:rFonts w:ascii="Arial" w:hAnsi="Arial" w:cs="Arial"/>
          <w:b/>
          <w:sz w:val="20"/>
          <w:szCs w:val="20"/>
        </w:rPr>
        <w:t>Līguma izpildes garantija</w:t>
      </w:r>
    </w:p>
    <w:p w14:paraId="65B63A37" w14:textId="77777777" w:rsidR="00252868" w:rsidRPr="00E46F26" w:rsidRDefault="00252868" w:rsidP="00252868">
      <w:pPr>
        <w:rPr>
          <w:rFonts w:ascii="Arial" w:hAnsi="Arial" w:cs="Arial"/>
          <w:b/>
          <w:sz w:val="20"/>
          <w:szCs w:val="20"/>
        </w:rPr>
      </w:pPr>
    </w:p>
    <w:p w14:paraId="1AE44D6A" w14:textId="0641DD13" w:rsidR="00252868" w:rsidRPr="00E46F26" w:rsidRDefault="00285907" w:rsidP="00652218">
      <w:pPr>
        <w:numPr>
          <w:ilvl w:val="1"/>
          <w:numId w:val="40"/>
        </w:numPr>
        <w:tabs>
          <w:tab w:val="clear" w:pos="360"/>
          <w:tab w:val="num" w:pos="567"/>
          <w:tab w:val="num" w:pos="840"/>
          <w:tab w:val="num" w:pos="2291"/>
        </w:tabs>
        <w:ind w:left="540" w:hanging="540"/>
        <w:jc w:val="both"/>
        <w:rPr>
          <w:rFonts w:ascii="Arial" w:hAnsi="Arial" w:cs="Arial"/>
          <w:sz w:val="20"/>
          <w:szCs w:val="20"/>
        </w:rPr>
      </w:pPr>
      <w:r w:rsidRPr="00E46F26">
        <w:rPr>
          <w:rFonts w:ascii="Arial" w:hAnsi="Arial" w:cs="Arial"/>
          <w:sz w:val="20"/>
          <w:szCs w:val="20"/>
        </w:rPr>
        <w:t>14</w:t>
      </w:r>
      <w:r w:rsidR="00252868" w:rsidRPr="00E46F26">
        <w:rPr>
          <w:rFonts w:ascii="Arial" w:hAnsi="Arial" w:cs="Arial"/>
          <w:sz w:val="20"/>
          <w:szCs w:val="20"/>
        </w:rPr>
        <w:t xml:space="preserve"> dienu laikā no Līguma spēkā stāšanās dienas Izpildītājs iesniedz Pasūtītājam Līguma izpildes garantiju </w:t>
      </w:r>
      <w:r w:rsidRPr="00E46F26">
        <w:rPr>
          <w:rFonts w:ascii="Arial" w:hAnsi="Arial" w:cs="Arial"/>
          <w:sz w:val="20"/>
          <w:szCs w:val="20"/>
        </w:rPr>
        <w:t>10</w:t>
      </w:r>
      <w:r w:rsidR="004A1D3D" w:rsidRPr="00E46F26">
        <w:rPr>
          <w:rFonts w:ascii="Arial" w:hAnsi="Arial" w:cs="Arial"/>
          <w:sz w:val="20"/>
          <w:szCs w:val="20"/>
        </w:rPr>
        <w:t>%</w:t>
      </w:r>
      <w:r w:rsidR="00252868" w:rsidRPr="00E46F26">
        <w:rPr>
          <w:rFonts w:ascii="Arial" w:hAnsi="Arial" w:cs="Arial"/>
          <w:sz w:val="20"/>
          <w:szCs w:val="20"/>
        </w:rPr>
        <w:t xml:space="preserve"> apmērā no Līguma summas</w:t>
      </w:r>
      <w:r w:rsidR="004A1D3D" w:rsidRPr="00E46F26">
        <w:rPr>
          <w:rFonts w:ascii="Arial" w:hAnsi="Arial" w:cs="Arial"/>
          <w:sz w:val="20"/>
          <w:szCs w:val="20"/>
        </w:rPr>
        <w:t xml:space="preserve"> (bez PVN)</w:t>
      </w:r>
      <w:r w:rsidR="00252868" w:rsidRPr="00E46F26">
        <w:rPr>
          <w:rFonts w:ascii="Arial" w:hAnsi="Arial" w:cs="Arial"/>
          <w:sz w:val="20"/>
          <w:szCs w:val="20"/>
        </w:rPr>
        <w:t>. Līguma izpildes garantiju izsniedz Latvijas Republikā vai citā Eiropas Savienības vai Eiropas Ekonomiskās zonas dalībvalstī reģistrēta banka, kas Latvijas Republikas normatīvajos tiesību aktos noteiktajā kārtībā ir uzsākusi pakalpojumu sniegšanu Latvijas Republikas teritorijā</w:t>
      </w:r>
      <w:r w:rsidR="00252868" w:rsidRPr="00E46F26">
        <w:rPr>
          <w:rStyle w:val="FootnoteReference"/>
          <w:rFonts w:ascii="Arial" w:hAnsi="Arial" w:cs="Arial"/>
          <w:sz w:val="20"/>
          <w:szCs w:val="20"/>
        </w:rPr>
        <w:footnoteReference w:id="12"/>
      </w:r>
      <w:r w:rsidR="00252868" w:rsidRPr="00E46F26">
        <w:rPr>
          <w:rFonts w:ascii="Arial" w:hAnsi="Arial" w:cs="Arial"/>
          <w:sz w:val="20"/>
          <w:szCs w:val="20"/>
        </w:rPr>
        <w:t xml:space="preserve"> </w:t>
      </w:r>
      <w:r w:rsidR="0038244E" w:rsidRPr="00E46F26">
        <w:rPr>
          <w:rFonts w:ascii="Arial" w:hAnsi="Arial" w:cs="Arial"/>
          <w:sz w:val="20"/>
          <w:szCs w:val="20"/>
        </w:rPr>
        <w:t>(</w:t>
      </w:r>
      <w:r w:rsidR="003D4F88" w:rsidRPr="00E46F26">
        <w:rPr>
          <w:rFonts w:ascii="Arial" w:hAnsi="Arial" w:cs="Arial"/>
          <w:sz w:val="20"/>
          <w:szCs w:val="20"/>
        </w:rPr>
        <w:t>atbilstoši</w:t>
      </w:r>
      <w:r w:rsidR="00252868" w:rsidRPr="00E46F26">
        <w:rPr>
          <w:rFonts w:ascii="Arial" w:hAnsi="Arial" w:cs="Arial"/>
          <w:sz w:val="20"/>
          <w:szCs w:val="20"/>
        </w:rPr>
        <w:t xml:space="preserve"> Līguma izpildes garantijas </w:t>
      </w:r>
      <w:r w:rsidR="003D4F88" w:rsidRPr="00E46F26">
        <w:rPr>
          <w:rFonts w:ascii="Arial" w:hAnsi="Arial" w:cs="Arial"/>
          <w:sz w:val="20"/>
          <w:szCs w:val="20"/>
        </w:rPr>
        <w:t xml:space="preserve">noteikumiem </w:t>
      </w:r>
      <w:r w:rsidR="00252868" w:rsidRPr="00E46F26">
        <w:rPr>
          <w:rFonts w:ascii="Arial" w:hAnsi="Arial" w:cs="Arial"/>
          <w:sz w:val="20"/>
          <w:szCs w:val="20"/>
        </w:rPr>
        <w:t>(6. pielikums)</w:t>
      </w:r>
      <w:r w:rsidR="0038244E" w:rsidRPr="00E46F26">
        <w:rPr>
          <w:rFonts w:ascii="Arial" w:hAnsi="Arial" w:cs="Arial"/>
          <w:sz w:val="20"/>
          <w:szCs w:val="20"/>
        </w:rPr>
        <w:t>)</w:t>
      </w:r>
      <w:r w:rsidR="00252868" w:rsidRPr="00E46F26">
        <w:rPr>
          <w:rFonts w:ascii="Arial" w:hAnsi="Arial" w:cs="Arial"/>
          <w:sz w:val="20"/>
          <w:szCs w:val="20"/>
        </w:rPr>
        <w:t>.</w:t>
      </w:r>
    </w:p>
    <w:p w14:paraId="437A9188" w14:textId="1CF5E91B" w:rsidR="00252868" w:rsidRPr="00561FDE" w:rsidRDefault="00252868" w:rsidP="00652218">
      <w:pPr>
        <w:numPr>
          <w:ilvl w:val="1"/>
          <w:numId w:val="40"/>
        </w:numPr>
        <w:tabs>
          <w:tab w:val="clear" w:pos="360"/>
          <w:tab w:val="num" w:pos="567"/>
          <w:tab w:val="num" w:pos="840"/>
          <w:tab w:val="num" w:pos="2291"/>
        </w:tabs>
        <w:ind w:left="540" w:hanging="540"/>
        <w:jc w:val="both"/>
        <w:rPr>
          <w:rFonts w:ascii="Arial" w:hAnsi="Arial" w:cs="Arial"/>
          <w:sz w:val="20"/>
          <w:szCs w:val="20"/>
        </w:rPr>
      </w:pPr>
      <w:r w:rsidRPr="00561FDE">
        <w:rPr>
          <w:rFonts w:ascii="Arial" w:hAnsi="Arial" w:cs="Arial"/>
          <w:sz w:val="20"/>
          <w:szCs w:val="20"/>
        </w:rPr>
        <w:t xml:space="preserve">Izpildītājam ir jānodrošina, lai Līguma izpildes garantija būtu spēkā </w:t>
      </w:r>
      <w:r w:rsidR="00256C50">
        <w:rPr>
          <w:rFonts w:ascii="Arial" w:hAnsi="Arial" w:cs="Arial"/>
          <w:sz w:val="20"/>
          <w:szCs w:val="20"/>
        </w:rPr>
        <w:t>līdz</w:t>
      </w:r>
      <w:r w:rsidR="003D4F88">
        <w:rPr>
          <w:rFonts w:ascii="Arial" w:hAnsi="Arial" w:cs="Arial"/>
          <w:sz w:val="20"/>
          <w:szCs w:val="20"/>
        </w:rPr>
        <w:t xml:space="preserve"> </w:t>
      </w:r>
      <w:r w:rsidRPr="00863FC4">
        <w:rPr>
          <w:rFonts w:ascii="Arial" w:hAnsi="Arial" w:cs="Arial"/>
          <w:sz w:val="20"/>
          <w:szCs w:val="20"/>
        </w:rPr>
        <w:t>Būvobjekta</w:t>
      </w:r>
      <w:r w:rsidRPr="00561FDE">
        <w:rPr>
          <w:rFonts w:ascii="Arial" w:hAnsi="Arial" w:cs="Arial"/>
          <w:sz w:val="20"/>
          <w:szCs w:val="20"/>
        </w:rPr>
        <w:t xml:space="preserve"> nodošanas–pieņemšanas akta parakstīšana</w:t>
      </w:r>
      <w:r w:rsidR="00256C50">
        <w:rPr>
          <w:rFonts w:ascii="Arial" w:hAnsi="Arial" w:cs="Arial"/>
          <w:sz w:val="20"/>
          <w:szCs w:val="20"/>
        </w:rPr>
        <w:t>i</w:t>
      </w:r>
      <w:r w:rsidRPr="00561FDE">
        <w:rPr>
          <w:rFonts w:ascii="Arial" w:hAnsi="Arial" w:cs="Arial"/>
          <w:sz w:val="20"/>
          <w:szCs w:val="20"/>
        </w:rPr>
        <w:t>.</w:t>
      </w:r>
    </w:p>
    <w:p w14:paraId="502DE6D2" w14:textId="77777777" w:rsidR="00252868" w:rsidRPr="00561FDE" w:rsidRDefault="00252868" w:rsidP="00652218">
      <w:pPr>
        <w:numPr>
          <w:ilvl w:val="1"/>
          <w:numId w:val="40"/>
        </w:numPr>
        <w:tabs>
          <w:tab w:val="clear" w:pos="360"/>
          <w:tab w:val="num" w:pos="567"/>
          <w:tab w:val="num" w:pos="840"/>
          <w:tab w:val="num" w:pos="2291"/>
        </w:tabs>
        <w:ind w:left="540" w:hanging="540"/>
        <w:jc w:val="both"/>
        <w:rPr>
          <w:rFonts w:ascii="Arial" w:hAnsi="Arial" w:cs="Arial"/>
          <w:sz w:val="20"/>
          <w:szCs w:val="20"/>
        </w:rPr>
      </w:pPr>
      <w:r w:rsidRPr="00561FDE">
        <w:rPr>
          <w:rFonts w:ascii="Arial" w:hAnsi="Arial" w:cs="Arial"/>
          <w:sz w:val="20"/>
          <w:szCs w:val="20"/>
        </w:rPr>
        <w:t xml:space="preserve">Līguma izpildes </w:t>
      </w:r>
      <w:r w:rsidRPr="00285907">
        <w:rPr>
          <w:rFonts w:ascii="Arial" w:hAnsi="Arial" w:cs="Arial"/>
          <w:sz w:val="20"/>
          <w:szCs w:val="20"/>
        </w:rPr>
        <w:t>garantiju Pasūtītājs var izmantot, lai ieturētu līgumsodu, saņemtu zaudējumu atlīdzību</w:t>
      </w:r>
      <w:r w:rsidRPr="00561FDE">
        <w:rPr>
          <w:rFonts w:ascii="Arial" w:hAnsi="Arial" w:cs="Arial"/>
          <w:sz w:val="20"/>
          <w:szCs w:val="20"/>
        </w:rPr>
        <w:t xml:space="preserve"> vai citas Pasūtītājam pamatojoties uz Līgumu pienākošās summas.</w:t>
      </w:r>
    </w:p>
    <w:p w14:paraId="0BFCED05" w14:textId="77777777" w:rsidR="00252868" w:rsidRPr="00561FDE" w:rsidRDefault="00252868" w:rsidP="00252868">
      <w:pPr>
        <w:tabs>
          <w:tab w:val="num" w:pos="360"/>
          <w:tab w:val="num" w:pos="840"/>
        </w:tabs>
        <w:ind w:hanging="360"/>
        <w:jc w:val="both"/>
        <w:rPr>
          <w:rFonts w:ascii="Arial" w:hAnsi="Arial" w:cs="Arial"/>
          <w:sz w:val="20"/>
          <w:szCs w:val="20"/>
        </w:rPr>
      </w:pPr>
    </w:p>
    <w:p w14:paraId="011D8D6C" w14:textId="77777777" w:rsidR="00252868" w:rsidRPr="00561FDE" w:rsidRDefault="00252868" w:rsidP="00652218">
      <w:pPr>
        <w:numPr>
          <w:ilvl w:val="0"/>
          <w:numId w:val="40"/>
        </w:numPr>
        <w:jc w:val="center"/>
        <w:rPr>
          <w:rFonts w:ascii="Arial" w:hAnsi="Arial" w:cs="Arial"/>
          <w:b/>
          <w:sz w:val="20"/>
          <w:szCs w:val="20"/>
        </w:rPr>
      </w:pPr>
      <w:r w:rsidRPr="00561FDE">
        <w:rPr>
          <w:rFonts w:ascii="Arial" w:hAnsi="Arial" w:cs="Arial"/>
          <w:b/>
          <w:sz w:val="20"/>
          <w:szCs w:val="20"/>
        </w:rPr>
        <w:t>Pušu tiesības</w:t>
      </w:r>
      <w:r>
        <w:rPr>
          <w:rFonts w:ascii="Arial" w:hAnsi="Arial" w:cs="Arial"/>
          <w:b/>
          <w:sz w:val="20"/>
          <w:szCs w:val="20"/>
        </w:rPr>
        <w:t>, pienākumi</w:t>
      </w:r>
      <w:r w:rsidRPr="00561FDE">
        <w:rPr>
          <w:rFonts w:ascii="Arial" w:hAnsi="Arial" w:cs="Arial"/>
          <w:b/>
          <w:sz w:val="20"/>
          <w:szCs w:val="20"/>
        </w:rPr>
        <w:t xml:space="preserve"> un atbildība</w:t>
      </w:r>
    </w:p>
    <w:p w14:paraId="65C708FA" w14:textId="77777777" w:rsidR="00252868" w:rsidRPr="00561FDE" w:rsidRDefault="00252868" w:rsidP="00252868">
      <w:pPr>
        <w:rPr>
          <w:rFonts w:ascii="Arial" w:hAnsi="Arial" w:cs="Arial"/>
          <w:sz w:val="20"/>
          <w:szCs w:val="20"/>
        </w:rPr>
      </w:pPr>
    </w:p>
    <w:p w14:paraId="1FB04720" w14:textId="77777777" w:rsidR="00252868" w:rsidRPr="00561FDE" w:rsidRDefault="00252868" w:rsidP="00652218">
      <w:pPr>
        <w:numPr>
          <w:ilvl w:val="1"/>
          <w:numId w:val="40"/>
        </w:numPr>
        <w:tabs>
          <w:tab w:val="clear" w:pos="360"/>
          <w:tab w:val="num" w:pos="567"/>
          <w:tab w:val="num" w:pos="840"/>
          <w:tab w:val="num" w:pos="2291"/>
        </w:tabs>
        <w:ind w:left="540" w:hanging="540"/>
        <w:jc w:val="both"/>
        <w:rPr>
          <w:rFonts w:ascii="Arial" w:hAnsi="Arial" w:cs="Arial"/>
          <w:sz w:val="20"/>
          <w:szCs w:val="20"/>
        </w:rPr>
      </w:pPr>
      <w:r w:rsidRPr="00561FDE">
        <w:rPr>
          <w:rFonts w:ascii="Arial" w:hAnsi="Arial" w:cs="Arial"/>
          <w:sz w:val="20"/>
          <w:szCs w:val="20"/>
        </w:rPr>
        <w:t xml:space="preserve">Izpildītājs: </w:t>
      </w:r>
    </w:p>
    <w:p w14:paraId="48A54F92" w14:textId="77777777" w:rsidR="00252868" w:rsidRDefault="00252868" w:rsidP="00652218">
      <w:pPr>
        <w:numPr>
          <w:ilvl w:val="2"/>
          <w:numId w:val="40"/>
        </w:numPr>
        <w:ind w:left="1260"/>
        <w:jc w:val="both"/>
        <w:rPr>
          <w:rFonts w:ascii="Arial" w:hAnsi="Arial" w:cs="Arial"/>
          <w:sz w:val="20"/>
          <w:szCs w:val="20"/>
        </w:rPr>
      </w:pPr>
      <w:r w:rsidRPr="00F71013">
        <w:rPr>
          <w:rFonts w:ascii="Arial" w:hAnsi="Arial" w:cs="Arial"/>
          <w:sz w:val="20"/>
          <w:szCs w:val="20"/>
        </w:rPr>
        <w:t>ir atbildīgs, lai</w:t>
      </w:r>
      <w:r>
        <w:rPr>
          <w:rFonts w:ascii="Arial" w:hAnsi="Arial" w:cs="Arial"/>
          <w:sz w:val="20"/>
          <w:szCs w:val="20"/>
        </w:rPr>
        <w:t xml:space="preserve">, veicot </w:t>
      </w:r>
      <w:r w:rsidRPr="00F71013">
        <w:rPr>
          <w:rFonts w:ascii="Arial" w:hAnsi="Arial" w:cs="Arial"/>
          <w:sz w:val="20"/>
          <w:szCs w:val="20"/>
        </w:rPr>
        <w:t>Būv</w:t>
      </w:r>
      <w:r>
        <w:rPr>
          <w:rFonts w:ascii="Arial" w:hAnsi="Arial" w:cs="Arial"/>
          <w:sz w:val="20"/>
          <w:szCs w:val="20"/>
        </w:rPr>
        <w:t>darbus,</w:t>
      </w:r>
      <w:r w:rsidRPr="00F71013">
        <w:rPr>
          <w:rFonts w:ascii="Arial" w:hAnsi="Arial" w:cs="Arial"/>
          <w:sz w:val="20"/>
          <w:szCs w:val="20"/>
        </w:rPr>
        <w:t xml:space="preserve"> tiktu ievērotas Latvijas Republikas būvnormatīvu un citu Latvijas Republikas normatīvo tiesību aktu prasības, tostarp darba drošības, ugunsdrošības, satiksmes drošības prasības;</w:t>
      </w:r>
    </w:p>
    <w:p w14:paraId="08EA6FAE" w14:textId="77777777" w:rsidR="00252868" w:rsidRDefault="00252868" w:rsidP="00652218">
      <w:pPr>
        <w:numPr>
          <w:ilvl w:val="2"/>
          <w:numId w:val="40"/>
        </w:numPr>
        <w:ind w:left="1260"/>
        <w:jc w:val="both"/>
        <w:rPr>
          <w:rFonts w:ascii="Arial" w:hAnsi="Arial" w:cs="Arial"/>
          <w:sz w:val="20"/>
          <w:szCs w:val="20"/>
        </w:rPr>
      </w:pPr>
      <w:r w:rsidRPr="00561FDE">
        <w:rPr>
          <w:rFonts w:ascii="Arial" w:hAnsi="Arial" w:cs="Arial"/>
          <w:sz w:val="20"/>
          <w:szCs w:val="20"/>
        </w:rPr>
        <w:t>ir atbildīgs par Būvobjektā trešajām personām nodarīto zaudējumu atlīdzību, izņemot gadījumus, ja zaudējumi ir radušies Pasūtītāja vainas dēļ;</w:t>
      </w:r>
    </w:p>
    <w:p w14:paraId="24CB1F4F" w14:textId="77777777" w:rsidR="00252868" w:rsidRDefault="00252868" w:rsidP="00652218">
      <w:pPr>
        <w:numPr>
          <w:ilvl w:val="2"/>
          <w:numId w:val="40"/>
        </w:numPr>
        <w:ind w:left="1260"/>
        <w:jc w:val="both"/>
        <w:rPr>
          <w:rFonts w:ascii="Arial" w:hAnsi="Arial" w:cs="Arial"/>
          <w:sz w:val="20"/>
          <w:szCs w:val="20"/>
        </w:rPr>
      </w:pPr>
      <w:r w:rsidRPr="00561FDE">
        <w:rPr>
          <w:rFonts w:ascii="Arial" w:hAnsi="Arial" w:cs="Arial"/>
          <w:sz w:val="20"/>
          <w:szCs w:val="20"/>
        </w:rPr>
        <w:t>līdz Būv</w:t>
      </w:r>
      <w:r>
        <w:rPr>
          <w:rFonts w:ascii="Arial" w:hAnsi="Arial" w:cs="Arial"/>
          <w:sz w:val="20"/>
          <w:szCs w:val="20"/>
        </w:rPr>
        <w:t>objekta</w:t>
      </w:r>
      <w:r w:rsidRPr="00561FDE">
        <w:rPr>
          <w:rFonts w:ascii="Arial" w:hAnsi="Arial" w:cs="Arial"/>
          <w:sz w:val="20"/>
          <w:szCs w:val="20"/>
        </w:rPr>
        <w:t xml:space="preserve"> nodošanas-pieņemšanas akta parakstīšanai uzņemas visus ar Būvobjektu, Būvdarbu, materiālu un iekārtu saistītos riskus;</w:t>
      </w:r>
    </w:p>
    <w:p w14:paraId="1F7CDCEA" w14:textId="77777777" w:rsidR="00252868" w:rsidRPr="00561FDE" w:rsidRDefault="00252868" w:rsidP="00652218">
      <w:pPr>
        <w:numPr>
          <w:ilvl w:val="2"/>
          <w:numId w:val="40"/>
        </w:numPr>
        <w:ind w:left="1260"/>
        <w:jc w:val="both"/>
        <w:rPr>
          <w:rFonts w:ascii="Arial" w:hAnsi="Arial" w:cs="Arial"/>
          <w:sz w:val="20"/>
          <w:szCs w:val="20"/>
        </w:rPr>
      </w:pPr>
      <w:r w:rsidRPr="00561FDE">
        <w:rPr>
          <w:rFonts w:ascii="Arial" w:hAnsi="Arial" w:cs="Arial"/>
          <w:sz w:val="20"/>
          <w:szCs w:val="20"/>
        </w:rPr>
        <w:t>ievēro un pild</w:t>
      </w:r>
      <w:r>
        <w:rPr>
          <w:rFonts w:ascii="Arial" w:hAnsi="Arial" w:cs="Arial"/>
          <w:sz w:val="20"/>
          <w:szCs w:val="20"/>
        </w:rPr>
        <w:t>a</w:t>
      </w:r>
      <w:r w:rsidRPr="00561FDE">
        <w:rPr>
          <w:rFonts w:ascii="Arial" w:hAnsi="Arial" w:cs="Arial"/>
          <w:sz w:val="20"/>
          <w:szCs w:val="20"/>
        </w:rPr>
        <w:t xml:space="preserve"> Pasūtītāja likumīgās prasības;</w:t>
      </w:r>
    </w:p>
    <w:p w14:paraId="1433ADDD" w14:textId="77777777" w:rsidR="00252868" w:rsidRPr="00561FDE" w:rsidRDefault="00252868" w:rsidP="00652218">
      <w:pPr>
        <w:numPr>
          <w:ilvl w:val="2"/>
          <w:numId w:val="40"/>
        </w:numPr>
        <w:ind w:left="1260"/>
        <w:jc w:val="both"/>
        <w:rPr>
          <w:rFonts w:ascii="Arial" w:hAnsi="Arial" w:cs="Arial"/>
          <w:sz w:val="20"/>
          <w:szCs w:val="20"/>
        </w:rPr>
      </w:pPr>
      <w:r>
        <w:rPr>
          <w:rFonts w:ascii="Arial" w:hAnsi="Arial" w:cs="Arial"/>
          <w:sz w:val="20"/>
          <w:szCs w:val="20"/>
        </w:rPr>
        <w:t xml:space="preserve">nodrošina pārstāvju piedalīšanos ar Līguma izpildi saistītajās </w:t>
      </w:r>
      <w:r w:rsidRPr="00561FDE">
        <w:rPr>
          <w:rFonts w:ascii="Arial" w:hAnsi="Arial" w:cs="Arial"/>
          <w:sz w:val="20"/>
          <w:szCs w:val="20"/>
        </w:rPr>
        <w:t>sanāksm</w:t>
      </w:r>
      <w:r>
        <w:rPr>
          <w:rFonts w:ascii="Arial" w:hAnsi="Arial" w:cs="Arial"/>
          <w:sz w:val="20"/>
          <w:szCs w:val="20"/>
        </w:rPr>
        <w:t>ē</w:t>
      </w:r>
      <w:r w:rsidRPr="00561FDE">
        <w:rPr>
          <w:rFonts w:ascii="Arial" w:hAnsi="Arial" w:cs="Arial"/>
          <w:sz w:val="20"/>
          <w:szCs w:val="20"/>
        </w:rPr>
        <w:t>s</w:t>
      </w:r>
      <w:r>
        <w:rPr>
          <w:rFonts w:ascii="Arial" w:hAnsi="Arial" w:cs="Arial"/>
          <w:sz w:val="20"/>
          <w:szCs w:val="20"/>
        </w:rPr>
        <w:t>.</w:t>
      </w:r>
      <w:r w:rsidRPr="00561FDE">
        <w:rPr>
          <w:rFonts w:ascii="Arial" w:hAnsi="Arial" w:cs="Arial"/>
          <w:sz w:val="20"/>
          <w:szCs w:val="20"/>
        </w:rPr>
        <w:t xml:space="preserve"> </w:t>
      </w:r>
    </w:p>
    <w:p w14:paraId="1DA1BB3F" w14:textId="77777777" w:rsidR="00252868" w:rsidRPr="00561FDE" w:rsidRDefault="00252868" w:rsidP="00652218">
      <w:pPr>
        <w:pStyle w:val="Numeracija"/>
        <w:numPr>
          <w:ilvl w:val="1"/>
          <w:numId w:val="40"/>
        </w:numPr>
        <w:tabs>
          <w:tab w:val="clear" w:pos="360"/>
          <w:tab w:val="num" w:pos="567"/>
        </w:tabs>
        <w:ind w:left="567" w:hanging="567"/>
        <w:rPr>
          <w:rFonts w:ascii="Arial" w:hAnsi="Arial" w:cs="Arial"/>
          <w:sz w:val="20"/>
          <w:szCs w:val="20"/>
          <w:lang w:val="lv-LV"/>
        </w:rPr>
      </w:pPr>
      <w:r w:rsidRPr="00561FDE">
        <w:rPr>
          <w:rFonts w:ascii="Arial" w:hAnsi="Arial" w:cs="Arial"/>
          <w:sz w:val="20"/>
          <w:szCs w:val="20"/>
          <w:lang w:val="lv-LV"/>
        </w:rPr>
        <w:t>Pasūtītājs:</w:t>
      </w:r>
    </w:p>
    <w:p w14:paraId="6099300F" w14:textId="77777777" w:rsidR="00252868" w:rsidRPr="00561FDE" w:rsidRDefault="00252868" w:rsidP="00652218">
      <w:pPr>
        <w:pStyle w:val="Numeracija"/>
        <w:numPr>
          <w:ilvl w:val="2"/>
          <w:numId w:val="40"/>
        </w:numPr>
        <w:tabs>
          <w:tab w:val="left" w:pos="0"/>
        </w:tabs>
        <w:ind w:left="1260"/>
        <w:rPr>
          <w:rFonts w:ascii="Arial" w:hAnsi="Arial" w:cs="Arial"/>
          <w:sz w:val="20"/>
          <w:szCs w:val="20"/>
          <w:lang w:val="lv-LV"/>
        </w:rPr>
      </w:pPr>
      <w:r w:rsidRPr="00561FDE">
        <w:rPr>
          <w:rFonts w:ascii="Arial" w:hAnsi="Arial" w:cs="Arial"/>
          <w:sz w:val="20"/>
          <w:szCs w:val="20"/>
          <w:lang w:val="lv-LV"/>
        </w:rPr>
        <w:t>vei</w:t>
      </w:r>
      <w:r>
        <w:rPr>
          <w:rFonts w:ascii="Arial" w:hAnsi="Arial" w:cs="Arial"/>
          <w:sz w:val="20"/>
          <w:szCs w:val="20"/>
          <w:lang w:val="lv-LV"/>
        </w:rPr>
        <w:t>c</w:t>
      </w:r>
      <w:r w:rsidRPr="00561FDE">
        <w:rPr>
          <w:rFonts w:ascii="Arial" w:hAnsi="Arial" w:cs="Arial"/>
          <w:sz w:val="20"/>
          <w:szCs w:val="20"/>
          <w:lang w:val="lv-LV"/>
        </w:rPr>
        <w:t xml:space="preserve"> samaksu Līgumā noteiktajā kārtībā;</w:t>
      </w:r>
    </w:p>
    <w:p w14:paraId="6FD596EC" w14:textId="77777777" w:rsidR="00252868" w:rsidRPr="00561FDE" w:rsidRDefault="00252868" w:rsidP="00652218">
      <w:pPr>
        <w:pStyle w:val="Numeracija"/>
        <w:numPr>
          <w:ilvl w:val="2"/>
          <w:numId w:val="40"/>
        </w:numPr>
        <w:tabs>
          <w:tab w:val="left" w:pos="0"/>
        </w:tabs>
        <w:ind w:left="1260"/>
        <w:rPr>
          <w:rFonts w:ascii="Arial" w:hAnsi="Arial" w:cs="Arial"/>
          <w:sz w:val="20"/>
          <w:szCs w:val="20"/>
          <w:lang w:val="lv-LV"/>
        </w:rPr>
      </w:pPr>
      <w:r w:rsidRPr="00561FDE">
        <w:rPr>
          <w:rFonts w:ascii="Arial" w:hAnsi="Arial" w:cs="Arial"/>
          <w:sz w:val="20"/>
          <w:szCs w:val="20"/>
          <w:lang w:val="lv-LV"/>
        </w:rPr>
        <w:t>savlaicīgi vei</w:t>
      </w:r>
      <w:r>
        <w:rPr>
          <w:rFonts w:ascii="Arial" w:hAnsi="Arial" w:cs="Arial"/>
          <w:sz w:val="20"/>
          <w:szCs w:val="20"/>
          <w:lang w:val="lv-LV"/>
        </w:rPr>
        <w:t>c</w:t>
      </w:r>
      <w:r w:rsidRPr="00561FDE">
        <w:rPr>
          <w:rFonts w:ascii="Arial" w:hAnsi="Arial" w:cs="Arial"/>
          <w:sz w:val="20"/>
          <w:szCs w:val="20"/>
          <w:lang w:val="lv-LV"/>
        </w:rPr>
        <w:t xml:space="preserve"> Izpildītāja veikto Būvdarbu pieņemšanu </w:t>
      </w:r>
      <w:r>
        <w:rPr>
          <w:rFonts w:ascii="Arial" w:hAnsi="Arial" w:cs="Arial"/>
          <w:sz w:val="20"/>
          <w:szCs w:val="20"/>
          <w:lang w:val="lv-LV"/>
        </w:rPr>
        <w:t>vai</w:t>
      </w:r>
      <w:r w:rsidRPr="00561FDE">
        <w:rPr>
          <w:rFonts w:ascii="Arial" w:hAnsi="Arial" w:cs="Arial"/>
          <w:sz w:val="20"/>
          <w:szCs w:val="20"/>
          <w:lang w:val="lv-LV"/>
        </w:rPr>
        <w:t xml:space="preserve"> snie</w:t>
      </w:r>
      <w:r>
        <w:rPr>
          <w:rFonts w:ascii="Arial" w:hAnsi="Arial" w:cs="Arial"/>
          <w:sz w:val="20"/>
          <w:szCs w:val="20"/>
          <w:lang w:val="lv-LV"/>
        </w:rPr>
        <w:t>dz</w:t>
      </w:r>
      <w:r w:rsidRPr="00561FDE">
        <w:rPr>
          <w:rFonts w:ascii="Arial" w:hAnsi="Arial" w:cs="Arial"/>
          <w:sz w:val="20"/>
          <w:szCs w:val="20"/>
          <w:lang w:val="lv-LV"/>
        </w:rPr>
        <w:t xml:space="preserve"> </w:t>
      </w:r>
      <w:r>
        <w:rPr>
          <w:rFonts w:ascii="Arial" w:hAnsi="Arial" w:cs="Arial"/>
          <w:sz w:val="20"/>
          <w:szCs w:val="20"/>
          <w:lang w:val="lv-LV"/>
        </w:rPr>
        <w:t>motivētu atteikumu pieņemt Būvdarbus</w:t>
      </w:r>
      <w:r w:rsidRPr="00561FDE">
        <w:rPr>
          <w:rFonts w:ascii="Arial" w:hAnsi="Arial" w:cs="Arial"/>
          <w:sz w:val="20"/>
          <w:szCs w:val="20"/>
          <w:lang w:val="lv-LV"/>
        </w:rPr>
        <w:t>;</w:t>
      </w:r>
    </w:p>
    <w:p w14:paraId="700BD604" w14:textId="77777777" w:rsidR="00252868" w:rsidRPr="00561FDE" w:rsidRDefault="00252868" w:rsidP="00652218">
      <w:pPr>
        <w:pStyle w:val="Numeracija"/>
        <w:numPr>
          <w:ilvl w:val="2"/>
          <w:numId w:val="40"/>
        </w:numPr>
        <w:tabs>
          <w:tab w:val="left" w:pos="0"/>
        </w:tabs>
        <w:ind w:left="1260"/>
        <w:rPr>
          <w:rFonts w:ascii="Arial" w:hAnsi="Arial" w:cs="Arial"/>
          <w:sz w:val="20"/>
          <w:szCs w:val="20"/>
          <w:lang w:val="lv-LV"/>
        </w:rPr>
      </w:pPr>
      <w:r w:rsidRPr="00561FDE">
        <w:rPr>
          <w:rFonts w:ascii="Arial" w:hAnsi="Arial" w:cs="Arial"/>
          <w:sz w:val="20"/>
          <w:szCs w:val="20"/>
          <w:lang w:val="lv-LV"/>
        </w:rPr>
        <w:t>nozīmē Būvuzraugu;</w:t>
      </w:r>
    </w:p>
    <w:p w14:paraId="111E4214" w14:textId="77777777" w:rsidR="00252868" w:rsidRPr="00561FDE" w:rsidRDefault="00252868" w:rsidP="00652218">
      <w:pPr>
        <w:pStyle w:val="Numeracija"/>
        <w:numPr>
          <w:ilvl w:val="2"/>
          <w:numId w:val="40"/>
        </w:numPr>
        <w:tabs>
          <w:tab w:val="left" w:pos="0"/>
        </w:tabs>
        <w:ind w:left="1260"/>
        <w:rPr>
          <w:rFonts w:ascii="Arial" w:hAnsi="Arial" w:cs="Arial"/>
          <w:sz w:val="20"/>
          <w:szCs w:val="20"/>
          <w:lang w:val="lv-LV"/>
        </w:rPr>
      </w:pPr>
      <w:r w:rsidRPr="00561FDE">
        <w:rPr>
          <w:rFonts w:ascii="Arial" w:hAnsi="Arial" w:cs="Arial"/>
          <w:sz w:val="20"/>
          <w:szCs w:val="20"/>
          <w:lang w:val="lv-LV"/>
        </w:rPr>
        <w:t>snie</w:t>
      </w:r>
      <w:r>
        <w:rPr>
          <w:rFonts w:ascii="Arial" w:hAnsi="Arial" w:cs="Arial"/>
          <w:sz w:val="20"/>
          <w:szCs w:val="20"/>
          <w:lang w:val="lv-LV"/>
        </w:rPr>
        <w:t>dz</w:t>
      </w:r>
      <w:r w:rsidRPr="00561FDE">
        <w:rPr>
          <w:rFonts w:ascii="Arial" w:hAnsi="Arial" w:cs="Arial"/>
          <w:sz w:val="20"/>
          <w:szCs w:val="20"/>
          <w:lang w:val="lv-LV"/>
        </w:rPr>
        <w:t xml:space="preserve"> Izpildītājam Pasūtītājam pieejamo </w:t>
      </w:r>
      <w:smartTag w:uri="schemas-tilde-lv/tildestengine" w:element="veidnes">
        <w:smartTagPr>
          <w:attr w:name="baseform" w:val="līgum|s"/>
          <w:attr w:name="id" w:val="-1"/>
          <w:attr w:name="text" w:val="līguma"/>
        </w:smartTagPr>
        <w:r w:rsidRPr="00561FDE">
          <w:rPr>
            <w:rFonts w:ascii="Arial" w:hAnsi="Arial" w:cs="Arial"/>
            <w:sz w:val="20"/>
            <w:szCs w:val="20"/>
            <w:lang w:val="lv-LV"/>
          </w:rPr>
          <w:t>Līguma</w:t>
        </w:r>
      </w:smartTag>
      <w:r w:rsidRPr="00561FDE">
        <w:rPr>
          <w:rFonts w:ascii="Arial" w:hAnsi="Arial" w:cs="Arial"/>
          <w:sz w:val="20"/>
          <w:szCs w:val="20"/>
          <w:lang w:val="lv-LV"/>
        </w:rPr>
        <w:t xml:space="preserve"> izpildei nepieciešamo Izpildītāja pieprasīto informāciju un dokumentus;</w:t>
      </w:r>
    </w:p>
    <w:p w14:paraId="50D9BF06" w14:textId="77777777" w:rsidR="00252868" w:rsidRPr="00561FDE" w:rsidRDefault="00252868" w:rsidP="00652218">
      <w:pPr>
        <w:pStyle w:val="Numeracija"/>
        <w:numPr>
          <w:ilvl w:val="2"/>
          <w:numId w:val="40"/>
        </w:numPr>
        <w:tabs>
          <w:tab w:val="left" w:pos="0"/>
        </w:tabs>
        <w:ind w:left="1260"/>
        <w:rPr>
          <w:rFonts w:ascii="Arial" w:hAnsi="Arial" w:cs="Arial"/>
          <w:sz w:val="20"/>
          <w:szCs w:val="20"/>
          <w:lang w:val="lv-LV"/>
        </w:rPr>
      </w:pPr>
      <w:r w:rsidRPr="00561FDE">
        <w:rPr>
          <w:rFonts w:ascii="Arial" w:hAnsi="Arial" w:cs="Arial"/>
          <w:sz w:val="20"/>
          <w:szCs w:val="20"/>
          <w:lang w:val="lv-LV"/>
        </w:rPr>
        <w:t>nodrošin</w:t>
      </w:r>
      <w:r>
        <w:rPr>
          <w:rFonts w:ascii="Arial" w:hAnsi="Arial" w:cs="Arial"/>
          <w:sz w:val="20"/>
          <w:szCs w:val="20"/>
          <w:lang w:val="lv-LV"/>
        </w:rPr>
        <w:t>a</w:t>
      </w:r>
      <w:r w:rsidRPr="00561FDE">
        <w:rPr>
          <w:rFonts w:ascii="Arial" w:hAnsi="Arial" w:cs="Arial"/>
          <w:sz w:val="20"/>
          <w:szCs w:val="20"/>
          <w:lang w:val="lv-LV"/>
        </w:rPr>
        <w:t xml:space="preserve"> Izpildītājam, tā personālam un transportam iespēju netraucēti piekļūt Būvobjektam Līguma izpildei.</w:t>
      </w:r>
    </w:p>
    <w:p w14:paraId="4C822724" w14:textId="77777777" w:rsidR="00252868" w:rsidRPr="00561FDE" w:rsidRDefault="00252868" w:rsidP="00652218">
      <w:pPr>
        <w:numPr>
          <w:ilvl w:val="1"/>
          <w:numId w:val="40"/>
        </w:numPr>
        <w:tabs>
          <w:tab w:val="clear" w:pos="360"/>
          <w:tab w:val="num" w:pos="567"/>
          <w:tab w:val="num" w:pos="1572"/>
          <w:tab w:val="num" w:pos="2291"/>
        </w:tabs>
        <w:ind w:left="540" w:hanging="540"/>
        <w:jc w:val="both"/>
        <w:rPr>
          <w:rFonts w:ascii="Arial" w:hAnsi="Arial" w:cs="Arial"/>
          <w:sz w:val="20"/>
          <w:szCs w:val="20"/>
        </w:rPr>
      </w:pPr>
      <w:r w:rsidRPr="00561FDE">
        <w:rPr>
          <w:rFonts w:ascii="Arial" w:hAnsi="Arial" w:cs="Arial"/>
          <w:sz w:val="20"/>
          <w:szCs w:val="20"/>
        </w:rPr>
        <w:t xml:space="preserve">Pasūtītājam ir tiesības veikt kontroli attiecībā uz Līguma izpildi, </w:t>
      </w:r>
      <w:r>
        <w:rPr>
          <w:rFonts w:ascii="Arial" w:hAnsi="Arial" w:cs="Arial"/>
          <w:sz w:val="20"/>
          <w:szCs w:val="20"/>
        </w:rPr>
        <w:t xml:space="preserve">tostarp </w:t>
      </w:r>
      <w:r w:rsidRPr="00561FDE">
        <w:rPr>
          <w:rFonts w:ascii="Arial" w:hAnsi="Arial" w:cs="Arial"/>
          <w:sz w:val="20"/>
          <w:szCs w:val="20"/>
        </w:rPr>
        <w:t>pieaicinot speciālistus, kā arī Būvprojekta autoru autoruzraudzības veikšanai.</w:t>
      </w:r>
    </w:p>
    <w:p w14:paraId="38246160" w14:textId="77777777" w:rsidR="00252868" w:rsidRPr="00561FDE" w:rsidRDefault="00252868" w:rsidP="00652218">
      <w:pPr>
        <w:pStyle w:val="Numeracija"/>
        <w:numPr>
          <w:ilvl w:val="1"/>
          <w:numId w:val="40"/>
        </w:numPr>
        <w:tabs>
          <w:tab w:val="clear" w:pos="360"/>
          <w:tab w:val="num" w:pos="567"/>
          <w:tab w:val="num" w:pos="1800"/>
          <w:tab w:val="num" w:pos="2291"/>
        </w:tabs>
        <w:ind w:left="540" w:hanging="540"/>
        <w:rPr>
          <w:rFonts w:ascii="Arial" w:hAnsi="Arial" w:cs="Arial"/>
          <w:sz w:val="20"/>
          <w:szCs w:val="20"/>
          <w:lang w:val="lv-LV"/>
        </w:rPr>
      </w:pPr>
      <w:r w:rsidRPr="00561FDE">
        <w:rPr>
          <w:rFonts w:ascii="Arial" w:hAnsi="Arial" w:cs="Arial"/>
          <w:sz w:val="20"/>
          <w:szCs w:val="20"/>
          <w:lang w:val="lv-LV"/>
        </w:rPr>
        <w:t>Puses nekavējoties informē viena otru par jebkādām grūtībām Līguma izpildē, kas varētu aizkavēt savlaicīgu Būvdarbu veikšanu un Līguma izpildi.</w:t>
      </w:r>
    </w:p>
    <w:p w14:paraId="66B87CC9" w14:textId="77777777" w:rsidR="00252868" w:rsidRPr="00561FDE" w:rsidRDefault="00252868" w:rsidP="00252868">
      <w:pPr>
        <w:tabs>
          <w:tab w:val="num" w:pos="2007"/>
        </w:tabs>
        <w:jc w:val="both"/>
        <w:rPr>
          <w:rFonts w:ascii="Arial" w:hAnsi="Arial" w:cs="Arial"/>
          <w:sz w:val="20"/>
          <w:szCs w:val="20"/>
        </w:rPr>
      </w:pPr>
    </w:p>
    <w:p w14:paraId="3A582E13" w14:textId="06EF333A" w:rsidR="00252868" w:rsidRPr="00652218" w:rsidRDefault="00252868" w:rsidP="00652218">
      <w:pPr>
        <w:pStyle w:val="ListParagraph"/>
        <w:keepNext/>
        <w:numPr>
          <w:ilvl w:val="0"/>
          <w:numId w:val="40"/>
        </w:numPr>
        <w:jc w:val="center"/>
        <w:rPr>
          <w:rFonts w:ascii="Arial" w:hAnsi="Arial" w:cs="Arial"/>
          <w:b/>
          <w:sz w:val="20"/>
          <w:szCs w:val="20"/>
        </w:rPr>
      </w:pPr>
      <w:bookmarkStart w:id="92" w:name="_Toc89853618"/>
      <w:bookmarkStart w:id="93" w:name="_Toc90174195"/>
      <w:r w:rsidRPr="00652218">
        <w:rPr>
          <w:rFonts w:ascii="Arial" w:hAnsi="Arial" w:cs="Arial"/>
          <w:b/>
          <w:sz w:val="20"/>
          <w:szCs w:val="20"/>
        </w:rPr>
        <w:t>Līgumsods</w:t>
      </w:r>
      <w:bookmarkEnd w:id="92"/>
      <w:bookmarkEnd w:id="93"/>
    </w:p>
    <w:p w14:paraId="63EC6C7C" w14:textId="77777777" w:rsidR="00252868" w:rsidRPr="00561FDE" w:rsidRDefault="00252868" w:rsidP="00252868">
      <w:pPr>
        <w:keepNext/>
        <w:rPr>
          <w:rFonts w:ascii="Arial" w:hAnsi="Arial" w:cs="Arial"/>
          <w:sz w:val="20"/>
          <w:szCs w:val="20"/>
        </w:rPr>
      </w:pPr>
    </w:p>
    <w:p w14:paraId="3949BE96" w14:textId="77777777" w:rsidR="00252868" w:rsidRPr="007A42C1" w:rsidRDefault="00285907" w:rsidP="00652218">
      <w:pPr>
        <w:numPr>
          <w:ilvl w:val="1"/>
          <w:numId w:val="40"/>
        </w:numPr>
        <w:tabs>
          <w:tab w:val="clear" w:pos="360"/>
          <w:tab w:val="num" w:pos="567"/>
        </w:tabs>
        <w:ind w:left="567" w:hanging="567"/>
        <w:jc w:val="both"/>
        <w:rPr>
          <w:rFonts w:ascii="Arial" w:hAnsi="Arial" w:cs="Arial"/>
          <w:sz w:val="20"/>
          <w:szCs w:val="20"/>
        </w:rPr>
      </w:pPr>
      <w:r>
        <w:rPr>
          <w:rFonts w:ascii="Arial" w:hAnsi="Arial" w:cs="Arial"/>
          <w:sz w:val="20"/>
          <w:szCs w:val="20"/>
        </w:rPr>
        <w:t>Ja Izpildītājs</w:t>
      </w:r>
      <w:r w:rsidR="00252868" w:rsidRPr="007A42C1">
        <w:rPr>
          <w:rFonts w:ascii="Arial" w:hAnsi="Arial" w:cs="Arial"/>
          <w:sz w:val="20"/>
          <w:szCs w:val="20"/>
        </w:rPr>
        <w:t xml:space="preserve"> nenodod Būv</w:t>
      </w:r>
      <w:r w:rsidR="00252868">
        <w:rPr>
          <w:rFonts w:ascii="Arial" w:hAnsi="Arial" w:cs="Arial"/>
          <w:sz w:val="20"/>
          <w:szCs w:val="20"/>
        </w:rPr>
        <w:t>objektu</w:t>
      </w:r>
      <w:r w:rsidR="00252868" w:rsidRPr="007A42C1">
        <w:rPr>
          <w:rFonts w:ascii="Arial" w:hAnsi="Arial" w:cs="Arial"/>
          <w:sz w:val="20"/>
          <w:szCs w:val="20"/>
        </w:rPr>
        <w:t xml:space="preserve"> Līgumā noteiktajā termiņā, Pasūtītājs var prasīt no Izpildītāja līgumsodu, </w:t>
      </w:r>
      <w:r>
        <w:rPr>
          <w:rFonts w:ascii="Arial" w:hAnsi="Arial" w:cs="Arial"/>
          <w:sz w:val="20"/>
          <w:szCs w:val="20"/>
        </w:rPr>
        <w:t>0,05</w:t>
      </w:r>
      <w:r w:rsidR="00252868" w:rsidRPr="007A42C1">
        <w:rPr>
          <w:rFonts w:ascii="Arial" w:hAnsi="Arial" w:cs="Arial"/>
          <w:sz w:val="20"/>
          <w:szCs w:val="20"/>
        </w:rPr>
        <w:t xml:space="preserve">% apmērā no Līguma kopējās summas par katru nokavēto dienu, bet ne vairāk kā </w:t>
      </w:r>
      <w:r>
        <w:rPr>
          <w:rFonts w:ascii="Arial" w:hAnsi="Arial" w:cs="Arial"/>
          <w:sz w:val="20"/>
          <w:szCs w:val="20"/>
        </w:rPr>
        <w:t>5</w:t>
      </w:r>
      <w:r w:rsidR="00252868" w:rsidRPr="007A42C1">
        <w:rPr>
          <w:rFonts w:ascii="Arial" w:hAnsi="Arial" w:cs="Arial"/>
          <w:sz w:val="20"/>
          <w:szCs w:val="20"/>
        </w:rPr>
        <w:t>% no Līguma kopējās summas</w:t>
      </w:r>
      <w:r w:rsidR="00252868" w:rsidRPr="00D260B7">
        <w:rPr>
          <w:rFonts w:ascii="Arial" w:hAnsi="Arial" w:cs="Arial"/>
          <w:sz w:val="20"/>
          <w:szCs w:val="20"/>
        </w:rPr>
        <w:t>.</w:t>
      </w:r>
      <w:r w:rsidR="00252868" w:rsidRPr="007A42C1">
        <w:rPr>
          <w:rFonts w:ascii="Arial" w:hAnsi="Arial" w:cs="Arial"/>
          <w:sz w:val="20"/>
          <w:szCs w:val="20"/>
        </w:rPr>
        <w:t xml:space="preserve"> </w:t>
      </w:r>
    </w:p>
    <w:p w14:paraId="5D216173" w14:textId="77777777" w:rsidR="00252868" w:rsidRPr="00897CB4" w:rsidRDefault="00252868" w:rsidP="00652218">
      <w:pPr>
        <w:numPr>
          <w:ilvl w:val="1"/>
          <w:numId w:val="40"/>
        </w:numPr>
        <w:tabs>
          <w:tab w:val="clear" w:pos="360"/>
          <w:tab w:val="num" w:pos="567"/>
        </w:tabs>
        <w:ind w:left="540" w:hanging="540"/>
        <w:jc w:val="both"/>
        <w:rPr>
          <w:rFonts w:ascii="Arial" w:hAnsi="Arial" w:cs="Arial"/>
          <w:strike/>
          <w:color w:val="FF0000"/>
          <w:sz w:val="20"/>
          <w:szCs w:val="20"/>
          <w:highlight w:val="yellow"/>
        </w:rPr>
      </w:pPr>
      <w:r w:rsidRPr="00897CB4">
        <w:rPr>
          <w:rFonts w:ascii="Arial" w:hAnsi="Arial" w:cs="Arial"/>
          <w:strike/>
          <w:color w:val="FF0000"/>
          <w:sz w:val="20"/>
          <w:szCs w:val="20"/>
          <w:highlight w:val="yellow"/>
        </w:rPr>
        <w:lastRenderedPageBreak/>
        <w:t xml:space="preserve">Ja Izpildītājs neveic Pasūtītājam tam pamatojoties uz Līgumu pienākošos naudas summu samaksu Līgumā noteiktajos termiņos, Pasūtītājs var prasīt no Izpildītāja līgumsodu </w:t>
      </w:r>
      <w:r w:rsidR="00285907" w:rsidRPr="00897CB4">
        <w:rPr>
          <w:rFonts w:ascii="Arial" w:hAnsi="Arial" w:cs="Arial"/>
          <w:strike/>
          <w:color w:val="FF0000"/>
          <w:sz w:val="20"/>
          <w:szCs w:val="20"/>
          <w:highlight w:val="yellow"/>
        </w:rPr>
        <w:t>0,05</w:t>
      </w:r>
      <w:r w:rsidRPr="00897CB4">
        <w:rPr>
          <w:rFonts w:ascii="Arial" w:hAnsi="Arial" w:cs="Arial"/>
          <w:strike/>
          <w:color w:val="FF0000"/>
          <w:sz w:val="20"/>
          <w:szCs w:val="20"/>
          <w:highlight w:val="yellow"/>
        </w:rPr>
        <w:t>% apmērā no nesamaksātās summas par katru nokavēto dienu.</w:t>
      </w:r>
    </w:p>
    <w:p w14:paraId="64A461E6" w14:textId="4779B31A" w:rsidR="00252868" w:rsidRPr="007A42C1" w:rsidRDefault="00252868" w:rsidP="00652218">
      <w:pPr>
        <w:numPr>
          <w:ilvl w:val="1"/>
          <w:numId w:val="40"/>
        </w:numPr>
        <w:tabs>
          <w:tab w:val="clear" w:pos="360"/>
          <w:tab w:val="num" w:pos="567"/>
        </w:tabs>
        <w:ind w:left="540" w:hanging="540"/>
        <w:jc w:val="both"/>
        <w:rPr>
          <w:rFonts w:ascii="Arial" w:hAnsi="Arial" w:cs="Arial"/>
          <w:sz w:val="20"/>
          <w:szCs w:val="20"/>
        </w:rPr>
      </w:pPr>
      <w:r w:rsidRPr="007A42C1">
        <w:rPr>
          <w:rFonts w:ascii="Arial" w:hAnsi="Arial" w:cs="Arial"/>
          <w:sz w:val="20"/>
          <w:szCs w:val="20"/>
        </w:rPr>
        <w:t xml:space="preserve">Ja Pasūtītājs neveic Izpildītājam maksājumu Līgumā noteiktajā termiņā, Izpildītājs var prasīt no Pasūtītāja līgumsodu </w:t>
      </w:r>
      <w:r w:rsidR="00285907">
        <w:rPr>
          <w:rFonts w:ascii="Arial" w:hAnsi="Arial" w:cs="Arial"/>
          <w:sz w:val="20"/>
          <w:szCs w:val="20"/>
        </w:rPr>
        <w:t>0,05</w:t>
      </w:r>
      <w:r w:rsidRPr="007A42C1">
        <w:rPr>
          <w:rFonts w:ascii="Arial" w:hAnsi="Arial" w:cs="Arial"/>
          <w:sz w:val="20"/>
          <w:szCs w:val="20"/>
        </w:rPr>
        <w:t xml:space="preserve">% apmērā no nesamaksātās summas par katru nokavēto dienu, bet ne vairāk kā </w:t>
      </w:r>
      <w:r w:rsidR="00285907">
        <w:rPr>
          <w:rFonts w:ascii="Arial" w:hAnsi="Arial" w:cs="Arial"/>
          <w:sz w:val="20"/>
          <w:szCs w:val="20"/>
        </w:rPr>
        <w:t>5</w:t>
      </w:r>
      <w:r w:rsidRPr="007A42C1">
        <w:rPr>
          <w:rFonts w:ascii="Arial" w:hAnsi="Arial" w:cs="Arial"/>
          <w:sz w:val="20"/>
          <w:szCs w:val="20"/>
        </w:rPr>
        <w:t>% no Līguma kopējās summas.</w:t>
      </w:r>
    </w:p>
    <w:p w14:paraId="114CAEB1" w14:textId="77777777" w:rsidR="00252868" w:rsidRPr="007A42C1" w:rsidRDefault="00252868" w:rsidP="00652218">
      <w:pPr>
        <w:numPr>
          <w:ilvl w:val="1"/>
          <w:numId w:val="40"/>
        </w:numPr>
        <w:tabs>
          <w:tab w:val="clear" w:pos="360"/>
          <w:tab w:val="num" w:pos="567"/>
          <w:tab w:val="num" w:pos="1260"/>
        </w:tabs>
        <w:ind w:left="540" w:hanging="540"/>
        <w:jc w:val="both"/>
        <w:rPr>
          <w:rFonts w:ascii="Arial" w:hAnsi="Arial" w:cs="Arial"/>
          <w:sz w:val="20"/>
          <w:szCs w:val="20"/>
        </w:rPr>
      </w:pPr>
      <w:r w:rsidRPr="007A42C1">
        <w:rPr>
          <w:rFonts w:ascii="Arial" w:hAnsi="Arial" w:cs="Arial"/>
          <w:sz w:val="20"/>
          <w:szCs w:val="20"/>
        </w:rPr>
        <w:t>Līgumsoda samaksa neatbrīvo Puses no Līgumā noteikto saistību pilnīgas izpildes.</w:t>
      </w:r>
    </w:p>
    <w:p w14:paraId="45D672A0" w14:textId="77777777" w:rsidR="00252868" w:rsidRPr="007A42C1" w:rsidRDefault="00252868" w:rsidP="00652218">
      <w:pPr>
        <w:numPr>
          <w:ilvl w:val="1"/>
          <w:numId w:val="40"/>
        </w:numPr>
        <w:tabs>
          <w:tab w:val="clear" w:pos="360"/>
          <w:tab w:val="num" w:pos="567"/>
          <w:tab w:val="num" w:pos="1260"/>
        </w:tabs>
        <w:ind w:left="540" w:hanging="540"/>
        <w:jc w:val="both"/>
        <w:rPr>
          <w:rFonts w:ascii="Arial" w:hAnsi="Arial" w:cs="Arial"/>
          <w:sz w:val="20"/>
          <w:szCs w:val="20"/>
        </w:rPr>
      </w:pPr>
      <w:r w:rsidRPr="007A42C1">
        <w:rPr>
          <w:rFonts w:ascii="Arial" w:hAnsi="Arial" w:cs="Arial"/>
          <w:sz w:val="20"/>
          <w:szCs w:val="20"/>
        </w:rPr>
        <w:t xml:space="preserve">Ja Pasūtītājs vienpusēji atkāpjas no Līguma </w:t>
      </w:r>
      <w:r>
        <w:rPr>
          <w:rFonts w:ascii="Arial" w:hAnsi="Arial" w:cs="Arial"/>
          <w:sz w:val="20"/>
          <w:szCs w:val="20"/>
        </w:rPr>
        <w:t>11.2.1.-11.2.3.</w:t>
      </w:r>
      <w:r w:rsidRPr="007A42C1">
        <w:rPr>
          <w:rFonts w:ascii="Arial" w:hAnsi="Arial" w:cs="Arial"/>
          <w:sz w:val="20"/>
          <w:szCs w:val="20"/>
        </w:rPr>
        <w:t xml:space="preserve">punktā minēto iemeslu dēļ, Pasūtītājs var prasīt no Izpildītāja līgumsodu </w:t>
      </w:r>
      <w:r w:rsidR="00C969BB">
        <w:rPr>
          <w:rFonts w:ascii="Arial" w:hAnsi="Arial" w:cs="Arial"/>
          <w:sz w:val="20"/>
          <w:szCs w:val="20"/>
        </w:rPr>
        <w:t>10</w:t>
      </w:r>
      <w:r w:rsidRPr="007A42C1">
        <w:rPr>
          <w:rFonts w:ascii="Arial" w:hAnsi="Arial" w:cs="Arial"/>
          <w:sz w:val="20"/>
          <w:szCs w:val="20"/>
        </w:rPr>
        <w:t>% apmērā no Līguma kopējās summas.</w:t>
      </w:r>
    </w:p>
    <w:p w14:paraId="4EF8320D" w14:textId="77777777" w:rsidR="00252868" w:rsidRPr="00561FDE" w:rsidRDefault="00252868" w:rsidP="00252868">
      <w:pPr>
        <w:tabs>
          <w:tab w:val="num" w:pos="1260"/>
        </w:tabs>
        <w:jc w:val="both"/>
        <w:rPr>
          <w:rFonts w:ascii="Arial" w:hAnsi="Arial" w:cs="Arial"/>
          <w:sz w:val="20"/>
          <w:szCs w:val="20"/>
        </w:rPr>
      </w:pPr>
    </w:p>
    <w:p w14:paraId="22A4F2F8" w14:textId="77777777" w:rsidR="00252868" w:rsidRPr="00561FDE" w:rsidRDefault="00252868" w:rsidP="00652218">
      <w:pPr>
        <w:numPr>
          <w:ilvl w:val="0"/>
          <w:numId w:val="40"/>
        </w:numPr>
        <w:jc w:val="center"/>
        <w:rPr>
          <w:rFonts w:ascii="Arial" w:hAnsi="Arial" w:cs="Arial"/>
          <w:b/>
          <w:sz w:val="20"/>
          <w:szCs w:val="20"/>
        </w:rPr>
      </w:pPr>
      <w:r w:rsidRPr="00561FDE">
        <w:rPr>
          <w:rFonts w:ascii="Arial" w:hAnsi="Arial" w:cs="Arial"/>
          <w:b/>
          <w:sz w:val="20"/>
          <w:szCs w:val="20"/>
        </w:rPr>
        <w:t>Garantija</w:t>
      </w:r>
    </w:p>
    <w:p w14:paraId="2D09CA32" w14:textId="77777777" w:rsidR="00252868" w:rsidRPr="00561FDE" w:rsidRDefault="00252868" w:rsidP="00252868">
      <w:pPr>
        <w:rPr>
          <w:rFonts w:ascii="Arial" w:hAnsi="Arial" w:cs="Arial"/>
          <w:sz w:val="20"/>
          <w:szCs w:val="20"/>
        </w:rPr>
      </w:pPr>
    </w:p>
    <w:p w14:paraId="6B9E992F" w14:textId="22D8D413" w:rsidR="00252868" w:rsidRPr="00E46F26" w:rsidRDefault="00252868" w:rsidP="00652218">
      <w:pPr>
        <w:widowControl w:val="0"/>
        <w:numPr>
          <w:ilvl w:val="1"/>
          <w:numId w:val="40"/>
        </w:numPr>
        <w:tabs>
          <w:tab w:val="clear" w:pos="360"/>
          <w:tab w:val="num" w:pos="567"/>
          <w:tab w:val="num" w:pos="1260"/>
        </w:tabs>
        <w:autoSpaceDE w:val="0"/>
        <w:autoSpaceDN w:val="0"/>
        <w:ind w:left="540" w:hanging="540"/>
        <w:jc w:val="both"/>
        <w:rPr>
          <w:rFonts w:ascii="Arial" w:hAnsi="Arial" w:cs="Arial"/>
          <w:sz w:val="20"/>
          <w:szCs w:val="20"/>
        </w:rPr>
      </w:pPr>
      <w:r w:rsidRPr="007A42C1">
        <w:rPr>
          <w:rFonts w:ascii="Arial" w:hAnsi="Arial" w:cs="Arial"/>
          <w:sz w:val="20"/>
          <w:szCs w:val="20"/>
        </w:rPr>
        <w:t xml:space="preserve">Izpildītājs garantē, ka Būvobjekts atbilst Būvprojektam un </w:t>
      </w:r>
      <w:r>
        <w:rPr>
          <w:rFonts w:ascii="Arial" w:hAnsi="Arial" w:cs="Arial"/>
          <w:sz w:val="20"/>
          <w:szCs w:val="20"/>
        </w:rPr>
        <w:t xml:space="preserve">Tehnisko specifikāciju un citām Līguma, </w:t>
      </w:r>
      <w:r w:rsidRPr="007A42C1">
        <w:rPr>
          <w:rFonts w:ascii="Arial" w:hAnsi="Arial" w:cs="Arial"/>
          <w:sz w:val="20"/>
          <w:szCs w:val="20"/>
        </w:rPr>
        <w:t xml:space="preserve">Latvijas Republikas būvnormatīvu un citu Latvijas Republikas normatīvo tiesību aktu prasībām. Izpildītājs ir atbildīgs par visiem </w:t>
      </w:r>
      <w:r>
        <w:rPr>
          <w:rFonts w:ascii="Arial" w:hAnsi="Arial" w:cs="Arial"/>
          <w:sz w:val="20"/>
          <w:szCs w:val="20"/>
        </w:rPr>
        <w:t>bojājumiem</w:t>
      </w:r>
      <w:r w:rsidRPr="007A42C1">
        <w:rPr>
          <w:rFonts w:ascii="Arial" w:hAnsi="Arial" w:cs="Arial"/>
          <w:sz w:val="20"/>
          <w:szCs w:val="20"/>
        </w:rPr>
        <w:t xml:space="preserve"> un Pasūtītājam nodarīt</w:t>
      </w:r>
      <w:r>
        <w:rPr>
          <w:rFonts w:ascii="Arial" w:hAnsi="Arial" w:cs="Arial"/>
          <w:sz w:val="20"/>
          <w:szCs w:val="20"/>
        </w:rPr>
        <w:t>aj</w:t>
      </w:r>
      <w:r w:rsidRPr="007A42C1">
        <w:rPr>
          <w:rFonts w:ascii="Arial" w:hAnsi="Arial" w:cs="Arial"/>
          <w:sz w:val="20"/>
          <w:szCs w:val="20"/>
        </w:rPr>
        <w:t>iem zaudējumiem, kas rodas vai var rasties Būvobjekta neatbilstības Būvprojektam</w:t>
      </w:r>
      <w:r>
        <w:rPr>
          <w:rFonts w:ascii="Arial" w:hAnsi="Arial" w:cs="Arial"/>
          <w:sz w:val="20"/>
          <w:szCs w:val="20"/>
        </w:rPr>
        <w:t xml:space="preserve"> un Tehniskās specifikācijas un citu Līguma,</w:t>
      </w:r>
      <w:r w:rsidRPr="007A42C1">
        <w:rPr>
          <w:rFonts w:ascii="Arial" w:hAnsi="Arial" w:cs="Arial"/>
          <w:sz w:val="20"/>
          <w:szCs w:val="20"/>
        </w:rPr>
        <w:t xml:space="preserve"> Latvijas Republikas </w:t>
      </w:r>
      <w:r w:rsidRPr="00E46F26">
        <w:rPr>
          <w:rFonts w:ascii="Arial" w:hAnsi="Arial" w:cs="Arial"/>
          <w:sz w:val="20"/>
          <w:szCs w:val="20"/>
        </w:rPr>
        <w:t>būvnormatīvus un citu Latvijas Republikas normatīvo tiesību aktu prasībām dēļ.</w:t>
      </w:r>
    </w:p>
    <w:p w14:paraId="52C5F32D" w14:textId="734C9865" w:rsidR="00FA4DB7" w:rsidRPr="00E46F26" w:rsidRDefault="00252868" w:rsidP="00652218">
      <w:pPr>
        <w:widowControl w:val="0"/>
        <w:numPr>
          <w:ilvl w:val="1"/>
          <w:numId w:val="40"/>
        </w:numPr>
        <w:tabs>
          <w:tab w:val="clear" w:pos="360"/>
          <w:tab w:val="num" w:pos="567"/>
        </w:tabs>
        <w:autoSpaceDE w:val="0"/>
        <w:autoSpaceDN w:val="0"/>
        <w:ind w:left="539" w:hanging="539"/>
        <w:jc w:val="both"/>
        <w:rPr>
          <w:rFonts w:ascii="Arial" w:hAnsi="Arial" w:cs="Arial"/>
          <w:sz w:val="20"/>
          <w:szCs w:val="20"/>
        </w:rPr>
      </w:pPr>
      <w:r w:rsidRPr="00E46F26">
        <w:rPr>
          <w:rFonts w:ascii="Arial" w:hAnsi="Arial" w:cs="Arial"/>
          <w:sz w:val="20"/>
          <w:szCs w:val="20"/>
        </w:rPr>
        <w:t xml:space="preserve">Būvobjekta garantijas termiņš ir </w:t>
      </w:r>
      <w:r w:rsidR="00285907" w:rsidRPr="00E46F26">
        <w:rPr>
          <w:rFonts w:ascii="Arial" w:hAnsi="Arial" w:cs="Arial"/>
          <w:sz w:val="20"/>
          <w:szCs w:val="20"/>
        </w:rPr>
        <w:t>36</w:t>
      </w:r>
      <w:r w:rsidRPr="00E46F26">
        <w:rPr>
          <w:rFonts w:ascii="Arial" w:hAnsi="Arial" w:cs="Arial"/>
          <w:sz w:val="20"/>
          <w:szCs w:val="20"/>
        </w:rPr>
        <w:t xml:space="preserve"> mēneši no Būvobjekta pieņemšanas.</w:t>
      </w:r>
      <w:r w:rsidR="00FA4DB7" w:rsidRPr="00E46F26">
        <w:t xml:space="preserve"> </w:t>
      </w:r>
      <w:r w:rsidR="00FA4DB7" w:rsidRPr="00E46F26">
        <w:rPr>
          <w:rFonts w:ascii="Arial" w:hAnsi="Arial" w:cs="Arial"/>
          <w:sz w:val="20"/>
          <w:szCs w:val="20"/>
        </w:rPr>
        <w:t>Garantijas periods tiek rēķināts sākot no Būvobjekta nodošanas-pieņemšanas akta parakstīšanas dienas.</w:t>
      </w:r>
    </w:p>
    <w:p w14:paraId="3E6782AE" w14:textId="6A4E199D" w:rsidR="00252868" w:rsidRPr="00E46F26" w:rsidRDefault="00FA4DB7" w:rsidP="00652218">
      <w:pPr>
        <w:widowControl w:val="0"/>
        <w:numPr>
          <w:ilvl w:val="1"/>
          <w:numId w:val="40"/>
        </w:numPr>
        <w:tabs>
          <w:tab w:val="clear" w:pos="360"/>
          <w:tab w:val="num" w:pos="567"/>
        </w:tabs>
        <w:autoSpaceDE w:val="0"/>
        <w:autoSpaceDN w:val="0"/>
        <w:ind w:left="539" w:hanging="539"/>
        <w:jc w:val="both"/>
        <w:rPr>
          <w:rFonts w:ascii="Arial" w:hAnsi="Arial" w:cs="Arial"/>
          <w:sz w:val="20"/>
          <w:szCs w:val="20"/>
        </w:rPr>
      </w:pPr>
      <w:r w:rsidRPr="00E46F26">
        <w:rPr>
          <w:rFonts w:ascii="Arial" w:hAnsi="Arial" w:cs="Arial"/>
          <w:sz w:val="20"/>
          <w:szCs w:val="20"/>
        </w:rPr>
        <w:t xml:space="preserve">Izpildītājs 14 dienu laikā pēc Būvobjekta nodošanas-pieņemšanas akta parakstīšanas iesniedz Pasūtītājam garantijas laika </w:t>
      </w:r>
      <w:r w:rsidR="00CD7383" w:rsidRPr="00E46F26">
        <w:rPr>
          <w:rFonts w:ascii="Arial" w:hAnsi="Arial" w:cs="Arial"/>
          <w:sz w:val="20"/>
          <w:szCs w:val="20"/>
        </w:rPr>
        <w:t>nodrošinājumu</w:t>
      </w:r>
      <w:r w:rsidRPr="00E46F26">
        <w:rPr>
          <w:rFonts w:ascii="Arial" w:hAnsi="Arial" w:cs="Arial"/>
          <w:sz w:val="20"/>
          <w:szCs w:val="20"/>
        </w:rPr>
        <w:t xml:space="preserve"> </w:t>
      </w:r>
      <w:r w:rsidR="003D4F88" w:rsidRPr="00E46F26">
        <w:rPr>
          <w:rFonts w:ascii="Arial" w:hAnsi="Arial" w:cs="Arial"/>
          <w:sz w:val="20"/>
          <w:szCs w:val="20"/>
        </w:rPr>
        <w:t>10% apmērā no Līguma summas (bez PVN)</w:t>
      </w:r>
      <w:r w:rsidR="00CD7383" w:rsidRPr="00E46F26">
        <w:rPr>
          <w:rFonts w:ascii="Arial" w:hAnsi="Arial" w:cs="Arial"/>
          <w:sz w:val="20"/>
          <w:szCs w:val="20"/>
        </w:rPr>
        <w:t>.</w:t>
      </w:r>
      <w:r w:rsidRPr="00E46F26">
        <w:rPr>
          <w:rFonts w:ascii="Arial" w:hAnsi="Arial" w:cs="Arial"/>
          <w:sz w:val="20"/>
          <w:szCs w:val="20"/>
        </w:rPr>
        <w:t xml:space="preserve"> </w:t>
      </w:r>
      <w:r w:rsidR="003D4F88" w:rsidRPr="00E46F26">
        <w:rPr>
          <w:rFonts w:ascii="Arial" w:hAnsi="Arial" w:cs="Arial"/>
          <w:sz w:val="20"/>
          <w:szCs w:val="20"/>
        </w:rPr>
        <w:t xml:space="preserve">Garantijas laika </w:t>
      </w:r>
      <w:r w:rsidR="00CD7383" w:rsidRPr="00E46F26">
        <w:rPr>
          <w:rFonts w:ascii="Arial" w:hAnsi="Arial" w:cs="Arial"/>
          <w:sz w:val="20"/>
          <w:szCs w:val="20"/>
        </w:rPr>
        <w:t>nodrošinājumu</w:t>
      </w:r>
      <w:r w:rsidR="003D4F88" w:rsidRPr="00E46F26">
        <w:rPr>
          <w:rFonts w:ascii="Arial" w:hAnsi="Arial" w:cs="Arial"/>
          <w:sz w:val="20"/>
          <w:szCs w:val="20"/>
        </w:rPr>
        <w:t xml:space="preserve"> 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(atbilstoši Garantijas laika garantijas noteikumiem (6. pielikums)).</w:t>
      </w:r>
      <w:r w:rsidR="000F490F" w:rsidRPr="00E46F26">
        <w:t xml:space="preserve"> </w:t>
      </w:r>
      <w:r w:rsidR="000F490F" w:rsidRPr="00E46F26">
        <w:rPr>
          <w:rFonts w:ascii="Arial" w:hAnsi="Arial" w:cs="Arial"/>
          <w:sz w:val="20"/>
          <w:szCs w:val="20"/>
        </w:rPr>
        <w:t>Iesniedzot garantijas la</w:t>
      </w:r>
      <w:r w:rsidR="00CD7383" w:rsidRPr="00E46F26">
        <w:rPr>
          <w:rFonts w:ascii="Arial" w:hAnsi="Arial" w:cs="Arial"/>
          <w:sz w:val="20"/>
          <w:szCs w:val="20"/>
        </w:rPr>
        <w:t>i</w:t>
      </w:r>
      <w:r w:rsidR="000F490F" w:rsidRPr="00E46F26">
        <w:rPr>
          <w:rFonts w:ascii="Arial" w:hAnsi="Arial" w:cs="Arial"/>
          <w:sz w:val="20"/>
          <w:szCs w:val="20"/>
        </w:rPr>
        <w:t xml:space="preserve">ka </w:t>
      </w:r>
      <w:r w:rsidR="00CD7383" w:rsidRPr="00E46F26">
        <w:rPr>
          <w:rFonts w:ascii="Arial" w:hAnsi="Arial" w:cs="Arial"/>
          <w:sz w:val="20"/>
          <w:szCs w:val="20"/>
        </w:rPr>
        <w:t>nodrošinājumu</w:t>
      </w:r>
      <w:r w:rsidR="000F490F" w:rsidRPr="00E46F26">
        <w:rPr>
          <w:rFonts w:ascii="Arial" w:hAnsi="Arial" w:cs="Arial"/>
          <w:sz w:val="20"/>
          <w:szCs w:val="20"/>
        </w:rPr>
        <w:t xml:space="preserve"> apdrošināšanas polises veidā, </w:t>
      </w:r>
      <w:r w:rsidRPr="00E46F26">
        <w:rPr>
          <w:rFonts w:ascii="Arial" w:hAnsi="Arial" w:cs="Arial"/>
          <w:sz w:val="20"/>
          <w:szCs w:val="20"/>
        </w:rPr>
        <w:t xml:space="preserve">Izpildītājs </w:t>
      </w:r>
      <w:r w:rsidR="003D4F88" w:rsidRPr="00E46F26">
        <w:rPr>
          <w:rFonts w:ascii="Arial" w:hAnsi="Arial" w:cs="Arial"/>
          <w:sz w:val="20"/>
          <w:szCs w:val="20"/>
        </w:rPr>
        <w:t>Pasūtīt</w:t>
      </w:r>
      <w:r w:rsidR="00CD7383" w:rsidRPr="00E46F26">
        <w:rPr>
          <w:rFonts w:ascii="Arial" w:hAnsi="Arial" w:cs="Arial"/>
          <w:sz w:val="20"/>
          <w:szCs w:val="20"/>
        </w:rPr>
        <w:t>ā</w:t>
      </w:r>
      <w:r w:rsidR="003D4F88" w:rsidRPr="00E46F26">
        <w:rPr>
          <w:rFonts w:ascii="Arial" w:hAnsi="Arial" w:cs="Arial"/>
          <w:sz w:val="20"/>
          <w:szCs w:val="20"/>
        </w:rPr>
        <w:t>jam</w:t>
      </w:r>
      <w:r w:rsidRPr="00E46F26">
        <w:rPr>
          <w:rFonts w:ascii="Arial" w:hAnsi="Arial" w:cs="Arial"/>
          <w:sz w:val="20"/>
          <w:szCs w:val="20"/>
        </w:rPr>
        <w:t xml:space="preserve"> iesniedz arī </w:t>
      </w:r>
      <w:r w:rsidR="00B140BD" w:rsidRPr="00E46F26">
        <w:rPr>
          <w:rFonts w:ascii="Arial" w:hAnsi="Arial" w:cs="Arial"/>
          <w:sz w:val="20"/>
          <w:szCs w:val="20"/>
        </w:rPr>
        <w:t>dokumentu, kas apliecina apdrošināšanas prēmijas samaksu</w:t>
      </w:r>
      <w:r w:rsidR="000F490F" w:rsidRPr="00E46F26">
        <w:rPr>
          <w:rFonts w:ascii="Arial" w:hAnsi="Arial" w:cs="Arial"/>
          <w:sz w:val="20"/>
          <w:szCs w:val="20"/>
        </w:rPr>
        <w:t xml:space="preserve"> pilnā apmērā</w:t>
      </w:r>
      <w:r w:rsidRPr="00E46F26">
        <w:rPr>
          <w:rFonts w:ascii="Arial" w:hAnsi="Arial" w:cs="Arial"/>
          <w:sz w:val="20"/>
          <w:szCs w:val="20"/>
        </w:rPr>
        <w:t>.</w:t>
      </w:r>
    </w:p>
    <w:p w14:paraId="240D288D" w14:textId="77777777" w:rsidR="00252868" w:rsidRPr="00DF4150" w:rsidRDefault="00252868" w:rsidP="0052180D">
      <w:pPr>
        <w:widowControl w:val="0"/>
        <w:numPr>
          <w:ilvl w:val="1"/>
          <w:numId w:val="40"/>
        </w:numPr>
        <w:tabs>
          <w:tab w:val="clear" w:pos="360"/>
          <w:tab w:val="num" w:pos="567"/>
          <w:tab w:val="num" w:pos="1260"/>
        </w:tabs>
        <w:autoSpaceDE w:val="0"/>
        <w:autoSpaceDN w:val="0"/>
        <w:ind w:left="540" w:hanging="540"/>
        <w:jc w:val="both"/>
        <w:rPr>
          <w:rFonts w:ascii="Arial" w:hAnsi="Arial" w:cs="Arial"/>
          <w:sz w:val="20"/>
          <w:szCs w:val="20"/>
        </w:rPr>
      </w:pPr>
      <w:r w:rsidRPr="00E46F26">
        <w:rPr>
          <w:rFonts w:ascii="Arial" w:hAnsi="Arial" w:cs="Arial"/>
          <w:sz w:val="20"/>
          <w:szCs w:val="20"/>
        </w:rPr>
        <w:t>Izpildītājs apņemas Pasūtītājam pieņemamā termiņā uz sava rēķina novērst bojājumus</w:t>
      </w:r>
      <w:r w:rsidRPr="00DF4150">
        <w:rPr>
          <w:rFonts w:ascii="Arial" w:hAnsi="Arial" w:cs="Arial"/>
          <w:sz w:val="20"/>
          <w:szCs w:val="20"/>
        </w:rPr>
        <w:t xml:space="preserve"> </w:t>
      </w:r>
      <w:r>
        <w:rPr>
          <w:rFonts w:ascii="Arial" w:hAnsi="Arial" w:cs="Arial"/>
          <w:sz w:val="20"/>
          <w:szCs w:val="20"/>
        </w:rPr>
        <w:t>un citus trūkumus</w:t>
      </w:r>
      <w:r w:rsidRPr="00DF4150">
        <w:rPr>
          <w:rFonts w:ascii="Arial" w:hAnsi="Arial" w:cs="Arial"/>
          <w:sz w:val="20"/>
          <w:szCs w:val="20"/>
        </w:rPr>
        <w:t>, k</w:t>
      </w:r>
      <w:r>
        <w:rPr>
          <w:rFonts w:ascii="Arial" w:hAnsi="Arial" w:cs="Arial"/>
          <w:sz w:val="20"/>
          <w:szCs w:val="20"/>
        </w:rPr>
        <w:t>as</w:t>
      </w:r>
      <w:r w:rsidRPr="00DF4150">
        <w:rPr>
          <w:rFonts w:ascii="Arial" w:hAnsi="Arial" w:cs="Arial"/>
          <w:sz w:val="20"/>
          <w:szCs w:val="20"/>
        </w:rPr>
        <w:t xml:space="preserve"> Būvobjektā pie pareizas </w:t>
      </w:r>
      <w:r>
        <w:rPr>
          <w:rFonts w:ascii="Arial" w:hAnsi="Arial" w:cs="Arial"/>
          <w:sz w:val="20"/>
          <w:szCs w:val="20"/>
        </w:rPr>
        <w:t>Būv</w:t>
      </w:r>
      <w:r w:rsidRPr="00DF4150">
        <w:rPr>
          <w:rFonts w:ascii="Arial" w:hAnsi="Arial" w:cs="Arial"/>
          <w:sz w:val="20"/>
          <w:szCs w:val="20"/>
        </w:rPr>
        <w:t>objekta ekspluatācijas</w:t>
      </w:r>
      <w:r>
        <w:rPr>
          <w:rFonts w:ascii="Arial" w:hAnsi="Arial" w:cs="Arial"/>
          <w:sz w:val="20"/>
          <w:szCs w:val="20"/>
        </w:rPr>
        <w:t xml:space="preserve"> </w:t>
      </w:r>
      <w:r w:rsidRPr="00DF4150">
        <w:rPr>
          <w:rFonts w:ascii="Arial" w:hAnsi="Arial" w:cs="Arial"/>
          <w:sz w:val="20"/>
          <w:szCs w:val="20"/>
        </w:rPr>
        <w:t>tiek konstatēt</w:t>
      </w:r>
      <w:r>
        <w:rPr>
          <w:rFonts w:ascii="Arial" w:hAnsi="Arial" w:cs="Arial"/>
          <w:sz w:val="20"/>
          <w:szCs w:val="20"/>
        </w:rPr>
        <w:t>i</w:t>
      </w:r>
      <w:r w:rsidRPr="00DF4150">
        <w:rPr>
          <w:rFonts w:ascii="Arial" w:hAnsi="Arial" w:cs="Arial"/>
          <w:sz w:val="20"/>
          <w:szCs w:val="20"/>
        </w:rPr>
        <w:t xml:space="preserve"> garantijas </w:t>
      </w:r>
      <w:r>
        <w:rPr>
          <w:rFonts w:ascii="Arial" w:hAnsi="Arial" w:cs="Arial"/>
          <w:sz w:val="20"/>
          <w:szCs w:val="20"/>
        </w:rPr>
        <w:t>laikā</w:t>
      </w:r>
      <w:r w:rsidRPr="00DF4150">
        <w:rPr>
          <w:rFonts w:ascii="Arial" w:hAnsi="Arial" w:cs="Arial"/>
          <w:sz w:val="20"/>
          <w:szCs w:val="20"/>
        </w:rPr>
        <w:t>, un uz kur</w:t>
      </w:r>
      <w:r>
        <w:rPr>
          <w:rFonts w:ascii="Arial" w:hAnsi="Arial" w:cs="Arial"/>
          <w:sz w:val="20"/>
          <w:szCs w:val="20"/>
        </w:rPr>
        <w:t xml:space="preserve">iem </w:t>
      </w:r>
      <w:r w:rsidRPr="00DF4150">
        <w:rPr>
          <w:rFonts w:ascii="Arial" w:hAnsi="Arial" w:cs="Arial"/>
          <w:sz w:val="20"/>
          <w:szCs w:val="20"/>
        </w:rPr>
        <w:t>ir attiecināma Līgum</w:t>
      </w:r>
      <w:r>
        <w:rPr>
          <w:rFonts w:ascii="Arial" w:hAnsi="Arial" w:cs="Arial"/>
          <w:sz w:val="20"/>
          <w:szCs w:val="20"/>
        </w:rPr>
        <w:t>ā</w:t>
      </w:r>
      <w:r w:rsidRPr="00DF4150">
        <w:rPr>
          <w:rFonts w:ascii="Arial" w:hAnsi="Arial" w:cs="Arial"/>
          <w:sz w:val="20"/>
          <w:szCs w:val="20"/>
        </w:rPr>
        <w:t xml:space="preserve"> noteiktā garantija.</w:t>
      </w:r>
    </w:p>
    <w:p w14:paraId="27D96CCF" w14:textId="77777777" w:rsidR="00252868" w:rsidRPr="002274C0" w:rsidRDefault="00252868" w:rsidP="0052180D">
      <w:pPr>
        <w:widowControl w:val="0"/>
        <w:numPr>
          <w:ilvl w:val="1"/>
          <w:numId w:val="40"/>
        </w:numPr>
        <w:tabs>
          <w:tab w:val="clear" w:pos="360"/>
          <w:tab w:val="num" w:pos="567"/>
          <w:tab w:val="num" w:pos="1260"/>
        </w:tabs>
        <w:autoSpaceDE w:val="0"/>
        <w:autoSpaceDN w:val="0"/>
        <w:ind w:left="540" w:hanging="540"/>
        <w:jc w:val="both"/>
        <w:rPr>
          <w:rFonts w:ascii="Arial" w:hAnsi="Arial" w:cs="Arial"/>
          <w:sz w:val="20"/>
          <w:szCs w:val="20"/>
        </w:rPr>
      </w:pPr>
      <w:r w:rsidRPr="002274C0">
        <w:rPr>
          <w:rFonts w:ascii="Arial" w:hAnsi="Arial" w:cs="Arial"/>
          <w:sz w:val="20"/>
          <w:szCs w:val="20"/>
        </w:rPr>
        <w:t xml:space="preserve">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w:t>
      </w:r>
      <w:r w:rsidR="00C969BB">
        <w:rPr>
          <w:rFonts w:ascii="Arial" w:hAnsi="Arial" w:cs="Arial"/>
          <w:sz w:val="20"/>
          <w:szCs w:val="20"/>
        </w:rPr>
        <w:t>5 (piecām)</w:t>
      </w:r>
      <w:r w:rsidRPr="002274C0">
        <w:rPr>
          <w:rFonts w:ascii="Arial" w:hAnsi="Arial" w:cs="Arial"/>
          <w:sz w:val="20"/>
          <w:szCs w:val="20"/>
        </w:rPr>
        <w:t xml:space="preserve"> dienām, izņemot gadījumus, kad ir notikusi avārija vai cits ārkārtējs gadījums, - šādā gadījumā Izpildītājam jāierodas nekavējoties. Izpildītāja neierašanās nekavē akta sastādīšanu, un uzskatāms, ka Izpildītājs piekrīt aktā konstatētajam. Puses </w:t>
      </w:r>
      <w:r>
        <w:rPr>
          <w:rFonts w:ascii="Arial" w:hAnsi="Arial" w:cs="Arial"/>
          <w:sz w:val="20"/>
          <w:szCs w:val="20"/>
        </w:rPr>
        <w:t xml:space="preserve">akta sastādīšanai </w:t>
      </w:r>
      <w:r w:rsidRPr="002274C0">
        <w:rPr>
          <w:rFonts w:ascii="Arial" w:hAnsi="Arial" w:cs="Arial"/>
          <w:sz w:val="20"/>
          <w:szCs w:val="20"/>
        </w:rPr>
        <w:t xml:space="preserve">ir tiesīgas pieaicināt </w:t>
      </w:r>
      <w:r>
        <w:rPr>
          <w:rFonts w:ascii="Arial" w:hAnsi="Arial" w:cs="Arial"/>
          <w:sz w:val="20"/>
          <w:szCs w:val="20"/>
        </w:rPr>
        <w:t>speciālistus</w:t>
      </w:r>
      <w:r w:rsidRPr="002274C0">
        <w:rPr>
          <w:rFonts w:ascii="Arial" w:hAnsi="Arial" w:cs="Arial"/>
          <w:sz w:val="20"/>
          <w:szCs w:val="20"/>
        </w:rPr>
        <w:t xml:space="preserve">. Izdevumus par </w:t>
      </w:r>
      <w:r>
        <w:rPr>
          <w:rFonts w:ascii="Arial" w:hAnsi="Arial" w:cs="Arial"/>
          <w:sz w:val="20"/>
          <w:szCs w:val="20"/>
        </w:rPr>
        <w:t>speciālistu</w:t>
      </w:r>
      <w:r w:rsidRPr="002274C0">
        <w:rPr>
          <w:rFonts w:ascii="Arial" w:hAnsi="Arial" w:cs="Arial"/>
          <w:sz w:val="20"/>
          <w:szCs w:val="20"/>
        </w:rPr>
        <w:t xml:space="preserve"> sniegtajiem pakalpojumiem apmaksā Puse</w:t>
      </w:r>
      <w:r>
        <w:rPr>
          <w:rFonts w:ascii="Arial" w:hAnsi="Arial" w:cs="Arial"/>
          <w:sz w:val="20"/>
          <w:szCs w:val="20"/>
        </w:rPr>
        <w:t>, kas ir atbildīga par konstatētajiem bojājumiem vai citiem trūkumiem</w:t>
      </w:r>
      <w:r w:rsidRPr="002274C0">
        <w:rPr>
          <w:rFonts w:ascii="Arial" w:hAnsi="Arial" w:cs="Arial"/>
          <w:sz w:val="20"/>
          <w:szCs w:val="20"/>
        </w:rPr>
        <w:t>.</w:t>
      </w:r>
    </w:p>
    <w:p w14:paraId="5B3014E5" w14:textId="77777777" w:rsidR="00252868" w:rsidRPr="00561FDE" w:rsidRDefault="00252868" w:rsidP="00252868">
      <w:pPr>
        <w:spacing w:after="120"/>
        <w:jc w:val="both"/>
        <w:rPr>
          <w:rFonts w:ascii="Arial" w:hAnsi="Arial" w:cs="Arial"/>
          <w:sz w:val="20"/>
          <w:szCs w:val="20"/>
        </w:rPr>
      </w:pPr>
    </w:p>
    <w:p w14:paraId="5E9E6AE8" w14:textId="77777777" w:rsidR="00252868" w:rsidRPr="00561FDE" w:rsidRDefault="00252868" w:rsidP="00652218">
      <w:pPr>
        <w:numPr>
          <w:ilvl w:val="0"/>
          <w:numId w:val="40"/>
        </w:numPr>
        <w:jc w:val="center"/>
        <w:rPr>
          <w:rFonts w:ascii="Arial" w:hAnsi="Arial" w:cs="Arial"/>
          <w:b/>
          <w:sz w:val="20"/>
          <w:szCs w:val="20"/>
        </w:rPr>
      </w:pPr>
      <w:bookmarkStart w:id="94" w:name="_Toc48377888"/>
      <w:bookmarkStart w:id="95" w:name="_Toc89853619"/>
      <w:bookmarkStart w:id="96" w:name="_Toc90174196"/>
      <w:r w:rsidRPr="00561FDE">
        <w:rPr>
          <w:rFonts w:ascii="Arial" w:hAnsi="Arial" w:cs="Arial"/>
          <w:b/>
          <w:sz w:val="20"/>
          <w:szCs w:val="20"/>
        </w:rPr>
        <w:t>Nepārvarama vara</w:t>
      </w:r>
      <w:bookmarkEnd w:id="94"/>
      <w:bookmarkEnd w:id="95"/>
      <w:bookmarkEnd w:id="96"/>
    </w:p>
    <w:p w14:paraId="7E783EB0" w14:textId="77777777" w:rsidR="00252868" w:rsidRPr="00561FDE" w:rsidRDefault="00252868" w:rsidP="00252868">
      <w:pPr>
        <w:rPr>
          <w:rFonts w:ascii="Arial" w:hAnsi="Arial" w:cs="Arial"/>
          <w:sz w:val="20"/>
          <w:szCs w:val="20"/>
        </w:rPr>
      </w:pPr>
    </w:p>
    <w:p w14:paraId="6609E22B" w14:textId="77777777" w:rsidR="00252868" w:rsidRPr="00561FDE" w:rsidRDefault="00252868" w:rsidP="0052180D">
      <w:pPr>
        <w:numPr>
          <w:ilvl w:val="1"/>
          <w:numId w:val="40"/>
        </w:numPr>
        <w:tabs>
          <w:tab w:val="clear" w:pos="360"/>
          <w:tab w:val="num" w:pos="567"/>
          <w:tab w:val="num" w:pos="1260"/>
        </w:tabs>
        <w:ind w:left="540" w:hanging="540"/>
        <w:jc w:val="both"/>
        <w:rPr>
          <w:rFonts w:ascii="Arial" w:hAnsi="Arial" w:cs="Arial"/>
          <w:sz w:val="20"/>
          <w:szCs w:val="20"/>
        </w:rPr>
      </w:pPr>
      <w:r w:rsidRPr="00561FDE">
        <w:rPr>
          <w:rFonts w:ascii="Arial" w:hAnsi="Arial" w:cs="Arial"/>
          <w:sz w:val="20"/>
          <w:szCs w:val="20"/>
        </w:rPr>
        <w:t xml:space="preserve">Puses tiek atbrīvotas no atbildības par daļēju vai pilnīgu </w:t>
      </w:r>
      <w:smartTag w:uri="schemas-tilde-lv/tildestengine" w:element="veidnes">
        <w:smartTagPr>
          <w:attr w:name="baseform" w:val="līgum|s"/>
          <w:attr w:name="id" w:val="-1"/>
          <w:attr w:name="text" w:val="līguma"/>
        </w:smartTagPr>
        <w:r w:rsidRPr="00561FDE">
          <w:rPr>
            <w:rFonts w:ascii="Arial" w:hAnsi="Arial" w:cs="Arial"/>
            <w:sz w:val="20"/>
            <w:szCs w:val="20"/>
          </w:rPr>
          <w:t>Līguma</w:t>
        </w:r>
      </w:smartTag>
      <w:r w:rsidRPr="00561FDE">
        <w:rPr>
          <w:rFonts w:ascii="Arial" w:hAnsi="Arial" w:cs="Arial"/>
          <w:sz w:val="20"/>
          <w:szCs w:val="20"/>
        </w:rPr>
        <w:t xml:space="preserve"> neizpildi, ja šī neizpilde ir radusies pēc </w:t>
      </w:r>
      <w:smartTag w:uri="schemas-tilde-lv/tildestengine" w:element="veidnes">
        <w:smartTagPr>
          <w:attr w:name="baseform" w:val="līgum|s"/>
          <w:attr w:name="id" w:val="-1"/>
          <w:attr w:name="text" w:val="līguma"/>
        </w:smartTagPr>
        <w:r w:rsidRPr="00561FDE">
          <w:rPr>
            <w:rFonts w:ascii="Arial" w:hAnsi="Arial" w:cs="Arial"/>
            <w:sz w:val="20"/>
            <w:szCs w:val="20"/>
          </w:rPr>
          <w:t>Līguma</w:t>
        </w:r>
      </w:smartTag>
      <w:r w:rsidRPr="00561FDE">
        <w:rPr>
          <w:rFonts w:ascii="Arial" w:hAnsi="Arial" w:cs="Arial"/>
          <w:sz w:val="20"/>
          <w:szCs w:val="20"/>
        </w:rPr>
        <w:t xml:space="preserve"> noslēgšanas nepārvaramas varas rezultātā, ko Puses nav varējušas paredzēt un novērst saprātīgiem līdzekļiem.</w:t>
      </w:r>
    </w:p>
    <w:p w14:paraId="24366BC2" w14:textId="77777777" w:rsidR="00252868" w:rsidRPr="00561FDE" w:rsidRDefault="00252868" w:rsidP="0052180D">
      <w:pPr>
        <w:numPr>
          <w:ilvl w:val="1"/>
          <w:numId w:val="40"/>
        </w:numPr>
        <w:tabs>
          <w:tab w:val="clear" w:pos="360"/>
          <w:tab w:val="num" w:pos="567"/>
          <w:tab w:val="num" w:pos="1260"/>
        </w:tabs>
        <w:ind w:left="540" w:hanging="540"/>
        <w:jc w:val="both"/>
        <w:rPr>
          <w:rFonts w:ascii="Arial" w:hAnsi="Arial" w:cs="Arial"/>
          <w:sz w:val="20"/>
          <w:szCs w:val="20"/>
        </w:rPr>
      </w:pPr>
      <w:r w:rsidRPr="00561FDE">
        <w:rPr>
          <w:rFonts w:ascii="Arial" w:hAnsi="Arial" w:cs="Arial"/>
          <w:sz w:val="20"/>
          <w:szCs w:val="20"/>
        </w:rPr>
        <w:t>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56D0A6AD" w14:textId="77777777" w:rsidR="00252868" w:rsidRPr="00561FDE" w:rsidRDefault="00252868" w:rsidP="00252868">
      <w:pPr>
        <w:jc w:val="both"/>
        <w:rPr>
          <w:rFonts w:ascii="Arial" w:hAnsi="Arial" w:cs="Arial"/>
          <w:sz w:val="20"/>
          <w:szCs w:val="20"/>
        </w:rPr>
      </w:pPr>
    </w:p>
    <w:p w14:paraId="1D971357" w14:textId="77777777" w:rsidR="00252868" w:rsidRPr="00561FDE" w:rsidRDefault="00252868" w:rsidP="00652218">
      <w:pPr>
        <w:numPr>
          <w:ilvl w:val="0"/>
          <w:numId w:val="40"/>
        </w:numPr>
        <w:jc w:val="center"/>
        <w:rPr>
          <w:rFonts w:ascii="Arial" w:hAnsi="Arial" w:cs="Arial"/>
          <w:b/>
          <w:sz w:val="20"/>
          <w:szCs w:val="20"/>
        </w:rPr>
      </w:pPr>
      <w:bookmarkStart w:id="97" w:name="_Toc48377889"/>
      <w:bookmarkStart w:id="98" w:name="_Toc89853620"/>
      <w:bookmarkStart w:id="99" w:name="_Toc90174197"/>
      <w:r w:rsidRPr="00561FDE">
        <w:rPr>
          <w:rFonts w:ascii="Arial" w:hAnsi="Arial" w:cs="Arial"/>
          <w:b/>
          <w:sz w:val="20"/>
          <w:szCs w:val="20"/>
        </w:rPr>
        <w:t>Līguma darbības termiņš</w:t>
      </w:r>
      <w:bookmarkEnd w:id="97"/>
      <w:bookmarkEnd w:id="98"/>
      <w:bookmarkEnd w:id="99"/>
    </w:p>
    <w:p w14:paraId="47CDB7F0" w14:textId="77777777" w:rsidR="00252868" w:rsidRPr="00561FDE" w:rsidRDefault="00252868" w:rsidP="00252868">
      <w:pPr>
        <w:rPr>
          <w:rFonts w:ascii="Arial" w:hAnsi="Arial" w:cs="Arial"/>
          <w:sz w:val="20"/>
          <w:szCs w:val="20"/>
        </w:rPr>
      </w:pPr>
    </w:p>
    <w:p w14:paraId="3A164908" w14:textId="77777777" w:rsidR="00252868" w:rsidRPr="00561FDE" w:rsidRDefault="00252868" w:rsidP="00252868">
      <w:pPr>
        <w:tabs>
          <w:tab w:val="num" w:pos="1260"/>
        </w:tabs>
        <w:ind w:left="540"/>
        <w:jc w:val="both"/>
        <w:rPr>
          <w:rFonts w:ascii="Arial" w:hAnsi="Arial" w:cs="Arial"/>
          <w:sz w:val="20"/>
          <w:szCs w:val="20"/>
        </w:rPr>
      </w:pPr>
      <w:smartTag w:uri="schemas-tilde-lv/tildestengine" w:element="veidnes">
        <w:smartTagPr>
          <w:attr w:name="text" w:val="līgums"/>
          <w:attr w:name="baseform" w:val="līgums"/>
          <w:attr w:name="id" w:val="-1"/>
        </w:smartTagPr>
        <w:r w:rsidRPr="00561FDE">
          <w:rPr>
            <w:rFonts w:ascii="Arial" w:hAnsi="Arial" w:cs="Arial"/>
            <w:sz w:val="20"/>
            <w:szCs w:val="20"/>
          </w:rPr>
          <w:lastRenderedPageBreak/>
          <w:t>Līgums</w:t>
        </w:r>
      </w:smartTag>
      <w:r w:rsidRPr="00561FDE">
        <w:rPr>
          <w:rFonts w:ascii="Arial" w:hAnsi="Arial" w:cs="Arial"/>
          <w:sz w:val="20"/>
          <w:szCs w:val="20"/>
        </w:rPr>
        <w:t xml:space="preserve"> stājas spēkā, kad to ir parakstījušas Puses un ir spēkā līdz Līgumā noteikto saistību pilnīgai izpildei.</w:t>
      </w:r>
    </w:p>
    <w:p w14:paraId="03FC7F64" w14:textId="77777777" w:rsidR="00252868" w:rsidRPr="00561FDE" w:rsidRDefault="00252868" w:rsidP="00252868">
      <w:pPr>
        <w:jc w:val="both"/>
        <w:rPr>
          <w:rFonts w:ascii="Arial" w:hAnsi="Arial" w:cs="Arial"/>
          <w:sz w:val="20"/>
          <w:szCs w:val="20"/>
        </w:rPr>
      </w:pPr>
    </w:p>
    <w:p w14:paraId="08AFDDBF" w14:textId="77777777" w:rsidR="00252868" w:rsidRPr="00561FDE" w:rsidRDefault="00252868" w:rsidP="00652218">
      <w:pPr>
        <w:numPr>
          <w:ilvl w:val="0"/>
          <w:numId w:val="40"/>
        </w:numPr>
        <w:jc w:val="center"/>
        <w:rPr>
          <w:rFonts w:ascii="Arial" w:hAnsi="Arial" w:cs="Arial"/>
          <w:b/>
          <w:sz w:val="20"/>
          <w:szCs w:val="20"/>
        </w:rPr>
      </w:pPr>
      <w:bookmarkStart w:id="100" w:name="_Toc48377890"/>
      <w:bookmarkStart w:id="101" w:name="_Toc89853621"/>
      <w:bookmarkStart w:id="102" w:name="_Toc90174198"/>
      <w:r w:rsidRPr="00561FDE">
        <w:rPr>
          <w:rFonts w:ascii="Arial" w:hAnsi="Arial" w:cs="Arial"/>
          <w:b/>
          <w:sz w:val="20"/>
          <w:szCs w:val="20"/>
        </w:rPr>
        <w:t xml:space="preserve">Līguma grozīšana un </w:t>
      </w:r>
      <w:bookmarkEnd w:id="100"/>
      <w:r>
        <w:rPr>
          <w:rFonts w:ascii="Arial" w:hAnsi="Arial" w:cs="Arial"/>
          <w:b/>
          <w:sz w:val="20"/>
          <w:szCs w:val="20"/>
        </w:rPr>
        <w:t>izbeigšana</w:t>
      </w:r>
      <w:bookmarkEnd w:id="101"/>
      <w:bookmarkEnd w:id="102"/>
    </w:p>
    <w:p w14:paraId="5DDAA7A0" w14:textId="77777777" w:rsidR="00252868" w:rsidRPr="00561FDE" w:rsidRDefault="00252868" w:rsidP="00252868">
      <w:pPr>
        <w:rPr>
          <w:rFonts w:ascii="Arial" w:hAnsi="Arial" w:cs="Arial"/>
          <w:sz w:val="20"/>
          <w:szCs w:val="20"/>
        </w:rPr>
      </w:pPr>
    </w:p>
    <w:p w14:paraId="285D8AA8" w14:textId="77777777" w:rsidR="00252868" w:rsidRPr="00B23FC4" w:rsidRDefault="00252868" w:rsidP="0052180D">
      <w:pPr>
        <w:numPr>
          <w:ilvl w:val="1"/>
          <w:numId w:val="40"/>
        </w:numPr>
        <w:tabs>
          <w:tab w:val="clear" w:pos="360"/>
          <w:tab w:val="num" w:pos="567"/>
        </w:tabs>
        <w:ind w:left="540" w:hanging="540"/>
        <w:jc w:val="both"/>
        <w:rPr>
          <w:rFonts w:ascii="Arial" w:hAnsi="Arial" w:cs="Arial"/>
          <w:sz w:val="20"/>
          <w:szCs w:val="20"/>
        </w:rPr>
      </w:pPr>
      <w:smartTag w:uri="schemas-tilde-lv/tildestengine" w:element="veidnes">
        <w:smartTagPr>
          <w:attr w:name="text" w:val="līgums"/>
          <w:attr w:name="baseform" w:val="līgums"/>
          <w:attr w:name="id" w:val="-1"/>
        </w:smartTagPr>
        <w:r w:rsidRPr="00B23FC4">
          <w:rPr>
            <w:rFonts w:ascii="Arial" w:hAnsi="Arial" w:cs="Arial"/>
            <w:sz w:val="20"/>
            <w:szCs w:val="20"/>
          </w:rPr>
          <w:t>Līgums</w:t>
        </w:r>
      </w:smartTag>
      <w:r w:rsidRPr="00B23FC4">
        <w:rPr>
          <w:rFonts w:ascii="Arial" w:hAnsi="Arial" w:cs="Arial"/>
          <w:sz w:val="20"/>
          <w:szCs w:val="20"/>
        </w:rPr>
        <w:t xml:space="preserve"> var tikt izbeigts tikai Līgumā noteiktajā kārtībā vai Pusēm savstarpēji vienojoties.</w:t>
      </w:r>
    </w:p>
    <w:p w14:paraId="279D073B" w14:textId="77777777" w:rsidR="00252868" w:rsidRPr="00B23FC4" w:rsidRDefault="00252868" w:rsidP="00652218">
      <w:pPr>
        <w:numPr>
          <w:ilvl w:val="1"/>
          <w:numId w:val="40"/>
        </w:numPr>
        <w:ind w:left="540" w:hanging="540"/>
        <w:jc w:val="both"/>
        <w:rPr>
          <w:rFonts w:ascii="Arial" w:hAnsi="Arial" w:cs="Arial"/>
          <w:sz w:val="20"/>
          <w:szCs w:val="20"/>
        </w:rPr>
      </w:pPr>
      <w:r w:rsidRPr="00B23FC4">
        <w:rPr>
          <w:rFonts w:ascii="Arial" w:hAnsi="Arial" w:cs="Arial"/>
          <w:sz w:val="20"/>
          <w:szCs w:val="20"/>
        </w:rPr>
        <w:t>Pasūtītājs var vienpusēji atkāpties no Līgumu, par to rakstveidā paziņojot Izpildītājam:</w:t>
      </w:r>
    </w:p>
    <w:p w14:paraId="4E2B1EC0" w14:textId="77777777" w:rsidR="00252868" w:rsidRPr="00B23FC4" w:rsidRDefault="00252868" w:rsidP="00652218">
      <w:pPr>
        <w:numPr>
          <w:ilvl w:val="2"/>
          <w:numId w:val="40"/>
        </w:numPr>
        <w:ind w:left="1260"/>
        <w:jc w:val="both"/>
        <w:rPr>
          <w:rFonts w:ascii="Arial" w:hAnsi="Arial" w:cs="Arial"/>
          <w:sz w:val="20"/>
          <w:szCs w:val="20"/>
        </w:rPr>
      </w:pPr>
      <w:r w:rsidRPr="00B23FC4">
        <w:rPr>
          <w:rFonts w:ascii="Arial" w:hAnsi="Arial" w:cs="Arial"/>
          <w:sz w:val="20"/>
          <w:szCs w:val="20"/>
        </w:rPr>
        <w:t>ja Izpildītājs Līgumā noteiktajā termiņā nav uzsācis Būvdarbu izpildi;</w:t>
      </w:r>
    </w:p>
    <w:p w14:paraId="67478E0E" w14:textId="77777777" w:rsidR="00252868" w:rsidRPr="00B23FC4" w:rsidRDefault="00252868" w:rsidP="00652218">
      <w:pPr>
        <w:numPr>
          <w:ilvl w:val="2"/>
          <w:numId w:val="40"/>
        </w:numPr>
        <w:ind w:left="1260"/>
        <w:jc w:val="both"/>
        <w:rPr>
          <w:rFonts w:ascii="Arial" w:hAnsi="Arial" w:cs="Arial"/>
          <w:sz w:val="20"/>
          <w:szCs w:val="20"/>
        </w:rPr>
      </w:pPr>
      <w:r w:rsidRPr="00B23FC4">
        <w:rPr>
          <w:rFonts w:ascii="Arial" w:hAnsi="Arial" w:cs="Arial"/>
          <w:sz w:val="20"/>
          <w:szCs w:val="20"/>
        </w:rPr>
        <w:t xml:space="preserve">neveic Būvdarbus Līgumā noteiktajos termiņos vai nepilda citas Līgumā noteiktās saistības – ar nosacījumu, ka Izpildītājs </w:t>
      </w:r>
      <w:r w:rsidR="00C969BB">
        <w:rPr>
          <w:rFonts w:ascii="Arial" w:hAnsi="Arial" w:cs="Arial"/>
          <w:sz w:val="20"/>
          <w:szCs w:val="20"/>
        </w:rPr>
        <w:t>14 (četrpadsmit)</w:t>
      </w:r>
      <w:r>
        <w:rPr>
          <w:rFonts w:ascii="Arial" w:hAnsi="Arial" w:cs="Arial"/>
          <w:sz w:val="20"/>
          <w:szCs w:val="20"/>
        </w:rPr>
        <w:t xml:space="preserve"> dienu laikā no attiecīga</w:t>
      </w:r>
      <w:r w:rsidRPr="00B23FC4">
        <w:rPr>
          <w:rFonts w:ascii="Arial" w:hAnsi="Arial" w:cs="Arial"/>
          <w:sz w:val="20"/>
          <w:szCs w:val="20"/>
        </w:rPr>
        <w:t xml:space="preserve"> Pasūtītāja paziņojuma saņemšanas dienas nav novērsis konstatēto Līgumā noteikto saistību neizpildi;</w:t>
      </w:r>
    </w:p>
    <w:p w14:paraId="3F2194EA" w14:textId="77777777" w:rsidR="00252868" w:rsidRPr="00B23FC4" w:rsidRDefault="00252868" w:rsidP="00652218">
      <w:pPr>
        <w:numPr>
          <w:ilvl w:val="2"/>
          <w:numId w:val="40"/>
        </w:numPr>
        <w:ind w:left="1260"/>
        <w:jc w:val="both"/>
        <w:rPr>
          <w:rFonts w:ascii="Arial" w:hAnsi="Arial" w:cs="Arial"/>
          <w:sz w:val="20"/>
          <w:szCs w:val="20"/>
        </w:rPr>
      </w:pPr>
      <w:r w:rsidRPr="00B23FC4">
        <w:rPr>
          <w:rFonts w:ascii="Arial" w:hAnsi="Arial" w:cs="Arial"/>
          <w:sz w:val="20"/>
          <w:szCs w:val="20"/>
        </w:rPr>
        <w:t xml:space="preserve">neievēro Būvprojektu vai </w:t>
      </w:r>
      <w:r>
        <w:rPr>
          <w:rFonts w:ascii="Arial" w:hAnsi="Arial" w:cs="Arial"/>
          <w:sz w:val="20"/>
          <w:szCs w:val="20"/>
        </w:rPr>
        <w:t xml:space="preserve">Tehnisko specifikāciju vai citu </w:t>
      </w:r>
      <w:r w:rsidRPr="00B23FC4">
        <w:rPr>
          <w:rFonts w:ascii="Arial" w:hAnsi="Arial" w:cs="Arial"/>
          <w:sz w:val="20"/>
          <w:szCs w:val="20"/>
        </w:rPr>
        <w:t xml:space="preserve">Līguma vai </w:t>
      </w:r>
      <w:r>
        <w:rPr>
          <w:rFonts w:ascii="Arial" w:hAnsi="Arial" w:cs="Arial"/>
          <w:sz w:val="20"/>
          <w:szCs w:val="20"/>
        </w:rPr>
        <w:t xml:space="preserve">Latvijas Republikas būvnormatīvu vai citu </w:t>
      </w:r>
      <w:r w:rsidRPr="00B23FC4">
        <w:rPr>
          <w:rFonts w:ascii="Arial" w:hAnsi="Arial" w:cs="Arial"/>
          <w:sz w:val="20"/>
          <w:szCs w:val="20"/>
        </w:rPr>
        <w:t xml:space="preserve">Latvijas Republikas normatīvo </w:t>
      </w:r>
      <w:r>
        <w:rPr>
          <w:rFonts w:ascii="Arial" w:hAnsi="Arial" w:cs="Arial"/>
          <w:sz w:val="20"/>
          <w:szCs w:val="20"/>
        </w:rPr>
        <w:t xml:space="preserve">tiesību </w:t>
      </w:r>
      <w:r w:rsidRPr="00B23FC4">
        <w:rPr>
          <w:rFonts w:ascii="Arial" w:hAnsi="Arial" w:cs="Arial"/>
          <w:sz w:val="20"/>
          <w:szCs w:val="20"/>
        </w:rPr>
        <w:t>aktu prasības;</w:t>
      </w:r>
    </w:p>
    <w:p w14:paraId="065AA915" w14:textId="3C34531E" w:rsidR="00252868" w:rsidRPr="00B23FC4" w:rsidRDefault="00252868" w:rsidP="00652218">
      <w:pPr>
        <w:numPr>
          <w:ilvl w:val="2"/>
          <w:numId w:val="40"/>
        </w:numPr>
        <w:ind w:left="1260"/>
        <w:jc w:val="both"/>
        <w:rPr>
          <w:rFonts w:ascii="Arial" w:hAnsi="Arial" w:cs="Arial"/>
          <w:sz w:val="20"/>
          <w:szCs w:val="20"/>
        </w:rPr>
      </w:pPr>
      <w:r w:rsidRPr="00B23FC4">
        <w:rPr>
          <w:rFonts w:ascii="Arial" w:hAnsi="Arial" w:cs="Arial"/>
          <w:sz w:val="20"/>
          <w:szCs w:val="20"/>
        </w:rPr>
        <w:t>ja Izpildītājs ir atzīts par maksātnespējīgu.</w:t>
      </w:r>
    </w:p>
    <w:p w14:paraId="5F153676" w14:textId="77777777" w:rsidR="00252868" w:rsidRPr="003D78D2" w:rsidRDefault="00252868" w:rsidP="00652218">
      <w:pPr>
        <w:numPr>
          <w:ilvl w:val="1"/>
          <w:numId w:val="40"/>
        </w:numPr>
        <w:ind w:left="540" w:hanging="540"/>
        <w:jc w:val="both"/>
        <w:rPr>
          <w:rFonts w:ascii="Arial" w:hAnsi="Arial" w:cs="Arial"/>
          <w:sz w:val="20"/>
          <w:szCs w:val="20"/>
        </w:rPr>
      </w:pPr>
      <w:r w:rsidRPr="003D78D2">
        <w:rPr>
          <w:rFonts w:ascii="Arial" w:hAnsi="Arial" w:cs="Arial"/>
          <w:sz w:val="20"/>
          <w:szCs w:val="20"/>
        </w:rPr>
        <w:t xml:space="preserve">Izpildītājs </w:t>
      </w:r>
      <w:r w:rsidR="00C969BB">
        <w:rPr>
          <w:rFonts w:ascii="Arial" w:hAnsi="Arial" w:cs="Arial"/>
          <w:sz w:val="20"/>
          <w:szCs w:val="20"/>
        </w:rPr>
        <w:t>30 (trīsdesmit)</w:t>
      </w:r>
      <w:r w:rsidRPr="003D78D2">
        <w:rPr>
          <w:rFonts w:ascii="Arial" w:hAnsi="Arial" w:cs="Arial"/>
          <w:sz w:val="20"/>
          <w:szCs w:val="20"/>
        </w:rPr>
        <w:t xml:space="preserve"> dienu laikā no </w:t>
      </w:r>
      <w:r>
        <w:rPr>
          <w:rFonts w:ascii="Arial" w:hAnsi="Arial" w:cs="Arial"/>
          <w:sz w:val="20"/>
          <w:szCs w:val="20"/>
        </w:rPr>
        <w:t xml:space="preserve">Pasūtītāja paziņojuma par vienpusēju atkāpšanos no </w:t>
      </w:r>
      <w:r w:rsidR="00C969BB">
        <w:rPr>
          <w:rFonts w:ascii="Arial" w:hAnsi="Arial" w:cs="Arial"/>
          <w:sz w:val="20"/>
          <w:szCs w:val="20"/>
        </w:rPr>
        <w:t>Līguma saņemšanas dienas sa</w:t>
      </w:r>
      <w:r w:rsidRPr="003D78D2">
        <w:rPr>
          <w:rFonts w:ascii="Arial" w:hAnsi="Arial" w:cs="Arial"/>
          <w:sz w:val="20"/>
          <w:szCs w:val="20"/>
        </w:rPr>
        <w:t>maksā Pasūtītājam līgumsodu saskaņā ar Līguma noteikumiem.</w:t>
      </w:r>
    </w:p>
    <w:p w14:paraId="4BD730AC" w14:textId="77777777" w:rsidR="00252868" w:rsidRPr="003A1954" w:rsidRDefault="00252868" w:rsidP="00652218">
      <w:pPr>
        <w:numPr>
          <w:ilvl w:val="1"/>
          <w:numId w:val="40"/>
        </w:numPr>
        <w:ind w:left="540" w:hanging="540"/>
        <w:jc w:val="both"/>
        <w:rPr>
          <w:rFonts w:ascii="Arial" w:hAnsi="Arial" w:cs="Arial"/>
          <w:sz w:val="20"/>
          <w:szCs w:val="20"/>
        </w:rPr>
      </w:pPr>
      <w:r w:rsidRPr="003A1954">
        <w:rPr>
          <w:rFonts w:ascii="Arial" w:hAnsi="Arial" w:cs="Arial"/>
          <w:sz w:val="20"/>
          <w:szCs w:val="20"/>
        </w:rPr>
        <w:t>Pēc Pasūtītāja vienpusējas atkāpšanās no Līguma Izpildītājs Pasūtītāja noteiktajā datumā pārtrauc Būvdarbus, veic visus pasākumus, lai Būvobjekts un Būvdarbi tiktu atstāti nebojātā, drošā stāvoklī, sakopj būvlaukumu, nodod Pasūtītājam ar Būvdarbiem saistītos dokumentus, nodrošina, ka tā personāls atstāj Būvobjektu. Par Būvobjekta nodošanu Pasūtītājam Puses sastāda attiecīgu aktu.</w:t>
      </w:r>
    </w:p>
    <w:p w14:paraId="19730E3A" w14:textId="77777777" w:rsidR="00252868" w:rsidRDefault="00252868" w:rsidP="00652218">
      <w:pPr>
        <w:numPr>
          <w:ilvl w:val="1"/>
          <w:numId w:val="40"/>
        </w:numPr>
        <w:ind w:left="540" w:hanging="540"/>
        <w:jc w:val="both"/>
        <w:rPr>
          <w:rFonts w:ascii="Arial" w:hAnsi="Arial" w:cs="Arial"/>
          <w:sz w:val="20"/>
          <w:szCs w:val="20"/>
        </w:rPr>
      </w:pPr>
      <w:r w:rsidRPr="003A1954">
        <w:rPr>
          <w:rFonts w:ascii="Arial" w:hAnsi="Arial" w:cs="Arial"/>
          <w:sz w:val="20"/>
          <w:szCs w:val="20"/>
        </w:rPr>
        <w:t>Pēc Pasūtītāja vienpusējas atkāpšanās no Līguma Puses sastāda aktu par faktiski veikto Būvdarbu apjomu un to vērtību. Pasūtītājs pieņem Būvdarbus tādā apjomā, kādā tie ir faktiski veikti, tos objektīvi ir iespējams pieņemt un tie ir turpmāk izmantojami. Izpildītāja neierašanās nekavē akta sastādīšanu, un uzskatāms, ka Izpildītājs piekrīt aktā konstatētajam.</w:t>
      </w:r>
    </w:p>
    <w:p w14:paraId="6DF59571" w14:textId="77777777" w:rsidR="00252868" w:rsidRPr="003A1954" w:rsidRDefault="00252868" w:rsidP="00652218">
      <w:pPr>
        <w:numPr>
          <w:ilvl w:val="1"/>
          <w:numId w:val="40"/>
        </w:numPr>
        <w:ind w:left="540" w:hanging="540"/>
        <w:jc w:val="both"/>
        <w:rPr>
          <w:rFonts w:ascii="Arial" w:hAnsi="Arial" w:cs="Arial"/>
          <w:sz w:val="20"/>
          <w:szCs w:val="20"/>
        </w:rPr>
      </w:pPr>
      <w:r w:rsidRPr="003A1954">
        <w:rPr>
          <w:rFonts w:ascii="Arial" w:hAnsi="Arial" w:cs="Arial"/>
          <w:sz w:val="20"/>
          <w:szCs w:val="20"/>
        </w:rPr>
        <w:t xml:space="preserve">Ja Pasūtītājs nokavē maksājumu </w:t>
      </w:r>
      <w:r>
        <w:rPr>
          <w:rFonts w:ascii="Arial" w:hAnsi="Arial" w:cs="Arial"/>
          <w:sz w:val="20"/>
          <w:szCs w:val="20"/>
        </w:rPr>
        <w:t xml:space="preserve">par </w:t>
      </w:r>
      <w:r w:rsidRPr="003A1954">
        <w:rPr>
          <w:rFonts w:ascii="Arial" w:hAnsi="Arial" w:cs="Arial"/>
          <w:sz w:val="20"/>
          <w:szCs w:val="20"/>
        </w:rPr>
        <w:t xml:space="preserve">vairāk </w:t>
      </w:r>
      <w:r>
        <w:rPr>
          <w:rFonts w:ascii="Arial" w:hAnsi="Arial" w:cs="Arial"/>
          <w:sz w:val="20"/>
          <w:szCs w:val="20"/>
        </w:rPr>
        <w:t>ne</w:t>
      </w:r>
      <w:r w:rsidRPr="003A1954">
        <w:rPr>
          <w:rFonts w:ascii="Arial" w:hAnsi="Arial" w:cs="Arial"/>
          <w:sz w:val="20"/>
          <w:szCs w:val="20"/>
        </w:rPr>
        <w:t xml:space="preserve">kā </w:t>
      </w:r>
      <w:r w:rsidR="00C969BB">
        <w:rPr>
          <w:rFonts w:ascii="Arial" w:hAnsi="Arial" w:cs="Arial"/>
          <w:sz w:val="20"/>
          <w:szCs w:val="20"/>
        </w:rPr>
        <w:t>30 (trīsdesmit)</w:t>
      </w:r>
      <w:r w:rsidRPr="003A1954">
        <w:rPr>
          <w:rFonts w:ascii="Arial" w:hAnsi="Arial" w:cs="Arial"/>
          <w:sz w:val="20"/>
          <w:szCs w:val="20"/>
        </w:rPr>
        <w:t xml:space="preserve"> dienām vai apgrūtina vai liedz Izpildītājam Līgumā noteikto saistību izpildi, Izpildītājs var vienpusēji atkāpties no Līguma – ar nosacījumu, ka </w:t>
      </w:r>
      <w:r w:rsidR="00C969BB">
        <w:rPr>
          <w:rFonts w:ascii="Arial" w:hAnsi="Arial" w:cs="Arial"/>
          <w:sz w:val="20"/>
          <w:szCs w:val="20"/>
        </w:rPr>
        <w:t>Pasūt</w:t>
      </w:r>
      <w:r w:rsidRPr="003A1954">
        <w:rPr>
          <w:rFonts w:ascii="Arial" w:hAnsi="Arial" w:cs="Arial"/>
          <w:sz w:val="20"/>
          <w:szCs w:val="20"/>
        </w:rPr>
        <w:t xml:space="preserve">ītājs </w:t>
      </w:r>
      <w:r w:rsidR="00C969BB">
        <w:rPr>
          <w:rFonts w:ascii="Arial" w:hAnsi="Arial" w:cs="Arial"/>
          <w:sz w:val="20"/>
          <w:szCs w:val="20"/>
        </w:rPr>
        <w:t>30 (trīsdesmit)</w:t>
      </w:r>
      <w:r w:rsidRPr="003A1954">
        <w:rPr>
          <w:rFonts w:ascii="Arial" w:hAnsi="Arial" w:cs="Arial"/>
          <w:sz w:val="20"/>
          <w:szCs w:val="20"/>
        </w:rPr>
        <w:t xml:space="preserve"> dienu laikā no attiecīga </w:t>
      </w:r>
      <w:r>
        <w:rPr>
          <w:rFonts w:ascii="Arial" w:hAnsi="Arial" w:cs="Arial"/>
          <w:sz w:val="20"/>
          <w:szCs w:val="20"/>
        </w:rPr>
        <w:t>Izpildītāja</w:t>
      </w:r>
      <w:r w:rsidRPr="003A1954">
        <w:rPr>
          <w:rFonts w:ascii="Arial" w:hAnsi="Arial" w:cs="Arial"/>
          <w:sz w:val="20"/>
          <w:szCs w:val="20"/>
        </w:rPr>
        <w:t xml:space="preserve"> paziņojuma saņemšanas dienas nav </w:t>
      </w:r>
      <w:r>
        <w:rPr>
          <w:rFonts w:ascii="Arial" w:hAnsi="Arial" w:cs="Arial"/>
          <w:sz w:val="20"/>
          <w:szCs w:val="20"/>
        </w:rPr>
        <w:t xml:space="preserve">veicis maksājumu Izpildītājam vai </w:t>
      </w:r>
      <w:r w:rsidRPr="003A1954">
        <w:rPr>
          <w:rFonts w:ascii="Arial" w:hAnsi="Arial" w:cs="Arial"/>
          <w:sz w:val="20"/>
          <w:szCs w:val="20"/>
        </w:rPr>
        <w:t xml:space="preserve">novērsis </w:t>
      </w:r>
      <w:r>
        <w:rPr>
          <w:rFonts w:ascii="Arial" w:hAnsi="Arial" w:cs="Arial"/>
          <w:sz w:val="20"/>
          <w:szCs w:val="20"/>
        </w:rPr>
        <w:t xml:space="preserve">šķēršļus Izpildītāja </w:t>
      </w:r>
      <w:r w:rsidRPr="003A1954">
        <w:rPr>
          <w:rFonts w:ascii="Arial" w:hAnsi="Arial" w:cs="Arial"/>
          <w:sz w:val="20"/>
          <w:szCs w:val="20"/>
        </w:rPr>
        <w:t>Līgumā noteikto saistību izpild</w:t>
      </w:r>
      <w:r>
        <w:rPr>
          <w:rFonts w:ascii="Arial" w:hAnsi="Arial" w:cs="Arial"/>
          <w:sz w:val="20"/>
          <w:szCs w:val="20"/>
        </w:rPr>
        <w:t>e</w:t>
      </w:r>
      <w:r w:rsidRPr="003A1954">
        <w:rPr>
          <w:rFonts w:ascii="Arial" w:hAnsi="Arial" w:cs="Arial"/>
          <w:sz w:val="20"/>
          <w:szCs w:val="20"/>
        </w:rPr>
        <w:t>i.</w:t>
      </w:r>
    </w:p>
    <w:p w14:paraId="0173101B" w14:textId="77777777" w:rsidR="00252868" w:rsidRPr="00561FDE" w:rsidRDefault="00252868" w:rsidP="00252868">
      <w:pPr>
        <w:tabs>
          <w:tab w:val="num" w:pos="1260"/>
        </w:tabs>
        <w:jc w:val="both"/>
        <w:rPr>
          <w:rFonts w:ascii="Arial" w:hAnsi="Arial" w:cs="Arial"/>
          <w:sz w:val="20"/>
          <w:szCs w:val="20"/>
        </w:rPr>
      </w:pPr>
    </w:p>
    <w:p w14:paraId="752158FF" w14:textId="77777777" w:rsidR="00252868" w:rsidRPr="000A2C27" w:rsidRDefault="00252868" w:rsidP="00652218">
      <w:pPr>
        <w:keepNext/>
        <w:numPr>
          <w:ilvl w:val="0"/>
          <w:numId w:val="40"/>
        </w:numPr>
        <w:jc w:val="center"/>
        <w:rPr>
          <w:rFonts w:ascii="Arial" w:hAnsi="Arial" w:cs="Arial"/>
          <w:b/>
          <w:sz w:val="20"/>
          <w:szCs w:val="20"/>
        </w:rPr>
      </w:pPr>
      <w:bookmarkStart w:id="103" w:name="_Toc200985508"/>
      <w:bookmarkStart w:id="104" w:name="_Toc89853622"/>
      <w:bookmarkStart w:id="105" w:name="_Toc90174199"/>
      <w:r w:rsidRPr="000A2C27">
        <w:rPr>
          <w:rFonts w:ascii="Arial" w:hAnsi="Arial" w:cs="Arial"/>
          <w:b/>
          <w:sz w:val="20"/>
          <w:szCs w:val="20"/>
        </w:rPr>
        <w:t>Piemērojamās tiesības</w:t>
      </w:r>
      <w:bookmarkEnd w:id="103"/>
      <w:r w:rsidRPr="000A2C27">
        <w:rPr>
          <w:rFonts w:ascii="Arial" w:hAnsi="Arial" w:cs="Arial"/>
          <w:b/>
          <w:sz w:val="20"/>
          <w:szCs w:val="20"/>
        </w:rPr>
        <w:t xml:space="preserve"> un </w:t>
      </w:r>
      <w:bookmarkStart w:id="106" w:name="_Toc167079364"/>
      <w:bookmarkStart w:id="107" w:name="_Toc200985509"/>
      <w:r w:rsidRPr="000A2C27">
        <w:rPr>
          <w:rFonts w:ascii="Arial" w:hAnsi="Arial" w:cs="Arial"/>
          <w:b/>
          <w:sz w:val="20"/>
          <w:szCs w:val="20"/>
        </w:rPr>
        <w:t>Strīdu risināšanas kārtība</w:t>
      </w:r>
      <w:bookmarkEnd w:id="104"/>
      <w:bookmarkEnd w:id="105"/>
      <w:bookmarkEnd w:id="106"/>
      <w:bookmarkEnd w:id="107"/>
    </w:p>
    <w:p w14:paraId="1B6029D2" w14:textId="77777777" w:rsidR="00252868" w:rsidRPr="00561FDE" w:rsidRDefault="00252868" w:rsidP="00252868">
      <w:pPr>
        <w:keepNext/>
        <w:rPr>
          <w:rFonts w:ascii="Arial" w:hAnsi="Arial" w:cs="Arial"/>
          <w:sz w:val="20"/>
          <w:szCs w:val="20"/>
        </w:rPr>
      </w:pPr>
    </w:p>
    <w:p w14:paraId="53312871" w14:textId="77777777" w:rsidR="00252868" w:rsidRPr="000A2C27" w:rsidRDefault="00252868" w:rsidP="00652218">
      <w:pPr>
        <w:keepNext/>
        <w:numPr>
          <w:ilvl w:val="1"/>
          <w:numId w:val="40"/>
        </w:numPr>
        <w:ind w:left="540" w:hanging="540"/>
        <w:jc w:val="both"/>
        <w:rPr>
          <w:rFonts w:ascii="Arial" w:hAnsi="Arial" w:cs="Arial"/>
          <w:sz w:val="20"/>
          <w:szCs w:val="20"/>
        </w:rPr>
      </w:pPr>
      <w:bookmarkStart w:id="108" w:name="_Toc48377892"/>
      <w:smartTag w:uri="schemas-tilde-lv/tildestengine" w:element="veidnes">
        <w:smartTagPr>
          <w:attr w:name="text" w:val="līgums"/>
          <w:attr w:name="baseform" w:val="līgums"/>
          <w:attr w:name="id" w:val="-1"/>
        </w:smartTagPr>
        <w:r w:rsidRPr="000A2C27">
          <w:rPr>
            <w:rFonts w:ascii="Arial" w:hAnsi="Arial" w:cs="Arial"/>
            <w:sz w:val="20"/>
            <w:szCs w:val="20"/>
          </w:rPr>
          <w:t>Līgums</w:t>
        </w:r>
      </w:smartTag>
      <w:r w:rsidRPr="000A2C27">
        <w:rPr>
          <w:rFonts w:ascii="Arial" w:hAnsi="Arial" w:cs="Arial"/>
          <w:sz w:val="20"/>
          <w:szCs w:val="20"/>
        </w:rPr>
        <w:t xml:space="preserve"> interpretējams un pildāms saskaņā ar Latvijas Republikas normatīvajiem tiesību aktiem. Līgumā nenoregulētajiem jautājumiem piemērojami Latvijas Republikas normatīvie tiesību akti.</w:t>
      </w:r>
    </w:p>
    <w:p w14:paraId="1FE95803" w14:textId="77777777" w:rsidR="00252868" w:rsidRPr="000A2C27" w:rsidRDefault="00252868" w:rsidP="00652218">
      <w:pPr>
        <w:keepNext/>
        <w:numPr>
          <w:ilvl w:val="1"/>
          <w:numId w:val="40"/>
        </w:numPr>
        <w:ind w:left="540" w:hanging="540"/>
        <w:jc w:val="both"/>
        <w:rPr>
          <w:rFonts w:ascii="Arial" w:hAnsi="Arial" w:cs="Arial"/>
          <w:sz w:val="20"/>
          <w:szCs w:val="20"/>
        </w:rPr>
      </w:pPr>
      <w:r w:rsidRPr="000A2C27">
        <w:rPr>
          <w:rFonts w:ascii="Arial" w:hAnsi="Arial" w:cs="Arial"/>
          <w:sz w:val="20"/>
          <w:szCs w:val="20"/>
        </w:rPr>
        <w:t xml:space="preserve">Strīdus Puses risina savstarpēju pārrunu ceļā vai tiesā Latvijas Republikas normatīvajos tiesību </w:t>
      </w:r>
      <w:smartTag w:uri="schemas-tilde-lv/tildestengine" w:element="veidnes">
        <w:smartTagPr>
          <w:attr w:name="text" w:val="aktos"/>
          <w:attr w:name="id" w:val="-1"/>
          <w:attr w:name="baseform" w:val="akt|s"/>
        </w:smartTagPr>
        <w:r w:rsidRPr="000A2C27">
          <w:rPr>
            <w:rFonts w:ascii="Arial" w:hAnsi="Arial" w:cs="Arial"/>
            <w:sz w:val="20"/>
            <w:szCs w:val="20"/>
          </w:rPr>
          <w:t>aktos</w:t>
        </w:r>
      </w:smartTag>
      <w:r w:rsidRPr="000A2C27">
        <w:rPr>
          <w:rFonts w:ascii="Arial" w:hAnsi="Arial" w:cs="Arial"/>
          <w:sz w:val="20"/>
          <w:szCs w:val="20"/>
        </w:rPr>
        <w:t xml:space="preserve"> noteiktajā kārtībā.</w:t>
      </w:r>
    </w:p>
    <w:p w14:paraId="55E22037" w14:textId="77777777" w:rsidR="00252868" w:rsidRPr="000A2C27" w:rsidRDefault="00252868" w:rsidP="00652218">
      <w:pPr>
        <w:keepNext/>
        <w:numPr>
          <w:ilvl w:val="1"/>
          <w:numId w:val="40"/>
        </w:numPr>
        <w:ind w:left="540" w:hanging="540"/>
        <w:jc w:val="both"/>
        <w:rPr>
          <w:rFonts w:ascii="Arial" w:hAnsi="Arial" w:cs="Arial"/>
          <w:sz w:val="20"/>
          <w:szCs w:val="20"/>
        </w:rPr>
      </w:pPr>
      <w:r w:rsidRPr="000A2C27">
        <w:rPr>
          <w:rFonts w:ascii="Arial" w:hAnsi="Arial" w:cs="Arial"/>
          <w:sz w:val="20"/>
          <w:szCs w:val="20"/>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5EFAAF80" w14:textId="77777777" w:rsidR="00252868" w:rsidRPr="000A2C27" w:rsidRDefault="00252868" w:rsidP="00652218">
      <w:pPr>
        <w:keepNext/>
        <w:numPr>
          <w:ilvl w:val="1"/>
          <w:numId w:val="40"/>
        </w:numPr>
        <w:ind w:left="540" w:hanging="540"/>
        <w:jc w:val="both"/>
        <w:rPr>
          <w:rFonts w:ascii="Arial" w:hAnsi="Arial" w:cs="Arial"/>
          <w:sz w:val="20"/>
          <w:szCs w:val="20"/>
        </w:rPr>
      </w:pPr>
      <w:r w:rsidRPr="000A2C27">
        <w:rPr>
          <w:rFonts w:ascii="Arial" w:hAnsi="Arial" w:cs="Arial"/>
          <w:sz w:val="20"/>
          <w:szCs w:val="20"/>
        </w:rPr>
        <w:t xml:space="preserve">Pusei ir jāatbild uz otras Puses piedāvāto strīda risinājuma priekšlikumu </w:t>
      </w:r>
      <w:r w:rsidR="00C969BB">
        <w:rPr>
          <w:rFonts w:ascii="Arial" w:hAnsi="Arial" w:cs="Arial"/>
          <w:sz w:val="20"/>
          <w:szCs w:val="20"/>
        </w:rPr>
        <w:t>5 (piecu)</w:t>
      </w:r>
      <w:r w:rsidRPr="000A2C27">
        <w:rPr>
          <w:rFonts w:ascii="Arial" w:hAnsi="Arial" w:cs="Arial"/>
          <w:sz w:val="20"/>
          <w:szCs w:val="20"/>
        </w:rPr>
        <w:t xml:space="preserve"> dienu laikā no tā saņemšanas dienas. Ja strīda risinājumu neizdodas panākt </w:t>
      </w:r>
      <w:r w:rsidR="00C969BB">
        <w:rPr>
          <w:rFonts w:ascii="Arial" w:hAnsi="Arial" w:cs="Arial"/>
          <w:sz w:val="20"/>
          <w:szCs w:val="20"/>
        </w:rPr>
        <w:t xml:space="preserve">30 (trīsdesmit) </w:t>
      </w:r>
      <w:r w:rsidRPr="000A2C27">
        <w:rPr>
          <w:rFonts w:ascii="Arial" w:hAnsi="Arial" w:cs="Arial"/>
          <w:sz w:val="20"/>
          <w:szCs w:val="20"/>
        </w:rPr>
        <w:t xml:space="preserve">dienu laikā no strīda risinājuma priekšlikuma saņemšanas dienas, Puses strīdu var nodot izšķiršanai tiesā Latvijas Republikas normatīvajos tiesību </w:t>
      </w:r>
      <w:smartTag w:uri="schemas-tilde-lv/tildestengine" w:element="veidnes">
        <w:smartTagPr>
          <w:attr w:name="baseform" w:val="akt|s"/>
          <w:attr w:name="id" w:val="-1"/>
          <w:attr w:name="text" w:val="aktos"/>
        </w:smartTagPr>
        <w:r w:rsidRPr="000A2C27">
          <w:rPr>
            <w:rFonts w:ascii="Arial" w:hAnsi="Arial" w:cs="Arial"/>
            <w:sz w:val="20"/>
            <w:szCs w:val="20"/>
          </w:rPr>
          <w:t>aktos</w:t>
        </w:r>
      </w:smartTag>
      <w:r w:rsidRPr="000A2C27">
        <w:rPr>
          <w:rFonts w:ascii="Arial" w:hAnsi="Arial" w:cs="Arial"/>
          <w:sz w:val="20"/>
          <w:szCs w:val="20"/>
        </w:rPr>
        <w:t xml:space="preserve"> noteiktajā kārtībā.</w:t>
      </w:r>
    </w:p>
    <w:p w14:paraId="522BB351" w14:textId="77777777" w:rsidR="00252868" w:rsidRPr="000A2C27" w:rsidRDefault="00252868" w:rsidP="00252868">
      <w:pPr>
        <w:rPr>
          <w:rFonts w:ascii="Arial" w:hAnsi="Arial" w:cs="Arial"/>
          <w:sz w:val="20"/>
          <w:szCs w:val="20"/>
        </w:rPr>
      </w:pPr>
    </w:p>
    <w:p w14:paraId="718B00E4" w14:textId="77777777" w:rsidR="00252868" w:rsidRPr="00561FDE" w:rsidRDefault="00252868" w:rsidP="00652218">
      <w:pPr>
        <w:numPr>
          <w:ilvl w:val="0"/>
          <w:numId w:val="40"/>
        </w:numPr>
        <w:jc w:val="center"/>
        <w:rPr>
          <w:rFonts w:ascii="Arial" w:hAnsi="Arial" w:cs="Arial"/>
          <w:b/>
          <w:sz w:val="20"/>
          <w:szCs w:val="20"/>
        </w:rPr>
      </w:pPr>
      <w:bookmarkStart w:id="109" w:name="_Toc89853623"/>
      <w:bookmarkStart w:id="110" w:name="_Toc90174200"/>
      <w:r w:rsidRPr="00561FDE">
        <w:rPr>
          <w:rFonts w:ascii="Arial" w:hAnsi="Arial" w:cs="Arial"/>
          <w:b/>
          <w:sz w:val="20"/>
          <w:szCs w:val="20"/>
        </w:rPr>
        <w:t xml:space="preserve">Citi </w:t>
      </w:r>
      <w:bookmarkEnd w:id="108"/>
      <w:r w:rsidRPr="00561FDE">
        <w:rPr>
          <w:rFonts w:ascii="Arial" w:hAnsi="Arial" w:cs="Arial"/>
          <w:b/>
          <w:sz w:val="20"/>
          <w:szCs w:val="20"/>
        </w:rPr>
        <w:t>noteikumi</w:t>
      </w:r>
      <w:bookmarkEnd w:id="109"/>
      <w:bookmarkEnd w:id="110"/>
    </w:p>
    <w:p w14:paraId="7CAE1C31" w14:textId="77777777" w:rsidR="00252868" w:rsidRPr="00561FDE" w:rsidRDefault="00252868" w:rsidP="00252868">
      <w:pPr>
        <w:rPr>
          <w:rFonts w:ascii="Arial" w:hAnsi="Arial" w:cs="Arial"/>
          <w:sz w:val="20"/>
          <w:szCs w:val="20"/>
        </w:rPr>
      </w:pPr>
    </w:p>
    <w:p w14:paraId="3E7C7D43" w14:textId="77777777" w:rsidR="00252868" w:rsidRPr="004750B1" w:rsidRDefault="00252868" w:rsidP="00652218">
      <w:pPr>
        <w:numPr>
          <w:ilvl w:val="1"/>
          <w:numId w:val="40"/>
        </w:numPr>
        <w:ind w:left="540" w:hanging="540"/>
        <w:jc w:val="both"/>
        <w:rPr>
          <w:rFonts w:ascii="Arial" w:hAnsi="Arial" w:cs="Arial"/>
          <w:sz w:val="20"/>
          <w:szCs w:val="20"/>
        </w:rPr>
      </w:pPr>
      <w:r w:rsidRPr="004750B1">
        <w:rPr>
          <w:rFonts w:ascii="Arial" w:hAnsi="Arial" w:cs="Arial"/>
          <w:sz w:val="20"/>
          <w:szCs w:val="20"/>
        </w:rPr>
        <w:t>Ja kāds no Līguma noteikumiem zaudē spēku, tas neietekmē citu Līguma noteikumu spēkā esamību.</w:t>
      </w:r>
    </w:p>
    <w:p w14:paraId="48DE37C0" w14:textId="77777777" w:rsidR="00252868" w:rsidRPr="00AB5CB1" w:rsidRDefault="00252868" w:rsidP="00652218">
      <w:pPr>
        <w:numPr>
          <w:ilvl w:val="1"/>
          <w:numId w:val="40"/>
        </w:numPr>
        <w:ind w:left="540" w:hanging="540"/>
        <w:jc w:val="both"/>
        <w:rPr>
          <w:rFonts w:ascii="Arial" w:hAnsi="Arial" w:cs="Arial"/>
          <w:sz w:val="20"/>
          <w:szCs w:val="20"/>
        </w:rPr>
      </w:pPr>
      <w:r w:rsidRPr="00AB5CB1">
        <w:rPr>
          <w:rFonts w:ascii="Arial" w:hAnsi="Arial" w:cs="Arial"/>
          <w:sz w:val="20"/>
          <w:szCs w:val="20"/>
        </w:rPr>
        <w:t>Puse rakstveidā informē otru Pusi par kontaktinformācijas vai rekvizītu maiņu.</w:t>
      </w:r>
    </w:p>
    <w:p w14:paraId="100D9460" w14:textId="77777777" w:rsidR="00252868" w:rsidRPr="00AB5CB1" w:rsidRDefault="00252868" w:rsidP="00652218">
      <w:pPr>
        <w:numPr>
          <w:ilvl w:val="1"/>
          <w:numId w:val="40"/>
        </w:numPr>
        <w:ind w:left="540" w:hanging="540"/>
        <w:jc w:val="both"/>
        <w:rPr>
          <w:rFonts w:ascii="Arial" w:hAnsi="Arial" w:cs="Arial"/>
          <w:sz w:val="20"/>
          <w:szCs w:val="20"/>
        </w:rPr>
      </w:pPr>
      <w:r w:rsidRPr="00AB5CB1">
        <w:rPr>
          <w:rFonts w:ascii="Arial" w:hAnsi="Arial" w:cs="Arial"/>
          <w:sz w:val="20"/>
          <w:szCs w:val="20"/>
        </w:rPr>
        <w:lastRenderedPageBreak/>
        <w:t>Ja kāda no Pusēm nav izmantojusi Līgumā paredzētās tiesības vai cita veida tiesiskās aizsardzības līdzekļus, netiks uzskatīts, ka Puse ir atteikusies no šo tiesību vai tiesiskās aizsardzības līdzekļa izmantošanas turpmāk.</w:t>
      </w:r>
    </w:p>
    <w:p w14:paraId="7401CF42" w14:textId="77777777" w:rsidR="00252868" w:rsidRPr="00AB5CB1" w:rsidRDefault="00252868" w:rsidP="00652218">
      <w:pPr>
        <w:numPr>
          <w:ilvl w:val="1"/>
          <w:numId w:val="40"/>
        </w:numPr>
        <w:ind w:left="540" w:hanging="540"/>
        <w:jc w:val="both"/>
        <w:rPr>
          <w:rFonts w:ascii="Arial" w:hAnsi="Arial" w:cs="Arial"/>
          <w:sz w:val="20"/>
          <w:szCs w:val="20"/>
        </w:rPr>
      </w:pPr>
      <w:smartTag w:uri="schemas-tilde-lv/tildestengine" w:element="veidnes">
        <w:smartTagPr>
          <w:attr w:name="text" w:val="līgums"/>
          <w:attr w:name="baseform" w:val="līgums"/>
          <w:attr w:name="id" w:val="-1"/>
        </w:smartTagPr>
        <w:r w:rsidRPr="00AB5CB1">
          <w:rPr>
            <w:rFonts w:ascii="Arial" w:hAnsi="Arial" w:cs="Arial"/>
            <w:sz w:val="20"/>
            <w:szCs w:val="20"/>
          </w:rPr>
          <w:t>Līgums</w:t>
        </w:r>
      </w:smartTag>
      <w:r w:rsidRPr="00AB5CB1">
        <w:rPr>
          <w:rFonts w:ascii="Arial" w:hAnsi="Arial" w:cs="Arial"/>
          <w:sz w:val="20"/>
          <w:szCs w:val="20"/>
        </w:rPr>
        <w:t xml:space="preserve"> sastādīts un parakstīts divos oriģinālos eksemplāros, abi eksemplāri ir ar vienādu juridisko spēku. Viens no Līguma eksemplāriem atrodas pie Pasūtītāja, bet otrs – pie Izpildītāja.</w:t>
      </w:r>
    </w:p>
    <w:p w14:paraId="04791383" w14:textId="77777777" w:rsidR="00252868" w:rsidRDefault="00252868" w:rsidP="00652218">
      <w:pPr>
        <w:numPr>
          <w:ilvl w:val="1"/>
          <w:numId w:val="40"/>
        </w:numPr>
        <w:ind w:left="540" w:hanging="540"/>
        <w:jc w:val="both"/>
        <w:rPr>
          <w:rFonts w:ascii="Arial" w:hAnsi="Arial" w:cs="Arial"/>
          <w:sz w:val="20"/>
          <w:szCs w:val="20"/>
        </w:rPr>
      </w:pPr>
      <w:r>
        <w:rPr>
          <w:rFonts w:ascii="Arial" w:hAnsi="Arial" w:cs="Arial"/>
          <w:sz w:val="20"/>
          <w:szCs w:val="20"/>
        </w:rPr>
        <w:t xml:space="preserve">Šādi </w:t>
      </w:r>
      <w:r w:rsidRPr="00AB5CB1">
        <w:rPr>
          <w:rFonts w:ascii="Arial" w:hAnsi="Arial" w:cs="Arial"/>
          <w:sz w:val="20"/>
          <w:szCs w:val="20"/>
        </w:rPr>
        <w:t>Līguma pielikumi ir Līguma neatņemama sastāvdaļa</w:t>
      </w:r>
      <w:r>
        <w:rPr>
          <w:rFonts w:ascii="Arial" w:hAnsi="Arial" w:cs="Arial"/>
          <w:sz w:val="20"/>
          <w:szCs w:val="20"/>
        </w:rPr>
        <w:t>:</w:t>
      </w:r>
    </w:p>
    <w:p w14:paraId="33EE37DF" w14:textId="77777777" w:rsidR="00252868" w:rsidRDefault="00252868" w:rsidP="00252868">
      <w:pPr>
        <w:tabs>
          <w:tab w:val="left" w:pos="540"/>
        </w:tabs>
        <w:ind w:left="540"/>
        <w:jc w:val="both"/>
        <w:rPr>
          <w:rFonts w:ascii="Arial" w:hAnsi="Arial" w:cs="Arial"/>
          <w:sz w:val="20"/>
          <w:szCs w:val="20"/>
          <w:highlight w:val="lightGray"/>
        </w:rPr>
      </w:pPr>
      <w:r w:rsidRPr="00AB5CB1">
        <w:rPr>
          <w:rFonts w:ascii="Arial" w:hAnsi="Arial" w:cs="Arial"/>
          <w:sz w:val="20"/>
          <w:szCs w:val="20"/>
        </w:rPr>
        <w:t>1.pielikums</w:t>
      </w:r>
      <w:r>
        <w:rPr>
          <w:rFonts w:ascii="Arial" w:hAnsi="Arial" w:cs="Arial"/>
          <w:sz w:val="20"/>
          <w:szCs w:val="20"/>
        </w:rPr>
        <w:t>: Iepirkuma</w:t>
      </w:r>
      <w:r w:rsidRPr="00AB5CB1">
        <w:rPr>
          <w:rFonts w:ascii="Arial" w:hAnsi="Arial" w:cs="Arial"/>
          <w:sz w:val="20"/>
          <w:szCs w:val="20"/>
        </w:rPr>
        <w:t xml:space="preserve"> </w:t>
      </w:r>
      <w:smartTag w:uri="schemas-tilde-lv/tildestengine" w:element="veidnes">
        <w:smartTagPr>
          <w:attr w:name="id" w:val="-1"/>
          <w:attr w:name="baseform" w:val="nolikums"/>
          <w:attr w:name="text" w:val="nolikums"/>
        </w:smartTagPr>
        <w:r w:rsidRPr="00AB5CB1">
          <w:rPr>
            <w:rFonts w:ascii="Arial" w:hAnsi="Arial" w:cs="Arial"/>
            <w:sz w:val="20"/>
            <w:szCs w:val="20"/>
          </w:rPr>
          <w:t>nolikums</w:t>
        </w:r>
      </w:smartTag>
      <w:r>
        <w:rPr>
          <w:rFonts w:ascii="Arial" w:hAnsi="Arial" w:cs="Arial"/>
          <w:sz w:val="20"/>
          <w:szCs w:val="20"/>
        </w:rPr>
        <w:t xml:space="preserve"> </w:t>
      </w:r>
      <w:r w:rsidRPr="0038244E">
        <w:rPr>
          <w:rFonts w:ascii="Arial" w:hAnsi="Arial" w:cs="Arial"/>
          <w:sz w:val="20"/>
          <w:szCs w:val="20"/>
        </w:rPr>
        <w:t xml:space="preserve">[un </w:t>
      </w:r>
      <w:r w:rsidRPr="004E4E6E">
        <w:rPr>
          <w:rFonts w:ascii="Arial" w:hAnsi="Arial" w:cs="Arial"/>
          <w:sz w:val="20"/>
          <w:szCs w:val="20"/>
          <w:highlight w:val="lightGray"/>
        </w:rPr>
        <w:t xml:space="preserve">&lt;iepirkuma procedūras laikā sniegtā papildu informācija, ieinteresēto piegādātāju sanāksmes </w:t>
      </w:r>
      <w:smartTag w:uri="schemas-tilde-lv/tildestengine" w:element="veidnes">
        <w:smartTagPr>
          <w:attr w:name="id" w:val="-1"/>
          <w:attr w:name="baseform" w:val="protokols"/>
          <w:attr w:name="text" w:val="protokols"/>
        </w:smartTagPr>
        <w:r w:rsidRPr="004E4E6E">
          <w:rPr>
            <w:rFonts w:ascii="Arial" w:hAnsi="Arial" w:cs="Arial"/>
            <w:sz w:val="20"/>
            <w:szCs w:val="20"/>
            <w:highlight w:val="lightGray"/>
          </w:rPr>
          <w:t>protokols</w:t>
        </w:r>
      </w:smartTag>
      <w:r w:rsidRPr="004E4E6E">
        <w:rPr>
          <w:rFonts w:ascii="Arial" w:hAnsi="Arial" w:cs="Arial"/>
          <w:sz w:val="20"/>
          <w:szCs w:val="20"/>
          <w:highlight w:val="lightGray"/>
        </w:rPr>
        <w:t>, u.c. pielikumi&gt;</w:t>
      </w:r>
      <w:r w:rsidRPr="0038244E">
        <w:rPr>
          <w:rFonts w:ascii="Arial" w:hAnsi="Arial" w:cs="Arial"/>
          <w:sz w:val="20"/>
          <w:szCs w:val="20"/>
        </w:rPr>
        <w:t>];</w:t>
      </w:r>
    </w:p>
    <w:p w14:paraId="54E23117" w14:textId="77777777" w:rsidR="00252868" w:rsidRDefault="00252868" w:rsidP="00252868">
      <w:pPr>
        <w:tabs>
          <w:tab w:val="left" w:pos="540"/>
        </w:tabs>
        <w:ind w:left="540"/>
        <w:jc w:val="both"/>
        <w:rPr>
          <w:rFonts w:ascii="Arial" w:hAnsi="Arial" w:cs="Arial"/>
          <w:sz w:val="20"/>
          <w:szCs w:val="20"/>
        </w:rPr>
      </w:pPr>
      <w:r w:rsidRPr="00AB5CB1">
        <w:rPr>
          <w:rFonts w:ascii="Arial" w:hAnsi="Arial" w:cs="Arial"/>
          <w:sz w:val="20"/>
          <w:szCs w:val="20"/>
        </w:rPr>
        <w:t xml:space="preserve">2.pielikums: </w:t>
      </w:r>
      <w:r>
        <w:rPr>
          <w:rFonts w:ascii="Arial" w:hAnsi="Arial" w:cs="Arial"/>
          <w:sz w:val="20"/>
          <w:szCs w:val="20"/>
        </w:rPr>
        <w:t>Tehniskā specifikācija;</w:t>
      </w:r>
    </w:p>
    <w:p w14:paraId="04821959" w14:textId="77777777" w:rsidR="00252868" w:rsidRDefault="00252868" w:rsidP="00252868">
      <w:pPr>
        <w:tabs>
          <w:tab w:val="left" w:pos="540"/>
        </w:tabs>
        <w:ind w:left="540"/>
        <w:jc w:val="both"/>
        <w:rPr>
          <w:rFonts w:ascii="Arial" w:hAnsi="Arial" w:cs="Arial"/>
          <w:sz w:val="20"/>
          <w:szCs w:val="20"/>
        </w:rPr>
      </w:pPr>
      <w:r>
        <w:rPr>
          <w:rFonts w:ascii="Arial" w:hAnsi="Arial" w:cs="Arial"/>
          <w:sz w:val="20"/>
          <w:szCs w:val="20"/>
        </w:rPr>
        <w:t>3.pielikums: Būvprojekts;</w:t>
      </w:r>
    </w:p>
    <w:p w14:paraId="0E132495" w14:textId="77777777" w:rsidR="00252868" w:rsidRDefault="00252868" w:rsidP="00252868">
      <w:pPr>
        <w:tabs>
          <w:tab w:val="left" w:pos="540"/>
        </w:tabs>
        <w:ind w:left="540"/>
        <w:jc w:val="both"/>
        <w:rPr>
          <w:rFonts w:ascii="Arial" w:hAnsi="Arial" w:cs="Arial"/>
          <w:sz w:val="20"/>
          <w:szCs w:val="20"/>
        </w:rPr>
      </w:pPr>
      <w:r>
        <w:rPr>
          <w:rFonts w:ascii="Arial" w:hAnsi="Arial" w:cs="Arial"/>
          <w:sz w:val="20"/>
          <w:szCs w:val="20"/>
        </w:rPr>
        <w:t>4.pielikums: Piedāvājums;</w:t>
      </w:r>
    </w:p>
    <w:p w14:paraId="0F6F12EB" w14:textId="77777777" w:rsidR="00252868" w:rsidRDefault="00252868" w:rsidP="00252868">
      <w:pPr>
        <w:tabs>
          <w:tab w:val="left" w:pos="540"/>
        </w:tabs>
        <w:ind w:left="540"/>
        <w:jc w:val="both"/>
        <w:rPr>
          <w:rFonts w:ascii="Arial" w:hAnsi="Arial" w:cs="Arial"/>
          <w:sz w:val="20"/>
          <w:szCs w:val="20"/>
        </w:rPr>
      </w:pPr>
      <w:r>
        <w:rPr>
          <w:rFonts w:ascii="Arial" w:hAnsi="Arial" w:cs="Arial"/>
          <w:sz w:val="20"/>
          <w:szCs w:val="20"/>
        </w:rPr>
        <w:t>5.pielikums: Laika grafiks;</w:t>
      </w:r>
    </w:p>
    <w:p w14:paraId="333569FC" w14:textId="77777777" w:rsidR="00252868" w:rsidRDefault="00252868" w:rsidP="00252868">
      <w:pPr>
        <w:tabs>
          <w:tab w:val="left" w:pos="540"/>
        </w:tabs>
        <w:ind w:left="540"/>
        <w:jc w:val="both"/>
        <w:rPr>
          <w:rFonts w:ascii="Arial" w:hAnsi="Arial" w:cs="Arial"/>
          <w:sz w:val="20"/>
          <w:szCs w:val="20"/>
        </w:rPr>
      </w:pPr>
      <w:r>
        <w:rPr>
          <w:rFonts w:ascii="Arial" w:hAnsi="Arial" w:cs="Arial"/>
          <w:sz w:val="20"/>
          <w:szCs w:val="20"/>
        </w:rPr>
        <w:t xml:space="preserve">6.pielikums: </w:t>
      </w:r>
      <w:r w:rsidR="00F87220">
        <w:rPr>
          <w:rFonts w:ascii="Arial" w:hAnsi="Arial" w:cs="Arial"/>
          <w:sz w:val="20"/>
          <w:szCs w:val="20"/>
        </w:rPr>
        <w:t>Garantiju noteikumi</w:t>
      </w:r>
      <w:r>
        <w:rPr>
          <w:rFonts w:ascii="Arial" w:hAnsi="Arial" w:cs="Arial"/>
          <w:sz w:val="20"/>
          <w:szCs w:val="20"/>
        </w:rPr>
        <w:t>.</w:t>
      </w:r>
    </w:p>
    <w:p w14:paraId="232FAD42" w14:textId="77777777" w:rsidR="00252868" w:rsidRDefault="00252868" w:rsidP="00252868">
      <w:pPr>
        <w:tabs>
          <w:tab w:val="left" w:pos="540"/>
        </w:tabs>
        <w:ind w:left="540"/>
        <w:jc w:val="both"/>
        <w:rPr>
          <w:rFonts w:ascii="Arial" w:hAnsi="Arial" w:cs="Arial"/>
          <w:sz w:val="20"/>
          <w:szCs w:val="20"/>
        </w:rPr>
      </w:pPr>
    </w:p>
    <w:p w14:paraId="7716861B" w14:textId="77777777" w:rsidR="00252868" w:rsidRPr="00AB5CB1" w:rsidRDefault="00252868" w:rsidP="00252868">
      <w:pPr>
        <w:tabs>
          <w:tab w:val="left" w:pos="540"/>
        </w:tabs>
        <w:ind w:left="540"/>
        <w:jc w:val="both"/>
        <w:rPr>
          <w:rFonts w:ascii="Arial" w:hAnsi="Arial" w:cs="Arial"/>
          <w:sz w:val="20"/>
          <w:szCs w:val="20"/>
        </w:rPr>
      </w:pPr>
    </w:p>
    <w:p w14:paraId="36239E70" w14:textId="77777777" w:rsidR="00252868" w:rsidRPr="00561FDE" w:rsidRDefault="00252868" w:rsidP="00652218">
      <w:pPr>
        <w:numPr>
          <w:ilvl w:val="0"/>
          <w:numId w:val="40"/>
        </w:numPr>
        <w:jc w:val="center"/>
        <w:rPr>
          <w:rFonts w:ascii="Arial" w:hAnsi="Arial" w:cs="Arial"/>
          <w:b/>
          <w:sz w:val="20"/>
          <w:szCs w:val="20"/>
        </w:rPr>
      </w:pPr>
      <w:bookmarkStart w:id="111" w:name="_Toc57018962"/>
      <w:bookmarkStart w:id="112" w:name="_Toc57088638"/>
      <w:bookmarkStart w:id="113" w:name="_Toc57088694"/>
      <w:bookmarkStart w:id="114" w:name="_Toc73325469"/>
      <w:bookmarkStart w:id="115" w:name="_Toc89853624"/>
      <w:bookmarkStart w:id="116" w:name="_Toc90174201"/>
      <w:r w:rsidRPr="00561FDE">
        <w:rPr>
          <w:rFonts w:ascii="Arial" w:hAnsi="Arial" w:cs="Arial"/>
          <w:b/>
          <w:sz w:val="20"/>
          <w:szCs w:val="20"/>
        </w:rPr>
        <w:t xml:space="preserve">Pušu </w:t>
      </w:r>
      <w:bookmarkEnd w:id="111"/>
      <w:bookmarkEnd w:id="112"/>
      <w:bookmarkEnd w:id="113"/>
      <w:bookmarkEnd w:id="114"/>
      <w:r w:rsidRPr="00561FDE">
        <w:rPr>
          <w:rFonts w:ascii="Arial" w:hAnsi="Arial" w:cs="Arial"/>
          <w:b/>
          <w:sz w:val="20"/>
          <w:szCs w:val="20"/>
        </w:rPr>
        <w:t>rekvizīti un paraksti</w:t>
      </w:r>
      <w:bookmarkEnd w:id="115"/>
      <w:bookmarkEnd w:id="116"/>
    </w:p>
    <w:p w14:paraId="0F82066F" w14:textId="77777777" w:rsidR="00252868" w:rsidRPr="00561FDE" w:rsidRDefault="00252868" w:rsidP="00252868">
      <w:pPr>
        <w:jc w:val="center"/>
        <w:rPr>
          <w:rFonts w:ascii="Arial" w:hAnsi="Arial" w:cs="Arial"/>
          <w:sz w:val="20"/>
          <w:szCs w:val="20"/>
        </w:rPr>
      </w:pPr>
    </w:p>
    <w:tbl>
      <w:tblPr>
        <w:tblW w:w="8388" w:type="dxa"/>
        <w:tblLook w:val="0000" w:firstRow="0" w:lastRow="0" w:firstColumn="0" w:lastColumn="0" w:noHBand="0" w:noVBand="0"/>
      </w:tblPr>
      <w:tblGrid>
        <w:gridCol w:w="4248"/>
        <w:gridCol w:w="4140"/>
      </w:tblGrid>
      <w:tr w:rsidR="00252868" w:rsidRPr="00561FDE" w14:paraId="394D188F" w14:textId="77777777" w:rsidTr="00E73763">
        <w:tc>
          <w:tcPr>
            <w:tcW w:w="4248" w:type="dxa"/>
          </w:tcPr>
          <w:p w14:paraId="0A3D7857" w14:textId="77777777" w:rsidR="00252868" w:rsidRPr="00561FDE" w:rsidRDefault="00252868" w:rsidP="00E73763">
            <w:pPr>
              <w:rPr>
                <w:rFonts w:ascii="Arial" w:hAnsi="Arial" w:cs="Arial"/>
                <w:b/>
                <w:sz w:val="20"/>
                <w:szCs w:val="20"/>
              </w:rPr>
            </w:pPr>
            <w:r w:rsidRPr="00561FDE">
              <w:rPr>
                <w:rFonts w:ascii="Arial" w:hAnsi="Arial" w:cs="Arial"/>
                <w:b/>
                <w:sz w:val="20"/>
                <w:szCs w:val="20"/>
              </w:rPr>
              <w:t>Izpildītājs:</w:t>
            </w:r>
          </w:p>
        </w:tc>
        <w:tc>
          <w:tcPr>
            <w:tcW w:w="4140" w:type="dxa"/>
          </w:tcPr>
          <w:p w14:paraId="733E54EE" w14:textId="77777777" w:rsidR="00252868" w:rsidRPr="00561FDE" w:rsidRDefault="00252868" w:rsidP="00E73763">
            <w:pPr>
              <w:rPr>
                <w:rFonts w:ascii="Arial" w:hAnsi="Arial" w:cs="Arial"/>
                <w:b/>
                <w:sz w:val="20"/>
                <w:szCs w:val="20"/>
              </w:rPr>
            </w:pPr>
            <w:r w:rsidRPr="00561FDE">
              <w:rPr>
                <w:rFonts w:ascii="Arial" w:hAnsi="Arial" w:cs="Arial"/>
                <w:b/>
                <w:sz w:val="20"/>
                <w:szCs w:val="20"/>
              </w:rPr>
              <w:t>Pasūtītājs:</w:t>
            </w:r>
          </w:p>
        </w:tc>
      </w:tr>
      <w:tr w:rsidR="00252868" w:rsidRPr="00561FDE" w14:paraId="0BC9E6FE" w14:textId="77777777" w:rsidTr="00E73763">
        <w:tc>
          <w:tcPr>
            <w:tcW w:w="4248" w:type="dxa"/>
          </w:tcPr>
          <w:p w14:paraId="5DB40794" w14:textId="77777777" w:rsidR="00252868" w:rsidRPr="00561FDE" w:rsidRDefault="00252868" w:rsidP="00E73763">
            <w:pPr>
              <w:rPr>
                <w:rFonts w:ascii="Arial" w:hAnsi="Arial" w:cs="Arial"/>
                <w:sz w:val="20"/>
                <w:szCs w:val="20"/>
              </w:rPr>
            </w:pPr>
            <w:r w:rsidRPr="00561FDE">
              <w:rPr>
                <w:rFonts w:ascii="Arial" w:hAnsi="Arial" w:cs="Arial"/>
                <w:sz w:val="20"/>
                <w:szCs w:val="20"/>
                <w:highlight w:val="lightGray"/>
              </w:rPr>
              <w:t>&lt;Izpildītāja nosaukums</w:t>
            </w:r>
            <w:r>
              <w:rPr>
                <w:rFonts w:ascii="Arial" w:hAnsi="Arial" w:cs="Arial"/>
                <w:sz w:val="20"/>
                <w:szCs w:val="20"/>
                <w:highlight w:val="lightGray"/>
              </w:rPr>
              <w:t xml:space="preserve"> un rekvizīti maksājumu veikšanai</w:t>
            </w:r>
            <w:r w:rsidRPr="00561FDE">
              <w:rPr>
                <w:rFonts w:ascii="Arial" w:hAnsi="Arial" w:cs="Arial"/>
                <w:sz w:val="20"/>
                <w:szCs w:val="20"/>
                <w:highlight w:val="lightGray"/>
              </w:rPr>
              <w:t>&gt;</w:t>
            </w:r>
          </w:p>
          <w:p w14:paraId="5E93AC9A" w14:textId="77777777" w:rsidR="00252868" w:rsidRPr="00561FDE" w:rsidRDefault="00252868" w:rsidP="00E73763">
            <w:pPr>
              <w:rPr>
                <w:rFonts w:ascii="Arial" w:hAnsi="Arial" w:cs="Arial"/>
                <w:sz w:val="20"/>
                <w:szCs w:val="20"/>
              </w:rPr>
            </w:pPr>
            <w:r w:rsidRPr="00561FDE">
              <w:rPr>
                <w:rFonts w:ascii="Arial" w:hAnsi="Arial" w:cs="Arial"/>
                <w:sz w:val="20"/>
                <w:szCs w:val="20"/>
                <w:highlight w:val="lightGray"/>
              </w:rPr>
              <w:t>&lt;paraksta tiesīgās personas amats, vārds un uzvārds&gt;</w:t>
            </w:r>
          </w:p>
        </w:tc>
        <w:tc>
          <w:tcPr>
            <w:tcW w:w="4140" w:type="dxa"/>
          </w:tcPr>
          <w:p w14:paraId="6251891A" w14:textId="77777777" w:rsidR="00252868" w:rsidRPr="00561FDE" w:rsidRDefault="00252868" w:rsidP="00E73763">
            <w:pPr>
              <w:rPr>
                <w:rFonts w:ascii="Arial" w:hAnsi="Arial" w:cs="Arial"/>
                <w:sz w:val="20"/>
                <w:szCs w:val="20"/>
              </w:rPr>
            </w:pPr>
            <w:r w:rsidRPr="00561FDE">
              <w:rPr>
                <w:rFonts w:ascii="Arial" w:hAnsi="Arial" w:cs="Arial"/>
                <w:sz w:val="20"/>
                <w:szCs w:val="20"/>
                <w:highlight w:val="lightGray"/>
              </w:rPr>
              <w:t>&lt;Pasūtītāja nosaukums</w:t>
            </w:r>
            <w:r>
              <w:rPr>
                <w:rFonts w:ascii="Arial" w:hAnsi="Arial" w:cs="Arial"/>
                <w:sz w:val="20"/>
                <w:szCs w:val="20"/>
                <w:highlight w:val="lightGray"/>
              </w:rPr>
              <w:t xml:space="preserve"> un rekvizīti maksājumu veikšanai</w:t>
            </w:r>
            <w:r w:rsidRPr="00561FDE">
              <w:rPr>
                <w:rFonts w:ascii="Arial" w:hAnsi="Arial" w:cs="Arial"/>
                <w:sz w:val="20"/>
                <w:szCs w:val="20"/>
                <w:highlight w:val="lightGray"/>
              </w:rPr>
              <w:t>&gt;</w:t>
            </w:r>
          </w:p>
          <w:p w14:paraId="6D059FA1" w14:textId="77777777" w:rsidR="00252868" w:rsidRPr="00561FDE" w:rsidRDefault="00252868" w:rsidP="00E73763">
            <w:pPr>
              <w:rPr>
                <w:rFonts w:ascii="Arial" w:hAnsi="Arial" w:cs="Arial"/>
                <w:sz w:val="20"/>
                <w:szCs w:val="20"/>
              </w:rPr>
            </w:pPr>
            <w:r w:rsidRPr="00561FDE">
              <w:rPr>
                <w:rFonts w:ascii="Arial" w:hAnsi="Arial" w:cs="Arial"/>
                <w:sz w:val="20"/>
                <w:szCs w:val="20"/>
                <w:highlight w:val="lightGray"/>
              </w:rPr>
              <w:t>&lt;paraksta tiesīgās personas amats, vārds un uzvārds&gt;</w:t>
            </w:r>
          </w:p>
        </w:tc>
      </w:tr>
      <w:tr w:rsidR="00252868" w:rsidRPr="00561FDE" w14:paraId="35FEF2FE" w14:textId="77777777" w:rsidTr="00E73763">
        <w:tc>
          <w:tcPr>
            <w:tcW w:w="4248" w:type="dxa"/>
          </w:tcPr>
          <w:p w14:paraId="5BAF495B" w14:textId="77777777" w:rsidR="00252868" w:rsidRPr="00561FDE" w:rsidRDefault="00252868" w:rsidP="00E73763">
            <w:pPr>
              <w:rPr>
                <w:rFonts w:ascii="Arial" w:hAnsi="Arial" w:cs="Arial"/>
                <w:sz w:val="20"/>
                <w:szCs w:val="20"/>
              </w:rPr>
            </w:pPr>
          </w:p>
          <w:p w14:paraId="6E9E12E7" w14:textId="77777777" w:rsidR="00252868" w:rsidRPr="00561FDE" w:rsidRDefault="00252868" w:rsidP="00E73763">
            <w:pPr>
              <w:rPr>
                <w:rFonts w:ascii="Arial" w:hAnsi="Arial" w:cs="Arial"/>
                <w:sz w:val="20"/>
                <w:szCs w:val="20"/>
              </w:rPr>
            </w:pPr>
            <w:r w:rsidRPr="00561FDE">
              <w:rPr>
                <w:rFonts w:ascii="Arial" w:hAnsi="Arial" w:cs="Arial"/>
                <w:sz w:val="20"/>
                <w:szCs w:val="20"/>
              </w:rPr>
              <w:t>_________________________________</w:t>
            </w:r>
            <w:r w:rsidRPr="00561FDE">
              <w:rPr>
                <w:rFonts w:ascii="Arial" w:hAnsi="Arial" w:cs="Arial"/>
                <w:sz w:val="20"/>
                <w:szCs w:val="20"/>
              </w:rPr>
              <w:br/>
              <w:t>Parakstīšanas vieta un datums</w:t>
            </w:r>
          </w:p>
        </w:tc>
        <w:tc>
          <w:tcPr>
            <w:tcW w:w="4140" w:type="dxa"/>
          </w:tcPr>
          <w:p w14:paraId="414828DF" w14:textId="77777777" w:rsidR="00252868" w:rsidRPr="00561FDE" w:rsidRDefault="00252868" w:rsidP="00E73763">
            <w:pPr>
              <w:rPr>
                <w:rFonts w:ascii="Arial" w:hAnsi="Arial" w:cs="Arial"/>
                <w:sz w:val="20"/>
                <w:szCs w:val="20"/>
              </w:rPr>
            </w:pPr>
          </w:p>
          <w:p w14:paraId="0854BDB8" w14:textId="77777777" w:rsidR="00252868" w:rsidRPr="00561FDE" w:rsidRDefault="00252868" w:rsidP="00E73763">
            <w:pPr>
              <w:rPr>
                <w:rFonts w:ascii="Arial" w:hAnsi="Arial" w:cs="Arial"/>
                <w:sz w:val="20"/>
                <w:szCs w:val="20"/>
              </w:rPr>
            </w:pPr>
            <w:r w:rsidRPr="00561FDE">
              <w:rPr>
                <w:rFonts w:ascii="Arial" w:hAnsi="Arial" w:cs="Arial"/>
                <w:sz w:val="20"/>
                <w:szCs w:val="20"/>
              </w:rPr>
              <w:t>_________________________________</w:t>
            </w:r>
            <w:r w:rsidRPr="00561FDE">
              <w:rPr>
                <w:rFonts w:ascii="Arial" w:hAnsi="Arial" w:cs="Arial"/>
                <w:sz w:val="20"/>
                <w:szCs w:val="20"/>
              </w:rPr>
              <w:br/>
              <w:t>Parakstīšanas vieta un datums</w:t>
            </w:r>
          </w:p>
        </w:tc>
      </w:tr>
    </w:tbl>
    <w:p w14:paraId="10BCC821" w14:textId="77777777" w:rsidR="00252868" w:rsidRPr="00561FDE" w:rsidRDefault="00252868" w:rsidP="00252868">
      <w:pPr>
        <w:pStyle w:val="Rindkopa"/>
        <w:rPr>
          <w:rFonts w:cs="Arial"/>
          <w:szCs w:val="20"/>
        </w:rPr>
      </w:pPr>
    </w:p>
    <w:p w14:paraId="355642E6" w14:textId="77777777" w:rsidR="00252868" w:rsidRPr="009E2D68" w:rsidRDefault="00252868" w:rsidP="00252868">
      <w:pPr>
        <w:pStyle w:val="Rindkopa"/>
        <w:ind w:left="1260"/>
        <w:jc w:val="right"/>
        <w:rPr>
          <w:b/>
        </w:rPr>
      </w:pPr>
      <w:r>
        <w:rPr>
          <w:rFonts w:cs="Arial"/>
          <w:szCs w:val="20"/>
        </w:rPr>
        <w:br w:type="page"/>
      </w:r>
      <w:r w:rsidRPr="009E2D68">
        <w:rPr>
          <w:b/>
        </w:rPr>
        <w:lastRenderedPageBreak/>
        <w:t xml:space="preserve">Iepirkuma </w:t>
      </w:r>
      <w:smartTag w:uri="schemas-tilde-lv/tildestengine" w:element="veidnes">
        <w:smartTagPr>
          <w:attr w:name="text" w:val="līgums"/>
          <w:attr w:name="baseform" w:val="līgums"/>
          <w:attr w:name="id" w:val="-1"/>
        </w:smartTagPr>
        <w:r w:rsidRPr="009E2D68">
          <w:rPr>
            <w:b/>
          </w:rPr>
          <w:t>līgums</w:t>
        </w:r>
      </w:smartTag>
      <w:r w:rsidRPr="009E2D68">
        <w:rPr>
          <w:b/>
        </w:rPr>
        <w:t xml:space="preserve">. </w:t>
      </w:r>
      <w:r>
        <w:rPr>
          <w:b/>
        </w:rPr>
        <w:t>Būvdarbi</w:t>
      </w:r>
      <w:r w:rsidRPr="009E2D68">
        <w:rPr>
          <w:b/>
        </w:rPr>
        <w:t>:</w:t>
      </w:r>
    </w:p>
    <w:p w14:paraId="49515223" w14:textId="77777777" w:rsidR="00252868" w:rsidRPr="009E2D68" w:rsidRDefault="00F87220" w:rsidP="00252868">
      <w:pPr>
        <w:pStyle w:val="Rindkopa"/>
        <w:ind w:left="1260"/>
        <w:jc w:val="right"/>
        <w:rPr>
          <w:b/>
        </w:rPr>
      </w:pPr>
      <w:r>
        <w:rPr>
          <w:b/>
        </w:rPr>
        <w:t>Garantiju noteikumi</w:t>
      </w:r>
      <w:r w:rsidR="00252868">
        <w:rPr>
          <w:b/>
        </w:rPr>
        <w:t>; 6.pielikums</w:t>
      </w:r>
    </w:p>
    <w:p w14:paraId="4FC8E7B9" w14:textId="77777777" w:rsidR="00252868" w:rsidRPr="00F87220" w:rsidRDefault="00252868" w:rsidP="00252868">
      <w:pPr>
        <w:rPr>
          <w:rFonts w:ascii="Arial" w:hAnsi="Arial" w:cs="Arial"/>
          <w:sz w:val="20"/>
          <w:szCs w:val="20"/>
        </w:rPr>
      </w:pPr>
    </w:p>
    <w:p w14:paraId="696E8A55" w14:textId="77777777" w:rsidR="00F87220" w:rsidRPr="00F87220" w:rsidRDefault="00F87220" w:rsidP="002612F2">
      <w:pPr>
        <w:pStyle w:val="BodyText"/>
        <w:numPr>
          <w:ilvl w:val="0"/>
          <w:numId w:val="45"/>
        </w:numPr>
        <w:tabs>
          <w:tab w:val="clear" w:pos="340"/>
        </w:tabs>
        <w:spacing w:after="0"/>
        <w:ind w:left="567" w:hanging="567"/>
        <w:jc w:val="both"/>
        <w:rPr>
          <w:rFonts w:ascii="Arial" w:hAnsi="Arial" w:cs="Arial"/>
          <w:b/>
          <w:bCs/>
          <w:strike/>
          <w:sz w:val="20"/>
          <w:szCs w:val="20"/>
        </w:rPr>
      </w:pPr>
      <w:r w:rsidRPr="00F87220">
        <w:rPr>
          <w:rFonts w:ascii="Arial" w:hAnsi="Arial" w:cs="Arial"/>
          <w:b/>
          <w:bCs/>
          <w:sz w:val="20"/>
          <w:szCs w:val="20"/>
        </w:rPr>
        <w:t>Pasūtītājs ir noteicis šādus garantiju veidus un attiecīgajā garantijā obligāti iekļaujamos nosacījumus un noteikumus</w:t>
      </w:r>
      <w:smartTag w:uri="urn:schemas-microsoft-com:office:smarttags" w:element="PersonName">
        <w:r w:rsidRPr="00F87220">
          <w:rPr>
            <w:rFonts w:ascii="Arial" w:hAnsi="Arial" w:cs="Arial"/>
            <w:b/>
            <w:bCs/>
            <w:sz w:val="20"/>
            <w:szCs w:val="20"/>
          </w:rPr>
          <w:t>:</w:t>
        </w:r>
      </w:smartTag>
      <w:r w:rsidRPr="00F87220">
        <w:rPr>
          <w:rFonts w:ascii="Arial" w:hAnsi="Arial" w:cs="Arial"/>
          <w:b/>
          <w:bCs/>
          <w:strike/>
          <w:sz w:val="20"/>
          <w:szCs w:val="20"/>
        </w:rPr>
        <w:t xml:space="preserve"> </w:t>
      </w:r>
    </w:p>
    <w:p w14:paraId="50BDCED2" w14:textId="77777777" w:rsidR="00F87220" w:rsidRPr="00F87220" w:rsidRDefault="00F87220" w:rsidP="00F87220">
      <w:pPr>
        <w:pStyle w:val="BodyText"/>
        <w:spacing w:after="0"/>
        <w:ind w:left="567"/>
        <w:jc w:val="both"/>
        <w:rPr>
          <w:rFonts w:ascii="Arial" w:hAnsi="Arial" w:cs="Arial"/>
          <w:b/>
          <w:bCs/>
          <w:strike/>
          <w:sz w:val="20"/>
          <w:szCs w:val="20"/>
        </w:rPr>
      </w:pPr>
    </w:p>
    <w:p w14:paraId="1CB4365E" w14:textId="60C26683" w:rsidR="00F87220" w:rsidRPr="00E46F26" w:rsidRDefault="00E92327" w:rsidP="002612F2">
      <w:pPr>
        <w:numPr>
          <w:ilvl w:val="1"/>
          <w:numId w:val="45"/>
        </w:numPr>
        <w:tabs>
          <w:tab w:val="clear" w:pos="567"/>
        </w:tabs>
        <w:autoSpaceDE w:val="0"/>
        <w:autoSpaceDN w:val="0"/>
        <w:adjustRightInd w:val="0"/>
        <w:ind w:hanging="567"/>
        <w:jc w:val="both"/>
        <w:rPr>
          <w:rFonts w:ascii="Arial" w:hAnsi="Arial" w:cs="Arial"/>
          <w:sz w:val="20"/>
          <w:szCs w:val="20"/>
        </w:rPr>
      </w:pPr>
      <w:r w:rsidRPr="00E46F26">
        <w:rPr>
          <w:rFonts w:ascii="Arial" w:hAnsi="Arial" w:cs="Arial"/>
          <w:b/>
          <w:sz w:val="20"/>
          <w:szCs w:val="20"/>
          <w:u w:val="single"/>
        </w:rPr>
        <w:t>Līguma i</w:t>
      </w:r>
      <w:r w:rsidR="00F87220" w:rsidRPr="00E46F26">
        <w:rPr>
          <w:rFonts w:ascii="Arial" w:hAnsi="Arial" w:cs="Arial"/>
          <w:b/>
          <w:sz w:val="20"/>
          <w:szCs w:val="20"/>
          <w:u w:val="single"/>
        </w:rPr>
        <w:t>zpildes garantijai</w:t>
      </w:r>
      <w:r w:rsidR="00F87220" w:rsidRPr="00E46F26">
        <w:rPr>
          <w:rFonts w:ascii="Arial" w:hAnsi="Arial" w:cs="Arial"/>
          <w:sz w:val="20"/>
          <w:szCs w:val="20"/>
        </w:rPr>
        <w:t xml:space="preserve"> jābūt kredītiestādes</w:t>
      </w:r>
      <w:r w:rsidR="00F87220" w:rsidRPr="00E46F26">
        <w:rPr>
          <w:rFonts w:ascii="Arial" w:hAnsi="Arial" w:cs="Arial"/>
          <w:bCs/>
          <w:sz w:val="20"/>
          <w:szCs w:val="20"/>
        </w:rPr>
        <w:t>, kas ir tiesīga sniegt pakalpojumus Latvijas Republikā, izdotai garantijai. Garantijā obligāti jābūt iekļautiem šādiem noteikumiem un nosacījumiem:</w:t>
      </w:r>
    </w:p>
    <w:p w14:paraId="48967317" w14:textId="7777777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sz w:val="20"/>
          <w:szCs w:val="20"/>
        </w:rPr>
        <w:t>garantijas devējs apņemas samaksāt Pasūtītāja pieprasīto summu garantijas summas robežās, pēc pirmā rakstiskā Pasūtītāja pieprasījuma, kurā Pasūtītājs norādījis, ka Izpildītājs nav līgumā noteiktā kārtībā veicis maksājumu Pasūtītājam pieprasītās summas apjomā;</w:t>
      </w:r>
    </w:p>
    <w:p w14:paraId="4ECA0302" w14:textId="7777777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sz w:val="20"/>
          <w:szCs w:val="20"/>
        </w:rPr>
        <w:t>garantijas devējs apņemas samaksāt Pasūtītājam visu garantijas summu, ja Izpildītājs nav pagarinājis šo garantiju līgumā noteiktajā termiņā un kārtībā;</w:t>
      </w:r>
    </w:p>
    <w:p w14:paraId="36E252C5" w14:textId="388FAE6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iCs/>
          <w:sz w:val="20"/>
          <w:szCs w:val="20"/>
        </w:rPr>
        <w:t>garantija ir spēkā 2</w:t>
      </w:r>
      <w:r w:rsidR="00DB3987" w:rsidRPr="00E46F26">
        <w:rPr>
          <w:rFonts w:ascii="Arial" w:hAnsi="Arial" w:cs="Arial"/>
          <w:iCs/>
          <w:sz w:val="20"/>
          <w:szCs w:val="20"/>
        </w:rPr>
        <w:t>8</w:t>
      </w:r>
      <w:r w:rsidRPr="00E46F26">
        <w:rPr>
          <w:rFonts w:ascii="Arial" w:hAnsi="Arial" w:cs="Arial"/>
          <w:iCs/>
          <w:sz w:val="20"/>
          <w:szCs w:val="20"/>
        </w:rPr>
        <w:t xml:space="preserve"> (divdesmit </w:t>
      </w:r>
      <w:r w:rsidR="00DB3987" w:rsidRPr="00E46F26">
        <w:rPr>
          <w:rFonts w:ascii="Arial" w:hAnsi="Arial" w:cs="Arial"/>
          <w:iCs/>
          <w:sz w:val="20"/>
          <w:szCs w:val="20"/>
        </w:rPr>
        <w:t>astoņas</w:t>
      </w:r>
      <w:r w:rsidRPr="00E46F26">
        <w:rPr>
          <w:rFonts w:ascii="Arial" w:hAnsi="Arial" w:cs="Arial"/>
          <w:iCs/>
          <w:sz w:val="20"/>
          <w:szCs w:val="20"/>
        </w:rPr>
        <w:t>) dien</w:t>
      </w:r>
      <w:r w:rsidR="00DB3987" w:rsidRPr="00E46F26">
        <w:rPr>
          <w:rFonts w:ascii="Arial" w:hAnsi="Arial" w:cs="Arial"/>
          <w:iCs/>
          <w:sz w:val="20"/>
          <w:szCs w:val="20"/>
        </w:rPr>
        <w:t>as</w:t>
      </w:r>
      <w:r w:rsidRPr="00E46F26">
        <w:rPr>
          <w:rFonts w:ascii="Arial" w:hAnsi="Arial" w:cs="Arial"/>
          <w:iCs/>
          <w:sz w:val="20"/>
          <w:szCs w:val="20"/>
        </w:rPr>
        <w:t xml:space="preserve"> pēc līgumā noteiktā </w:t>
      </w:r>
      <w:r w:rsidR="00DB3987" w:rsidRPr="00E46F26">
        <w:rPr>
          <w:rFonts w:ascii="Arial" w:hAnsi="Arial" w:cs="Arial"/>
          <w:iCs/>
          <w:sz w:val="20"/>
          <w:szCs w:val="20"/>
        </w:rPr>
        <w:t>Būvd</w:t>
      </w:r>
      <w:r w:rsidRPr="00E46F26">
        <w:rPr>
          <w:rFonts w:ascii="Arial" w:hAnsi="Arial" w:cs="Arial"/>
          <w:iCs/>
          <w:sz w:val="20"/>
          <w:szCs w:val="20"/>
        </w:rPr>
        <w:t>arb</w:t>
      </w:r>
      <w:r w:rsidR="00DB3987" w:rsidRPr="00E46F26">
        <w:rPr>
          <w:rFonts w:ascii="Arial" w:hAnsi="Arial" w:cs="Arial"/>
          <w:iCs/>
          <w:sz w:val="20"/>
          <w:szCs w:val="20"/>
        </w:rPr>
        <w:t>u</w:t>
      </w:r>
      <w:r w:rsidR="0018109A" w:rsidRPr="00E46F26">
        <w:rPr>
          <w:rFonts w:ascii="Arial" w:hAnsi="Arial" w:cs="Arial"/>
          <w:iCs/>
          <w:sz w:val="20"/>
          <w:szCs w:val="20"/>
        </w:rPr>
        <w:t xml:space="preserve"> pabeigšanas datuma;</w:t>
      </w:r>
    </w:p>
    <w:p w14:paraId="238E30C0" w14:textId="7777777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iCs/>
          <w:sz w:val="20"/>
          <w:szCs w:val="20"/>
        </w:rPr>
        <w:t>garantijas summa ir 10 (desmit) % apmērā no līgumcenas;</w:t>
      </w:r>
    </w:p>
    <w:p w14:paraId="20F0FFC8" w14:textId="7777777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sz w:val="20"/>
          <w:szCs w:val="20"/>
        </w:rPr>
        <w:t>garantija ir neatsaucama;</w:t>
      </w:r>
    </w:p>
    <w:p w14:paraId="589160D0" w14:textId="3B285F28" w:rsidR="00F87220" w:rsidRPr="00E46F26" w:rsidRDefault="00F87220" w:rsidP="002612F2">
      <w:pPr>
        <w:numPr>
          <w:ilvl w:val="2"/>
          <w:numId w:val="45"/>
        </w:numPr>
        <w:tabs>
          <w:tab w:val="clear" w:pos="851"/>
          <w:tab w:val="num" w:pos="709"/>
        </w:tabs>
        <w:autoSpaceDE w:val="0"/>
        <w:autoSpaceDN w:val="0"/>
        <w:adjustRightInd w:val="0"/>
        <w:ind w:left="709" w:hanging="709"/>
        <w:jc w:val="both"/>
        <w:rPr>
          <w:rFonts w:ascii="Arial" w:hAnsi="Arial" w:cs="Arial"/>
          <w:sz w:val="20"/>
          <w:szCs w:val="20"/>
        </w:rPr>
      </w:pPr>
      <w:r w:rsidRPr="00E46F26">
        <w:rPr>
          <w:rFonts w:ascii="Arial" w:hAnsi="Arial" w:cs="Arial"/>
          <w:sz w:val="20"/>
          <w:szCs w:val="20"/>
        </w:rPr>
        <w:t xml:space="preserve">Pasūtītājam nav jāpieprasa garantijas summa no </w:t>
      </w:r>
      <w:r w:rsidRPr="00E46F26">
        <w:rPr>
          <w:rFonts w:ascii="Arial" w:hAnsi="Arial" w:cs="Arial"/>
          <w:iCs/>
          <w:sz w:val="20"/>
          <w:szCs w:val="20"/>
        </w:rPr>
        <w:t>Izpildītāja</w:t>
      </w:r>
      <w:r w:rsidRPr="00E46F26">
        <w:rPr>
          <w:rFonts w:ascii="Arial" w:hAnsi="Arial" w:cs="Arial"/>
          <w:sz w:val="20"/>
          <w:szCs w:val="20"/>
        </w:rPr>
        <w:t xml:space="preserve"> pirms prasības iesniegšanas garantijas devējam</w:t>
      </w:r>
      <w:r w:rsidR="004173EF" w:rsidRPr="00E46F26">
        <w:t xml:space="preserve"> </w:t>
      </w:r>
      <w:r w:rsidR="004173EF" w:rsidRPr="00E46F26">
        <w:rPr>
          <w:rFonts w:ascii="Arial" w:hAnsi="Arial" w:cs="Arial"/>
          <w:sz w:val="20"/>
          <w:szCs w:val="20"/>
        </w:rPr>
        <w:t xml:space="preserve">un nav jāprasa </w:t>
      </w:r>
      <w:r w:rsidR="0018109A" w:rsidRPr="00E46F26">
        <w:rPr>
          <w:rFonts w:ascii="Arial" w:hAnsi="Arial" w:cs="Arial"/>
          <w:sz w:val="20"/>
          <w:szCs w:val="20"/>
        </w:rPr>
        <w:t>Izpildītāja</w:t>
      </w:r>
      <w:r w:rsidR="004173EF" w:rsidRPr="00E46F26">
        <w:rPr>
          <w:rFonts w:ascii="Arial" w:hAnsi="Arial" w:cs="Arial"/>
          <w:sz w:val="20"/>
          <w:szCs w:val="20"/>
        </w:rPr>
        <w:t xml:space="preserve"> saskaņojums, lai iesniegtu pieprasījumu </w:t>
      </w:r>
      <w:r w:rsidR="0018109A" w:rsidRPr="00E46F26">
        <w:rPr>
          <w:rFonts w:ascii="Arial" w:hAnsi="Arial" w:cs="Arial"/>
          <w:sz w:val="20"/>
          <w:szCs w:val="20"/>
        </w:rPr>
        <w:t>garantijas summas</w:t>
      </w:r>
      <w:r w:rsidR="004173EF" w:rsidRPr="00E46F26">
        <w:rPr>
          <w:rFonts w:ascii="Arial" w:hAnsi="Arial" w:cs="Arial"/>
          <w:sz w:val="20"/>
          <w:szCs w:val="20"/>
        </w:rPr>
        <w:t xml:space="preserve"> izmaksai</w:t>
      </w:r>
      <w:r w:rsidRPr="00E46F26">
        <w:rPr>
          <w:rFonts w:ascii="Arial" w:hAnsi="Arial" w:cs="Arial"/>
          <w:sz w:val="20"/>
          <w:szCs w:val="20"/>
        </w:rPr>
        <w:t>;</w:t>
      </w:r>
    </w:p>
    <w:p w14:paraId="5C3BFE80" w14:textId="7777777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sz w:val="20"/>
          <w:szCs w:val="20"/>
        </w:rPr>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049F66C5" w14:textId="77777777" w:rsidR="00F87220" w:rsidRPr="00E46F26" w:rsidRDefault="00F87220" w:rsidP="00F87220">
      <w:pPr>
        <w:autoSpaceDE w:val="0"/>
        <w:autoSpaceDN w:val="0"/>
        <w:adjustRightInd w:val="0"/>
        <w:ind w:left="709"/>
        <w:jc w:val="both"/>
        <w:rPr>
          <w:rFonts w:ascii="Arial" w:hAnsi="Arial" w:cs="Arial"/>
          <w:sz w:val="20"/>
          <w:szCs w:val="20"/>
        </w:rPr>
      </w:pPr>
    </w:p>
    <w:p w14:paraId="7236471D" w14:textId="562AD2AF" w:rsidR="00F87220" w:rsidRPr="00E46F26" w:rsidRDefault="00F87220" w:rsidP="002612F2">
      <w:pPr>
        <w:numPr>
          <w:ilvl w:val="1"/>
          <w:numId w:val="45"/>
        </w:numPr>
        <w:tabs>
          <w:tab w:val="clear" w:pos="567"/>
        </w:tabs>
        <w:autoSpaceDE w:val="0"/>
        <w:autoSpaceDN w:val="0"/>
        <w:adjustRightInd w:val="0"/>
        <w:ind w:left="709" w:hanging="709"/>
        <w:jc w:val="both"/>
        <w:rPr>
          <w:rFonts w:ascii="Arial" w:hAnsi="Arial" w:cs="Arial"/>
          <w:sz w:val="20"/>
          <w:szCs w:val="20"/>
        </w:rPr>
      </w:pPr>
      <w:r w:rsidRPr="00E46F26">
        <w:rPr>
          <w:rFonts w:ascii="Arial" w:hAnsi="Arial" w:cs="Arial"/>
          <w:b/>
          <w:sz w:val="20"/>
          <w:szCs w:val="20"/>
          <w:u w:val="single"/>
        </w:rPr>
        <w:t xml:space="preserve">Garantijas laika </w:t>
      </w:r>
      <w:r w:rsidR="0018109A" w:rsidRPr="00E46F26">
        <w:rPr>
          <w:rFonts w:ascii="Arial" w:hAnsi="Arial" w:cs="Arial"/>
          <w:b/>
          <w:sz w:val="20"/>
          <w:szCs w:val="20"/>
          <w:u w:val="single"/>
        </w:rPr>
        <w:t>nodrošinājums</w:t>
      </w:r>
      <w:r w:rsidRPr="00E46F26">
        <w:rPr>
          <w:rFonts w:ascii="Arial" w:hAnsi="Arial" w:cs="Arial"/>
          <w:sz w:val="20"/>
          <w:szCs w:val="20"/>
        </w:rPr>
        <w:t xml:space="preserve"> var būt apdrošināšanas polise vai kredītiestādes</w:t>
      </w:r>
      <w:r w:rsidRPr="00E46F26">
        <w:rPr>
          <w:rFonts w:ascii="Arial" w:hAnsi="Arial" w:cs="Arial"/>
          <w:bCs/>
          <w:sz w:val="20"/>
          <w:szCs w:val="20"/>
        </w:rPr>
        <w:t>, kas ir tiesīga sniegt pakalpojumus Latvijas Republikā, izdota garantija. Garantijā obligāti jābūt iekļautiem šādiem noteikumiem un nosacījumiem</w:t>
      </w:r>
      <w:smartTag w:uri="urn:schemas-microsoft-com:office:smarttags" w:element="PersonName">
        <w:r w:rsidRPr="00E46F26">
          <w:rPr>
            <w:rFonts w:ascii="Arial" w:hAnsi="Arial" w:cs="Arial"/>
            <w:bCs/>
            <w:sz w:val="20"/>
            <w:szCs w:val="20"/>
          </w:rPr>
          <w:t>:</w:t>
        </w:r>
      </w:smartTag>
    </w:p>
    <w:p w14:paraId="2753228A" w14:textId="7777777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sz w:val="20"/>
          <w:szCs w:val="20"/>
        </w:rPr>
        <w:t>Garantijas/polises devējs apņemas samaksāt Pasūtītājam garantijas nodrošinājuma summu defektu novēršanas izmaksu apmērā, ja Izpildītājs nepilda līgumā noteiktās garantijas saistības;</w:t>
      </w:r>
    </w:p>
    <w:p w14:paraId="3B60DD7A" w14:textId="7777777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sz w:val="20"/>
          <w:szCs w:val="20"/>
        </w:rPr>
        <w:t>Garantija/polise attiecas uz darbu (būvdarbu, tajos izmantoto materiālu, konstrukciju un tehnoloģiju) kvalitāti;</w:t>
      </w:r>
    </w:p>
    <w:p w14:paraId="0E1D66E4" w14:textId="7777777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sz w:val="20"/>
          <w:szCs w:val="20"/>
        </w:rPr>
        <w:t>Garantijas nodrošinājuma summa ir 10% apmērā no līgumcenas;</w:t>
      </w:r>
    </w:p>
    <w:p w14:paraId="1900FCF1" w14:textId="7777777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sz w:val="20"/>
          <w:szCs w:val="20"/>
        </w:rPr>
        <w:t>garantija/polise ir spēkā visā garantijas termiņa laikā;</w:t>
      </w:r>
    </w:p>
    <w:p w14:paraId="55F4614C" w14:textId="7777777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sz w:val="20"/>
          <w:szCs w:val="20"/>
        </w:rPr>
        <w:t>garantija/polise ir neatsaucama;</w:t>
      </w:r>
    </w:p>
    <w:p w14:paraId="1B457FD9" w14:textId="0B4D6CE3" w:rsidR="00F87220" w:rsidRPr="00E46F26" w:rsidRDefault="00F87220" w:rsidP="002612F2">
      <w:pPr>
        <w:numPr>
          <w:ilvl w:val="2"/>
          <w:numId w:val="45"/>
        </w:numPr>
        <w:autoSpaceDE w:val="0"/>
        <w:autoSpaceDN w:val="0"/>
        <w:adjustRightInd w:val="0"/>
        <w:ind w:left="709" w:hanging="709"/>
        <w:jc w:val="both"/>
        <w:rPr>
          <w:rFonts w:ascii="Arial" w:hAnsi="Arial" w:cs="Arial"/>
          <w:sz w:val="20"/>
          <w:szCs w:val="20"/>
        </w:rPr>
      </w:pPr>
      <w:r w:rsidRPr="00E46F26">
        <w:rPr>
          <w:rFonts w:ascii="Arial" w:hAnsi="Arial" w:cs="Arial"/>
          <w:sz w:val="20"/>
          <w:szCs w:val="20"/>
        </w:rPr>
        <w:t xml:space="preserve">Pasūtītājam nav jāpieprasa garantijas nodrošinājuma summa no </w:t>
      </w:r>
      <w:r w:rsidRPr="00E46F26">
        <w:rPr>
          <w:rFonts w:ascii="Arial" w:hAnsi="Arial" w:cs="Arial"/>
          <w:iCs/>
          <w:sz w:val="20"/>
          <w:szCs w:val="20"/>
        </w:rPr>
        <w:t>Izpildītāja</w:t>
      </w:r>
      <w:r w:rsidRPr="00E46F26">
        <w:rPr>
          <w:rFonts w:ascii="Arial" w:hAnsi="Arial" w:cs="Arial"/>
          <w:sz w:val="20"/>
          <w:szCs w:val="20"/>
        </w:rPr>
        <w:t xml:space="preserve"> pirms prasības iesniegšanas garantijas nodrošinājuma devējam</w:t>
      </w:r>
      <w:r w:rsidR="004173EF" w:rsidRPr="00E46F26">
        <w:t xml:space="preserve"> </w:t>
      </w:r>
      <w:r w:rsidR="004173EF" w:rsidRPr="00E46F26">
        <w:rPr>
          <w:rFonts w:ascii="Arial" w:hAnsi="Arial" w:cs="Arial"/>
          <w:sz w:val="20"/>
          <w:szCs w:val="20"/>
        </w:rPr>
        <w:t xml:space="preserve">un nav jāprasa </w:t>
      </w:r>
      <w:r w:rsidR="0018109A" w:rsidRPr="00E46F26">
        <w:rPr>
          <w:rFonts w:ascii="Arial" w:hAnsi="Arial" w:cs="Arial"/>
          <w:sz w:val="20"/>
          <w:szCs w:val="20"/>
        </w:rPr>
        <w:t xml:space="preserve">Izpildītāja </w:t>
      </w:r>
      <w:r w:rsidR="004173EF" w:rsidRPr="00E46F26">
        <w:rPr>
          <w:rFonts w:ascii="Arial" w:hAnsi="Arial" w:cs="Arial"/>
          <w:sz w:val="20"/>
          <w:szCs w:val="20"/>
        </w:rPr>
        <w:t xml:space="preserve">saskaņojums, lai iesniegtu pieprasījumu </w:t>
      </w:r>
      <w:r w:rsidR="0018109A" w:rsidRPr="00E46F26">
        <w:rPr>
          <w:rFonts w:ascii="Arial" w:hAnsi="Arial" w:cs="Arial"/>
          <w:sz w:val="20"/>
          <w:szCs w:val="20"/>
        </w:rPr>
        <w:t xml:space="preserve">garantijas </w:t>
      </w:r>
      <w:r w:rsidR="004173EF" w:rsidRPr="00E46F26">
        <w:rPr>
          <w:rFonts w:ascii="Arial" w:hAnsi="Arial" w:cs="Arial"/>
          <w:sz w:val="20"/>
          <w:szCs w:val="20"/>
        </w:rPr>
        <w:t xml:space="preserve">nodrošinājuma </w:t>
      </w:r>
      <w:r w:rsidR="0018109A" w:rsidRPr="00E46F26">
        <w:rPr>
          <w:rFonts w:ascii="Arial" w:hAnsi="Arial" w:cs="Arial"/>
          <w:sz w:val="20"/>
          <w:szCs w:val="20"/>
        </w:rPr>
        <w:t xml:space="preserve">summas </w:t>
      </w:r>
      <w:r w:rsidR="004173EF" w:rsidRPr="00E46F26">
        <w:rPr>
          <w:rFonts w:ascii="Arial" w:hAnsi="Arial" w:cs="Arial"/>
          <w:sz w:val="20"/>
          <w:szCs w:val="20"/>
        </w:rPr>
        <w:t>izmaksai</w:t>
      </w:r>
      <w:r w:rsidRPr="00E46F26">
        <w:rPr>
          <w:rFonts w:ascii="Arial" w:hAnsi="Arial" w:cs="Arial"/>
          <w:sz w:val="20"/>
          <w:szCs w:val="20"/>
        </w:rPr>
        <w:t>;</w:t>
      </w:r>
    </w:p>
    <w:p w14:paraId="54465623" w14:textId="77777777" w:rsidR="00F87220" w:rsidRPr="00E46F26" w:rsidRDefault="00F87220" w:rsidP="002612F2">
      <w:pPr>
        <w:numPr>
          <w:ilvl w:val="2"/>
          <w:numId w:val="45"/>
        </w:numPr>
        <w:tabs>
          <w:tab w:val="clear" w:pos="851"/>
        </w:tabs>
        <w:autoSpaceDE w:val="0"/>
        <w:autoSpaceDN w:val="0"/>
        <w:adjustRightInd w:val="0"/>
        <w:ind w:left="709" w:hanging="709"/>
        <w:jc w:val="both"/>
        <w:rPr>
          <w:rFonts w:ascii="Arial" w:hAnsi="Arial" w:cs="Arial"/>
          <w:sz w:val="20"/>
          <w:szCs w:val="20"/>
        </w:rPr>
      </w:pPr>
      <w:r w:rsidRPr="00E46F26">
        <w:rPr>
          <w:rFonts w:ascii="Arial" w:hAnsi="Arial" w:cs="Arial"/>
          <w:sz w:val="20"/>
          <w:szCs w:val="20"/>
        </w:rPr>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2963604C" w14:textId="77777777" w:rsidR="00F87220" w:rsidRPr="00F87220" w:rsidRDefault="00F87220" w:rsidP="00F87220">
      <w:pPr>
        <w:pStyle w:val="Apakpunkts"/>
        <w:numPr>
          <w:ilvl w:val="0"/>
          <w:numId w:val="0"/>
        </w:numPr>
        <w:ind w:left="851"/>
        <w:jc w:val="right"/>
        <w:rPr>
          <w:rFonts w:cs="Arial"/>
          <w:szCs w:val="20"/>
        </w:rPr>
      </w:pPr>
    </w:p>
    <w:p w14:paraId="64720672" w14:textId="241EBDF1" w:rsidR="00F87220" w:rsidRPr="00F87220" w:rsidRDefault="00F87220" w:rsidP="00F87220">
      <w:pPr>
        <w:pStyle w:val="Apakpunkts"/>
        <w:numPr>
          <w:ilvl w:val="0"/>
          <w:numId w:val="0"/>
        </w:numPr>
        <w:ind w:left="851"/>
        <w:jc w:val="right"/>
        <w:rPr>
          <w:rFonts w:cs="Arial"/>
          <w:szCs w:val="20"/>
        </w:rPr>
      </w:pPr>
    </w:p>
    <w:tbl>
      <w:tblPr>
        <w:tblW w:w="9090" w:type="dxa"/>
        <w:tblInd w:w="108" w:type="dxa"/>
        <w:tblLayout w:type="fixed"/>
        <w:tblLook w:val="0000" w:firstRow="0" w:lastRow="0" w:firstColumn="0" w:lastColumn="0" w:noHBand="0" w:noVBand="0"/>
      </w:tblPr>
      <w:tblGrid>
        <w:gridCol w:w="5160"/>
        <w:gridCol w:w="3930"/>
      </w:tblGrid>
      <w:tr w:rsidR="00F87220" w:rsidRPr="00F87220" w14:paraId="67BE3EEC" w14:textId="77777777" w:rsidTr="007E1333">
        <w:trPr>
          <w:cantSplit/>
        </w:trPr>
        <w:tc>
          <w:tcPr>
            <w:tcW w:w="5160" w:type="dxa"/>
          </w:tcPr>
          <w:p w14:paraId="28AE7899" w14:textId="77777777" w:rsidR="00F87220" w:rsidRPr="00F87220" w:rsidRDefault="00F87220" w:rsidP="000B487A">
            <w:pPr>
              <w:jc w:val="both"/>
              <w:rPr>
                <w:rFonts w:ascii="Arial" w:hAnsi="Arial" w:cs="Arial"/>
                <w:sz w:val="20"/>
                <w:szCs w:val="20"/>
              </w:rPr>
            </w:pPr>
            <w:r w:rsidRPr="00F87220">
              <w:rPr>
                <w:rFonts w:ascii="Arial" w:hAnsi="Arial" w:cs="Arial"/>
                <w:sz w:val="20"/>
                <w:szCs w:val="20"/>
              </w:rPr>
              <w:t xml:space="preserve">Pasūtītājs </w:t>
            </w:r>
          </w:p>
          <w:p w14:paraId="48555861" w14:textId="77777777" w:rsidR="00F87220" w:rsidRPr="00F87220" w:rsidRDefault="00F87220" w:rsidP="000B487A">
            <w:pPr>
              <w:jc w:val="both"/>
              <w:rPr>
                <w:rFonts w:ascii="Arial" w:hAnsi="Arial" w:cs="Arial"/>
                <w:b/>
                <w:sz w:val="20"/>
                <w:szCs w:val="20"/>
              </w:rPr>
            </w:pPr>
            <w:r w:rsidRPr="00F87220">
              <w:rPr>
                <w:rFonts w:ascii="Arial" w:hAnsi="Arial" w:cs="Arial"/>
                <w:b/>
                <w:sz w:val="20"/>
                <w:szCs w:val="20"/>
              </w:rPr>
              <w:t xml:space="preserve">Pašvaldības SIA „Salacgrīvas ūdens” </w:t>
            </w:r>
          </w:p>
          <w:p w14:paraId="0D2C5011" w14:textId="77777777" w:rsidR="00F87220" w:rsidRPr="00F87220" w:rsidRDefault="00F87220" w:rsidP="000B487A">
            <w:pPr>
              <w:jc w:val="both"/>
              <w:rPr>
                <w:rFonts w:ascii="Arial" w:hAnsi="Arial" w:cs="Arial"/>
                <w:sz w:val="20"/>
                <w:szCs w:val="20"/>
              </w:rPr>
            </w:pPr>
          </w:p>
          <w:p w14:paraId="780852F2" w14:textId="77777777" w:rsidR="00F87220" w:rsidRPr="00F87220" w:rsidRDefault="00F87220" w:rsidP="000B487A">
            <w:pPr>
              <w:jc w:val="both"/>
              <w:rPr>
                <w:rFonts w:ascii="Arial" w:hAnsi="Arial" w:cs="Arial"/>
                <w:sz w:val="20"/>
                <w:szCs w:val="20"/>
              </w:rPr>
            </w:pPr>
          </w:p>
          <w:p w14:paraId="726305A6" w14:textId="77777777" w:rsidR="00F87220" w:rsidRPr="00F87220" w:rsidRDefault="00F87220" w:rsidP="000B487A">
            <w:pPr>
              <w:jc w:val="both"/>
              <w:rPr>
                <w:rFonts w:ascii="Arial" w:hAnsi="Arial" w:cs="Arial"/>
                <w:sz w:val="20"/>
                <w:szCs w:val="20"/>
              </w:rPr>
            </w:pPr>
          </w:p>
          <w:p w14:paraId="5BDC9555" w14:textId="77777777" w:rsidR="00F87220" w:rsidRPr="00F87220" w:rsidRDefault="00F87220" w:rsidP="000B487A">
            <w:pPr>
              <w:jc w:val="both"/>
              <w:rPr>
                <w:rFonts w:ascii="Arial" w:hAnsi="Arial" w:cs="Arial"/>
                <w:color w:val="FF0000"/>
                <w:sz w:val="20"/>
                <w:szCs w:val="20"/>
              </w:rPr>
            </w:pPr>
          </w:p>
        </w:tc>
        <w:tc>
          <w:tcPr>
            <w:tcW w:w="3930" w:type="dxa"/>
          </w:tcPr>
          <w:p w14:paraId="3859CA9A" w14:textId="77777777" w:rsidR="00F87220" w:rsidRPr="00F87220" w:rsidRDefault="00F87220" w:rsidP="000B487A">
            <w:pPr>
              <w:jc w:val="both"/>
              <w:rPr>
                <w:rFonts w:ascii="Arial" w:hAnsi="Arial" w:cs="Arial"/>
                <w:sz w:val="20"/>
                <w:szCs w:val="20"/>
              </w:rPr>
            </w:pPr>
            <w:r w:rsidRPr="00F87220">
              <w:rPr>
                <w:rFonts w:ascii="Arial" w:hAnsi="Arial" w:cs="Arial"/>
                <w:sz w:val="20"/>
                <w:szCs w:val="20"/>
              </w:rPr>
              <w:t>Izpildītājs</w:t>
            </w:r>
          </w:p>
        </w:tc>
      </w:tr>
      <w:tr w:rsidR="00F87220" w:rsidRPr="001C112E" w14:paraId="53D254E7" w14:textId="77777777" w:rsidTr="007E1333">
        <w:trPr>
          <w:cantSplit/>
        </w:trPr>
        <w:tc>
          <w:tcPr>
            <w:tcW w:w="5160" w:type="dxa"/>
          </w:tcPr>
          <w:p w14:paraId="0880E0CB" w14:textId="77777777" w:rsidR="00F87220" w:rsidRPr="001C112E" w:rsidRDefault="00F87220" w:rsidP="000B487A">
            <w:pPr>
              <w:jc w:val="both"/>
              <w:rPr>
                <w:sz w:val="16"/>
                <w:szCs w:val="16"/>
              </w:rPr>
            </w:pPr>
            <w:r w:rsidRPr="001C112E">
              <w:rPr>
                <w:sz w:val="16"/>
                <w:szCs w:val="16"/>
              </w:rPr>
              <w:t>(amats, paraksts, vārds, uzvārds, zīmogs)</w:t>
            </w:r>
          </w:p>
        </w:tc>
        <w:tc>
          <w:tcPr>
            <w:tcW w:w="3930" w:type="dxa"/>
          </w:tcPr>
          <w:p w14:paraId="533C854A" w14:textId="77777777" w:rsidR="00F87220" w:rsidRPr="001C112E" w:rsidRDefault="00F87220" w:rsidP="000B487A">
            <w:pPr>
              <w:jc w:val="both"/>
              <w:rPr>
                <w:sz w:val="16"/>
                <w:szCs w:val="16"/>
              </w:rPr>
            </w:pPr>
            <w:r w:rsidRPr="001C112E">
              <w:rPr>
                <w:sz w:val="16"/>
                <w:szCs w:val="16"/>
              </w:rPr>
              <w:t>(amats, paraksts, vārds, uzvārds, zīmogs)</w:t>
            </w:r>
          </w:p>
        </w:tc>
      </w:tr>
    </w:tbl>
    <w:p w14:paraId="471006C5" w14:textId="77777777" w:rsidR="00F87220" w:rsidRPr="001C112E" w:rsidRDefault="00F87220" w:rsidP="00F87220">
      <w:pPr>
        <w:pStyle w:val="Apakpunkts"/>
        <w:numPr>
          <w:ilvl w:val="0"/>
          <w:numId w:val="0"/>
        </w:numPr>
        <w:jc w:val="right"/>
        <w:rPr>
          <w:rFonts w:cs="Arial"/>
          <w:szCs w:val="20"/>
        </w:rPr>
      </w:pPr>
    </w:p>
    <w:p w14:paraId="4CE0A023" w14:textId="77777777" w:rsidR="00F87220" w:rsidRPr="001C112E" w:rsidRDefault="00F87220" w:rsidP="00F87220">
      <w:pPr>
        <w:pStyle w:val="Apakpunkts"/>
        <w:numPr>
          <w:ilvl w:val="0"/>
          <w:numId w:val="0"/>
        </w:numPr>
        <w:ind w:left="851"/>
        <w:jc w:val="right"/>
        <w:rPr>
          <w:rFonts w:cs="Arial"/>
          <w:szCs w:val="20"/>
        </w:rPr>
      </w:pPr>
    </w:p>
    <w:p w14:paraId="606C401F" w14:textId="77777777" w:rsidR="00382E86" w:rsidRDefault="00382E86" w:rsidP="0038244E">
      <w:pPr>
        <w:pStyle w:val="Apakpunkts"/>
        <w:numPr>
          <w:ilvl w:val="0"/>
          <w:numId w:val="0"/>
        </w:numPr>
        <w:ind w:left="851"/>
      </w:pPr>
    </w:p>
    <w:p w14:paraId="33E4C432" w14:textId="77777777" w:rsidR="00382E86" w:rsidRDefault="00382E86" w:rsidP="0038244E">
      <w:pPr>
        <w:pStyle w:val="Apakpunkts"/>
        <w:numPr>
          <w:ilvl w:val="0"/>
          <w:numId w:val="0"/>
        </w:numPr>
        <w:ind w:left="851"/>
      </w:pPr>
    </w:p>
    <w:p w14:paraId="6A479152" w14:textId="77777777" w:rsidR="00382E86" w:rsidRDefault="00382E86" w:rsidP="0038244E">
      <w:pPr>
        <w:pStyle w:val="Apakpunkts"/>
        <w:numPr>
          <w:ilvl w:val="0"/>
          <w:numId w:val="0"/>
        </w:numPr>
        <w:ind w:left="851"/>
      </w:pPr>
    </w:p>
    <w:p w14:paraId="569EEADA" w14:textId="77777777" w:rsidR="00382E86" w:rsidRDefault="00382E86" w:rsidP="0038244E">
      <w:pPr>
        <w:pStyle w:val="Apakpunkts"/>
        <w:numPr>
          <w:ilvl w:val="0"/>
          <w:numId w:val="0"/>
        </w:numPr>
        <w:ind w:left="851"/>
      </w:pPr>
    </w:p>
    <w:p w14:paraId="29A494E6" w14:textId="77777777" w:rsidR="00382E86" w:rsidRDefault="00382E86" w:rsidP="0038244E">
      <w:pPr>
        <w:pStyle w:val="Apakpunkts"/>
        <w:numPr>
          <w:ilvl w:val="0"/>
          <w:numId w:val="0"/>
        </w:numPr>
        <w:ind w:left="851"/>
      </w:pPr>
    </w:p>
    <w:p w14:paraId="29F0FE05" w14:textId="77777777" w:rsidR="00382E86" w:rsidRDefault="00382E86" w:rsidP="0038244E">
      <w:pPr>
        <w:pStyle w:val="Apakpunkts"/>
        <w:numPr>
          <w:ilvl w:val="0"/>
          <w:numId w:val="0"/>
        </w:numPr>
        <w:ind w:left="851"/>
      </w:pPr>
    </w:p>
    <w:p w14:paraId="1D4DBDB7" w14:textId="77777777" w:rsidR="00382E86" w:rsidRDefault="00382E86" w:rsidP="0038244E">
      <w:pPr>
        <w:pStyle w:val="Apakpunkts"/>
        <w:numPr>
          <w:ilvl w:val="0"/>
          <w:numId w:val="0"/>
        </w:numPr>
        <w:ind w:left="851"/>
      </w:pPr>
    </w:p>
    <w:p w14:paraId="4A73DC4A" w14:textId="77777777" w:rsidR="00382E86" w:rsidRDefault="00382E86" w:rsidP="0038244E">
      <w:pPr>
        <w:pStyle w:val="Apakpunkts"/>
        <w:numPr>
          <w:ilvl w:val="0"/>
          <w:numId w:val="0"/>
        </w:numPr>
        <w:ind w:left="851"/>
      </w:pPr>
    </w:p>
    <w:p w14:paraId="59D6CF4F" w14:textId="77777777" w:rsidR="00382E86" w:rsidRDefault="00382E86" w:rsidP="0038244E">
      <w:pPr>
        <w:pStyle w:val="Apakpunkts"/>
        <w:numPr>
          <w:ilvl w:val="0"/>
          <w:numId w:val="0"/>
        </w:numPr>
        <w:ind w:left="851"/>
      </w:pPr>
    </w:p>
    <w:p w14:paraId="20DBEE08" w14:textId="77777777" w:rsidR="00382E86" w:rsidRDefault="00382E86" w:rsidP="0038244E">
      <w:pPr>
        <w:pStyle w:val="Apakpunkts"/>
        <w:numPr>
          <w:ilvl w:val="0"/>
          <w:numId w:val="0"/>
        </w:numPr>
        <w:ind w:left="851"/>
      </w:pPr>
    </w:p>
    <w:p w14:paraId="304764B3" w14:textId="77777777" w:rsidR="00382E86" w:rsidRDefault="00382E86" w:rsidP="0038244E">
      <w:pPr>
        <w:pStyle w:val="Apakpunkts"/>
        <w:numPr>
          <w:ilvl w:val="0"/>
          <w:numId w:val="0"/>
        </w:numPr>
        <w:ind w:left="851"/>
      </w:pPr>
    </w:p>
    <w:p w14:paraId="3DEEFEEB" w14:textId="77777777" w:rsidR="00382E86" w:rsidRPr="0038244E" w:rsidRDefault="00382E86" w:rsidP="0038244E">
      <w:pPr>
        <w:pStyle w:val="Apakpunkts"/>
        <w:numPr>
          <w:ilvl w:val="0"/>
          <w:numId w:val="0"/>
        </w:numPr>
        <w:ind w:left="851"/>
      </w:pPr>
    </w:p>
    <w:p w14:paraId="14B659B0" w14:textId="77777777" w:rsidR="00252868" w:rsidRDefault="00252868" w:rsidP="0009738E">
      <w:pPr>
        <w:pStyle w:val="Punkts"/>
        <w:numPr>
          <w:ilvl w:val="0"/>
          <w:numId w:val="0"/>
        </w:numPr>
        <w:jc w:val="center"/>
      </w:pPr>
      <w:bookmarkStart w:id="117" w:name="_Toc280105734"/>
    </w:p>
    <w:p w14:paraId="329B6006" w14:textId="77777777" w:rsidR="00AD641D" w:rsidRPr="00382E86" w:rsidRDefault="002C7D18" w:rsidP="0009738E">
      <w:pPr>
        <w:pStyle w:val="Punkts"/>
        <w:numPr>
          <w:ilvl w:val="0"/>
          <w:numId w:val="0"/>
        </w:numPr>
        <w:jc w:val="center"/>
        <w:rPr>
          <w:sz w:val="22"/>
        </w:rPr>
      </w:pPr>
      <w:r w:rsidRPr="00382E86">
        <w:rPr>
          <w:sz w:val="22"/>
        </w:rPr>
        <w:t xml:space="preserve">D </w:t>
      </w:r>
      <w:r w:rsidR="008440F1" w:rsidRPr="00382E86">
        <w:rPr>
          <w:sz w:val="22"/>
        </w:rPr>
        <w:t xml:space="preserve">pielikums: </w:t>
      </w:r>
      <w:r w:rsidR="008440F1" w:rsidRPr="00D260B7">
        <w:rPr>
          <w:sz w:val="22"/>
        </w:rPr>
        <w:t>Veidņu</w:t>
      </w:r>
      <w:r w:rsidR="0018720A" w:rsidRPr="00D260B7">
        <w:rPr>
          <w:sz w:val="22"/>
        </w:rPr>
        <w:t xml:space="preserve"> </w:t>
      </w:r>
      <w:r w:rsidR="008440F1" w:rsidRPr="00D260B7">
        <w:rPr>
          <w:sz w:val="22"/>
          <w:szCs w:val="20"/>
          <w:u w:val="single"/>
        </w:rPr>
        <w:t>paraugi</w:t>
      </w:r>
      <w:r w:rsidR="008440F1" w:rsidRPr="00D260B7">
        <w:rPr>
          <w:sz w:val="22"/>
        </w:rPr>
        <w:t xml:space="preserve"> </w:t>
      </w:r>
      <w:r w:rsidR="0018720A" w:rsidRPr="00D260B7">
        <w:rPr>
          <w:sz w:val="22"/>
        </w:rPr>
        <w:t xml:space="preserve">piedāvājuma </w:t>
      </w:r>
      <w:r w:rsidR="0018720A" w:rsidRPr="00382E86">
        <w:rPr>
          <w:sz w:val="22"/>
        </w:rPr>
        <w:t>sagatavošanai</w:t>
      </w:r>
      <w:bookmarkEnd w:id="117"/>
    </w:p>
    <w:p w14:paraId="0DBF8AAB" w14:textId="77777777" w:rsidR="00AD641D" w:rsidRDefault="00AD641D" w:rsidP="0009738E">
      <w:pPr>
        <w:pStyle w:val="Punkts"/>
        <w:numPr>
          <w:ilvl w:val="0"/>
          <w:numId w:val="0"/>
        </w:numPr>
        <w:jc w:val="right"/>
      </w:pPr>
      <w:r>
        <w:br w:type="page"/>
      </w:r>
      <w:bookmarkStart w:id="118" w:name="_Toc280105735"/>
      <w:r w:rsidR="002C7D18">
        <w:lastRenderedPageBreak/>
        <w:t>D</w:t>
      </w:r>
      <w:r w:rsidR="00CB35A4">
        <w:t>1</w:t>
      </w:r>
      <w:r w:rsidR="002C7D18">
        <w:t xml:space="preserve"> </w:t>
      </w:r>
      <w:r w:rsidR="00CB35A4">
        <w:t xml:space="preserve">pielikums: </w:t>
      </w:r>
      <w:r w:rsidR="0018720A">
        <w:t xml:space="preserve">Pieteikuma dalībai </w:t>
      </w:r>
      <w:r w:rsidR="003B6328">
        <w:t>iepirkuma procedūrā</w:t>
      </w:r>
      <w:r w:rsidR="0018720A">
        <w:t xml:space="preserve"> veidne</w:t>
      </w:r>
      <w:bookmarkEnd w:id="118"/>
      <w:r w:rsidR="008440F1">
        <w:t xml:space="preserve">s </w:t>
      </w:r>
      <w:r w:rsidR="008440F1" w:rsidRPr="00D260B7">
        <w:rPr>
          <w:szCs w:val="20"/>
          <w:u w:val="single"/>
        </w:rPr>
        <w:t>paraugs</w:t>
      </w:r>
    </w:p>
    <w:p w14:paraId="0837765A" w14:textId="77777777" w:rsidR="003B6328" w:rsidRDefault="003B6328" w:rsidP="0009738E">
      <w:pPr>
        <w:pStyle w:val="Apakpunkts"/>
        <w:numPr>
          <w:ilvl w:val="0"/>
          <w:numId w:val="0"/>
        </w:numPr>
      </w:pPr>
    </w:p>
    <w:p w14:paraId="52C3FEF6" w14:textId="77777777" w:rsidR="00163A04" w:rsidRPr="00163A04" w:rsidRDefault="00163A04" w:rsidP="00163A04">
      <w:pPr>
        <w:pStyle w:val="Rindkopa"/>
        <w:jc w:val="right"/>
        <w:rPr>
          <w:highlight w:val="lightGray"/>
        </w:rPr>
      </w:pPr>
      <w:r w:rsidRPr="00163A04">
        <w:rPr>
          <w:highlight w:val="lightGray"/>
        </w:rPr>
        <w:t>&lt;Pasūtītāja nosaukums&gt;</w:t>
      </w:r>
    </w:p>
    <w:p w14:paraId="4418F9E9" w14:textId="77777777" w:rsidR="00163A04" w:rsidRPr="00163A04" w:rsidRDefault="00163A04" w:rsidP="00163A04">
      <w:pPr>
        <w:pStyle w:val="Rindkopa"/>
        <w:jc w:val="right"/>
        <w:rPr>
          <w:highlight w:val="lightGray"/>
        </w:rPr>
      </w:pPr>
      <w:r w:rsidRPr="00163A04">
        <w:rPr>
          <w:highlight w:val="lightGray"/>
        </w:rPr>
        <w:t>&lt;reģistrācijas numurs&gt;</w:t>
      </w:r>
    </w:p>
    <w:p w14:paraId="0D38319F" w14:textId="77777777" w:rsidR="00163A04" w:rsidRPr="00163A04" w:rsidRDefault="00163A04" w:rsidP="00163A04">
      <w:pPr>
        <w:pStyle w:val="Rindkopa"/>
        <w:jc w:val="right"/>
      </w:pPr>
      <w:r w:rsidRPr="00163A04">
        <w:rPr>
          <w:highlight w:val="lightGray"/>
        </w:rPr>
        <w:t>&lt;adrese&gt;</w:t>
      </w:r>
    </w:p>
    <w:p w14:paraId="3FD4494C" w14:textId="77777777" w:rsidR="00163A04" w:rsidRDefault="00163A04" w:rsidP="0009738E">
      <w:pPr>
        <w:pStyle w:val="Apakpunkts"/>
        <w:numPr>
          <w:ilvl w:val="0"/>
          <w:numId w:val="0"/>
        </w:numPr>
      </w:pPr>
    </w:p>
    <w:p w14:paraId="4E0CCCB7" w14:textId="77777777" w:rsidR="003B6328" w:rsidRPr="00163A04" w:rsidRDefault="003B6328" w:rsidP="00163A04">
      <w:pPr>
        <w:pStyle w:val="Rindkopa"/>
        <w:jc w:val="center"/>
        <w:rPr>
          <w:b/>
        </w:rPr>
      </w:pPr>
      <w:smartTag w:uri="schemas-tilde-lv/tildestengine" w:element="veidnes">
        <w:smartTagPr>
          <w:attr w:name="id" w:val="-1"/>
          <w:attr w:name="baseform" w:val="pieteikum|s"/>
          <w:attr w:name="text" w:val="pieteikums"/>
        </w:smartTagPr>
        <w:r w:rsidRPr="00163A04">
          <w:rPr>
            <w:b/>
          </w:rPr>
          <w:t>PIETEIKUMS</w:t>
        </w:r>
      </w:smartTag>
      <w:r w:rsidRPr="00163A04">
        <w:rPr>
          <w:b/>
        </w:rPr>
        <w:t xml:space="preserve"> DALĪBAI IEPIRKUMA PROCEDŪRĀ</w:t>
      </w:r>
    </w:p>
    <w:p w14:paraId="5C1655BB" w14:textId="77777777" w:rsidR="00163A04" w:rsidRDefault="00163A04" w:rsidP="00163A04">
      <w:pPr>
        <w:pStyle w:val="Rindkopa"/>
        <w:rPr>
          <w:b/>
        </w:rPr>
      </w:pPr>
    </w:p>
    <w:p w14:paraId="5FE3CB30" w14:textId="77777777" w:rsidR="003B6328" w:rsidRPr="00D260B7" w:rsidRDefault="003B6328" w:rsidP="00163A04">
      <w:pPr>
        <w:pStyle w:val="Rindkopa"/>
        <w:ind w:left="0"/>
        <w:rPr>
          <w:rFonts w:cs="Arial"/>
          <w:bCs/>
          <w:iCs/>
          <w:highlight w:val="lightGray"/>
        </w:rPr>
      </w:pPr>
      <w:r w:rsidRPr="00163A04">
        <w:rPr>
          <w:rFonts w:cs="Arial"/>
          <w:bCs/>
        </w:rPr>
        <w:t>“</w:t>
      </w:r>
      <w:r w:rsidRPr="00163A04">
        <w:rPr>
          <w:rFonts w:cs="Arial"/>
          <w:bCs/>
          <w:iCs/>
          <w:highlight w:val="lightGray"/>
        </w:rPr>
        <w:t xml:space="preserve">&lt;Iepirkuma </w:t>
      </w:r>
      <w:r w:rsidR="00163A04" w:rsidRPr="00163A04">
        <w:rPr>
          <w:rFonts w:cs="Arial"/>
          <w:bCs/>
          <w:iCs/>
          <w:highlight w:val="lightGray"/>
        </w:rPr>
        <w:t xml:space="preserve">procedūras </w:t>
      </w:r>
      <w:r w:rsidRPr="00163A04">
        <w:rPr>
          <w:rFonts w:cs="Arial"/>
          <w:bCs/>
          <w:iCs/>
          <w:highlight w:val="lightGray"/>
        </w:rPr>
        <w:t>nosaukums&gt;</w:t>
      </w:r>
      <w:r w:rsidRPr="00163A04">
        <w:rPr>
          <w:rFonts w:cs="Arial"/>
          <w:bCs/>
          <w:highlight w:val="lightGray"/>
        </w:rPr>
        <w:t>”</w:t>
      </w:r>
      <w:r w:rsidR="00A04E60">
        <w:rPr>
          <w:rFonts w:cs="Arial"/>
          <w:bCs/>
          <w:highlight w:val="lightGray"/>
        </w:rPr>
        <w:t xml:space="preserve"> </w:t>
      </w:r>
      <w:r w:rsidR="00A04E60" w:rsidRPr="00D260B7">
        <w:rPr>
          <w:rFonts w:cs="Arial"/>
          <w:bCs/>
        </w:rPr>
        <w:t>“</w:t>
      </w:r>
      <w:r w:rsidR="00A04E60" w:rsidRPr="00D260B7">
        <w:rPr>
          <w:rFonts w:cs="Arial"/>
          <w:bCs/>
          <w:iCs/>
          <w:highlight w:val="lightGray"/>
        </w:rPr>
        <w:t xml:space="preserve">&lt;Iepirkuma procedūras </w:t>
      </w:r>
      <w:r w:rsidR="008D25E1" w:rsidRPr="00D260B7">
        <w:rPr>
          <w:rFonts w:cs="Arial"/>
          <w:bCs/>
          <w:iCs/>
          <w:highlight w:val="lightGray"/>
        </w:rPr>
        <w:t>identifikācijas numurs</w:t>
      </w:r>
      <w:r w:rsidR="00A04E60" w:rsidRPr="00D260B7">
        <w:rPr>
          <w:rFonts w:cs="Arial"/>
          <w:bCs/>
          <w:iCs/>
          <w:highlight w:val="lightGray"/>
        </w:rPr>
        <w:t>&gt;</w:t>
      </w:r>
      <w:r w:rsidR="00A04E60" w:rsidRPr="00D260B7">
        <w:rPr>
          <w:rFonts w:cs="Arial"/>
          <w:bCs/>
          <w:highlight w:val="lightGray"/>
        </w:rPr>
        <w:t>”</w:t>
      </w:r>
    </w:p>
    <w:p w14:paraId="40F6CBA0" w14:textId="77777777" w:rsidR="003B6328" w:rsidRPr="00D260B7" w:rsidRDefault="00AF5799" w:rsidP="00163A04">
      <w:pPr>
        <w:pStyle w:val="Rindkopa"/>
        <w:ind w:left="0"/>
        <w:rPr>
          <w:rFonts w:cs="Arial"/>
          <w:bCs/>
        </w:rPr>
      </w:pPr>
      <w:r w:rsidRPr="00D260B7">
        <w:rPr>
          <w:rFonts w:cs="Arial"/>
          <w:bCs/>
        </w:rPr>
        <w:t>[</w:t>
      </w:r>
      <w:r w:rsidR="008D25E1" w:rsidRPr="00D260B7">
        <w:rPr>
          <w:rFonts w:cs="Arial"/>
          <w:bCs/>
        </w:rPr>
        <w:t>“</w:t>
      </w:r>
      <w:r w:rsidR="008D25E1" w:rsidRPr="00D260B7">
        <w:rPr>
          <w:rFonts w:cs="Arial"/>
          <w:bCs/>
          <w:iCs/>
          <w:highlight w:val="lightGray"/>
        </w:rPr>
        <w:t>&lt;Iepirkuma daļas nosaukums&gt;</w:t>
      </w:r>
      <w:r w:rsidR="008D25E1" w:rsidRPr="00D260B7">
        <w:rPr>
          <w:rFonts w:cs="Arial"/>
          <w:bCs/>
          <w:highlight w:val="lightGray"/>
        </w:rPr>
        <w:t>”</w:t>
      </w:r>
      <w:r w:rsidR="008D25E1" w:rsidRPr="00D260B7">
        <w:rPr>
          <w:rFonts w:cs="Arial"/>
          <w:bCs/>
        </w:rPr>
        <w:t>]</w:t>
      </w:r>
      <w:r w:rsidR="008D25E1" w:rsidRPr="00D260B7">
        <w:rPr>
          <w:rStyle w:val="FootnoteReference"/>
          <w:rFonts w:cs="Arial"/>
          <w:bCs/>
        </w:rPr>
        <w:footnoteReference w:id="13"/>
      </w:r>
    </w:p>
    <w:p w14:paraId="56EE9523" w14:textId="77777777" w:rsidR="008D25E1" w:rsidRPr="008D25E1" w:rsidRDefault="008D25E1" w:rsidP="008D25E1">
      <w:pPr>
        <w:pStyle w:val="Punkts"/>
        <w:numPr>
          <w:ilvl w:val="0"/>
          <w:numId w:val="0"/>
        </w:numPr>
        <w:ind w:left="851"/>
      </w:pPr>
    </w:p>
    <w:p w14:paraId="19DC3BA8" w14:textId="77777777" w:rsidR="003B6328" w:rsidRPr="003B71A0" w:rsidRDefault="003B6328" w:rsidP="00163A04">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14:paraId="30E94AA3" w14:textId="77777777" w:rsidR="003B6328" w:rsidRPr="003B71A0" w:rsidRDefault="003B6328" w:rsidP="00163A04">
      <w:pPr>
        <w:pStyle w:val="Rindkopa"/>
        <w:ind w:left="0"/>
        <w:rPr>
          <w:rFonts w:cs="Arial"/>
          <w:b/>
          <w:bCs/>
        </w:rPr>
      </w:pPr>
    </w:p>
    <w:p w14:paraId="00E1284F" w14:textId="77777777" w:rsidR="008D25E1" w:rsidRDefault="008D25E1" w:rsidP="008D25E1">
      <w:pPr>
        <w:pStyle w:val="Rindkopa"/>
        <w:ind w:left="36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14:paraId="58D4110D" w14:textId="77777777" w:rsidR="008D25E1" w:rsidRDefault="008D25E1" w:rsidP="008D25E1">
      <w:pPr>
        <w:pStyle w:val="Rindkopa"/>
        <w:ind w:left="36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14:paraId="5A9EFBF6" w14:textId="77777777" w:rsidR="008D25E1" w:rsidRDefault="008D25E1" w:rsidP="008D25E1">
      <w:pPr>
        <w:pStyle w:val="Rindkopa"/>
        <w:ind w:left="360"/>
        <w:rPr>
          <w:rFonts w:cs="Arial"/>
        </w:rPr>
      </w:pPr>
      <w:r>
        <w:rPr>
          <w:highlight w:val="lightGray"/>
        </w:rPr>
        <w:t>&lt;</w:t>
      </w:r>
      <w:r w:rsidRPr="00B333E7">
        <w:rPr>
          <w:highlight w:val="lightGray"/>
        </w:rPr>
        <w:t>adrese&gt;</w:t>
      </w:r>
      <w:r w:rsidRPr="006B5181">
        <w:rPr>
          <w:rFonts w:cs="Arial"/>
        </w:rPr>
        <w:t xml:space="preserve"> </w:t>
      </w:r>
      <w:r>
        <w:rPr>
          <w:rFonts w:cs="Arial"/>
        </w:rPr>
        <w:t xml:space="preserve">(turpmāk – Pretendents) </w:t>
      </w:r>
    </w:p>
    <w:p w14:paraId="2034E250" w14:textId="77777777" w:rsidR="00163A04" w:rsidRDefault="00163A04" w:rsidP="00820165">
      <w:pPr>
        <w:pStyle w:val="Rindkopa"/>
        <w:numPr>
          <w:ilvl w:val="0"/>
          <w:numId w:val="22"/>
        </w:numPr>
        <w:rPr>
          <w:rFonts w:cs="Arial"/>
        </w:rPr>
      </w:pPr>
      <w:r w:rsidRPr="006B5181">
        <w:rPr>
          <w:rFonts w:cs="Arial"/>
        </w:rPr>
        <w:t>[</w:t>
      </w:r>
      <w:r w:rsidR="003B6328" w:rsidRPr="006B5181">
        <w:rPr>
          <w:rFonts w:cs="Arial"/>
        </w:rPr>
        <w:t>Iepazinušies</w:t>
      </w:r>
      <w:r w:rsidRPr="006B5181">
        <w:rPr>
          <w:rFonts w:cs="Arial"/>
        </w:rPr>
        <w:t>]/[Iepazinies]</w:t>
      </w:r>
      <w:r w:rsidRPr="006B5181">
        <w:rPr>
          <w:rStyle w:val="FootnoteReference"/>
          <w:rFonts w:cs="Arial"/>
        </w:rPr>
        <w:footnoteReference w:id="14"/>
      </w:r>
      <w:r w:rsidR="003B6328" w:rsidRPr="003B71A0">
        <w:rPr>
          <w:rFonts w:cs="Arial"/>
        </w:rPr>
        <w:t xml:space="preserve"> ar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w:t>
      </w:r>
      <w:r w:rsidR="00AF5799">
        <w:rPr>
          <w:highlight w:val="lightGray"/>
        </w:rPr>
        <w:t xml:space="preserve"> </w:t>
      </w:r>
      <w:r w:rsidR="00AF5799" w:rsidRPr="00D260B7">
        <w:rPr>
          <w:highlight w:val="lightGray"/>
        </w:rPr>
        <w:t>un identifikācijas numurs</w:t>
      </w:r>
      <w:r w:rsidRPr="00B333E7">
        <w:rPr>
          <w:highlight w:val="lightGray"/>
        </w:rPr>
        <w:t>&gt;</w:t>
      </w:r>
      <w:r>
        <w:t xml:space="preserve">” </w:t>
      </w:r>
      <w:r w:rsidR="003B6328" w:rsidRPr="003B71A0">
        <w:rPr>
          <w:rFonts w:cs="Arial"/>
        </w:rPr>
        <w:t xml:space="preserve">nolikumu (turpmāk – </w:t>
      </w:r>
      <w:smartTag w:uri="schemas-tilde-lv/tildestengine" w:element="veidnes">
        <w:smartTagPr>
          <w:attr w:name="id" w:val="-1"/>
          <w:attr w:name="baseform" w:val="nolikums"/>
          <w:attr w:name="text" w:val="nolikums"/>
        </w:smartTagPr>
        <w:r w:rsidR="003B6328" w:rsidRPr="003B71A0">
          <w:rPr>
            <w:rFonts w:cs="Arial"/>
          </w:rPr>
          <w:t>Nolikums</w:t>
        </w:r>
      </w:smartTag>
      <w:r w:rsidR="003B6328" w:rsidRPr="003B71A0">
        <w:rPr>
          <w:rFonts w:cs="Arial"/>
        </w:rPr>
        <w:t>)</w:t>
      </w:r>
      <w:r>
        <w:rPr>
          <w:rFonts w:cs="Arial"/>
        </w:rPr>
        <w:t>,</w:t>
      </w:r>
      <w:r w:rsidR="003B6328" w:rsidRPr="003B71A0">
        <w:rPr>
          <w:rFonts w:cs="Arial"/>
        </w:rPr>
        <w:t xml:space="preserve"> pieņemot vis</w:t>
      </w:r>
      <w:r>
        <w:rPr>
          <w:rFonts w:cs="Arial"/>
        </w:rPr>
        <w:t>as</w:t>
      </w:r>
      <w:r w:rsidR="003B6328" w:rsidRPr="003B71A0">
        <w:rPr>
          <w:rFonts w:cs="Arial"/>
        </w:rPr>
        <w:t xml:space="preserve"> Nolikum</w:t>
      </w:r>
      <w:r>
        <w:rPr>
          <w:rFonts w:cs="Arial"/>
        </w:rPr>
        <w:t>ā noteiktās prasības</w:t>
      </w:r>
      <w:r w:rsidR="003B6328" w:rsidRPr="003B71A0">
        <w:rPr>
          <w:rFonts w:cs="Arial"/>
        </w:rPr>
        <w:t xml:space="preserve">, </w:t>
      </w:r>
    </w:p>
    <w:p w14:paraId="27DAD7A7" w14:textId="77777777" w:rsidR="00163A04" w:rsidRPr="00163A04" w:rsidRDefault="00163A04" w:rsidP="00163A04">
      <w:pPr>
        <w:pStyle w:val="Punkts"/>
        <w:numPr>
          <w:ilvl w:val="0"/>
          <w:numId w:val="0"/>
        </w:numPr>
      </w:pPr>
    </w:p>
    <w:p w14:paraId="118FEB2D" w14:textId="77777777" w:rsidR="004D1655" w:rsidRPr="004D1655" w:rsidRDefault="004D1655" w:rsidP="00820165">
      <w:pPr>
        <w:pStyle w:val="Rindkopa"/>
        <w:numPr>
          <w:ilvl w:val="0"/>
          <w:numId w:val="22"/>
        </w:numPr>
        <w:rPr>
          <w:rFonts w:cs="Arial"/>
        </w:rPr>
      </w:pPr>
      <w:r w:rsidRPr="006B5181">
        <w:rPr>
          <w:rFonts w:cs="Arial"/>
        </w:rPr>
        <w:t>[iesniedzam]/[iesniedzu]</w:t>
      </w:r>
      <w:r w:rsidRPr="006B5181">
        <w:rPr>
          <w:rStyle w:val="FootnoteReference"/>
          <w:rFonts w:cs="Arial"/>
        </w:rPr>
        <w:footnoteReference w:id="15"/>
      </w:r>
      <w:r w:rsidRPr="004D1655">
        <w:rPr>
          <w:rFonts w:cs="Arial"/>
        </w:rPr>
        <w:t xml:space="preserve"> piedāvājumu, kas sastāv no:</w:t>
      </w:r>
    </w:p>
    <w:p w14:paraId="593DD817" w14:textId="51F593EA" w:rsidR="004D1655" w:rsidRPr="00E46F26" w:rsidRDefault="004D1655" w:rsidP="00820165">
      <w:pPr>
        <w:pStyle w:val="Rindkopa"/>
        <w:numPr>
          <w:ilvl w:val="0"/>
          <w:numId w:val="21"/>
        </w:numPr>
        <w:ind w:firstLine="0"/>
        <w:rPr>
          <w:rFonts w:cs="Arial"/>
        </w:rPr>
      </w:pPr>
      <w:r w:rsidRPr="00E46F26">
        <w:rPr>
          <w:rFonts w:cs="Arial"/>
        </w:rPr>
        <w:t>šī pieteikuma un Atlases dokume</w:t>
      </w:r>
      <w:r w:rsidR="00775DE6" w:rsidRPr="00E46F26">
        <w:rPr>
          <w:rFonts w:cs="Arial"/>
        </w:rPr>
        <w:t>n</w:t>
      </w:r>
      <w:r w:rsidRPr="00E46F26">
        <w:rPr>
          <w:rFonts w:cs="Arial"/>
        </w:rPr>
        <w:t>tiem,</w:t>
      </w:r>
    </w:p>
    <w:p w14:paraId="3497D3C8" w14:textId="77777777" w:rsidR="004D1655" w:rsidRPr="004D1655" w:rsidRDefault="004D1655" w:rsidP="00820165">
      <w:pPr>
        <w:pStyle w:val="Rindkopa"/>
        <w:numPr>
          <w:ilvl w:val="0"/>
          <w:numId w:val="21"/>
        </w:numPr>
        <w:ind w:firstLine="0"/>
        <w:rPr>
          <w:rFonts w:cs="Arial"/>
        </w:rPr>
      </w:pPr>
      <w:r>
        <w:rPr>
          <w:rFonts w:cs="Arial"/>
        </w:rPr>
        <w:t>P</w:t>
      </w:r>
      <w:r w:rsidRPr="004D1655">
        <w:rPr>
          <w:rFonts w:cs="Arial"/>
        </w:rPr>
        <w:t>iedāvājuma nodrošinājuma,</w:t>
      </w:r>
    </w:p>
    <w:p w14:paraId="3FA468F0" w14:textId="77777777" w:rsidR="004D1655" w:rsidRDefault="004D1655" w:rsidP="00820165">
      <w:pPr>
        <w:pStyle w:val="Rindkopa"/>
        <w:numPr>
          <w:ilvl w:val="0"/>
          <w:numId w:val="21"/>
        </w:numPr>
        <w:ind w:firstLine="0"/>
        <w:rPr>
          <w:rFonts w:cs="Arial"/>
        </w:rPr>
      </w:pPr>
      <w:r w:rsidRPr="003B71A0">
        <w:rPr>
          <w:rFonts w:cs="Arial"/>
        </w:rPr>
        <w:t>Tehniskā piedāvājuma un</w:t>
      </w:r>
    </w:p>
    <w:p w14:paraId="215A8B64" w14:textId="77777777" w:rsidR="004D1655" w:rsidRDefault="003F5E79" w:rsidP="00820165">
      <w:pPr>
        <w:pStyle w:val="Rindkopa"/>
        <w:numPr>
          <w:ilvl w:val="0"/>
          <w:numId w:val="21"/>
        </w:numPr>
        <w:ind w:firstLine="0"/>
        <w:rPr>
          <w:rFonts w:cs="Arial"/>
        </w:rPr>
      </w:pPr>
      <w:r>
        <w:rPr>
          <w:rFonts w:cs="Arial"/>
        </w:rPr>
        <w:t>Finanšu piedāvājuma,</w:t>
      </w:r>
    </w:p>
    <w:p w14:paraId="29A24AC1" w14:textId="77777777" w:rsidR="00D50EEE" w:rsidRPr="00D50EEE" w:rsidRDefault="00D50EEE" w:rsidP="00E02BE4">
      <w:pPr>
        <w:pStyle w:val="Rindkopa"/>
        <w:ind w:left="360"/>
      </w:pPr>
      <w:r>
        <w:t>(turpmāk – Piedāvājums)</w:t>
      </w:r>
    </w:p>
    <w:p w14:paraId="521A9645" w14:textId="77777777" w:rsidR="004D1655" w:rsidRDefault="004D1655" w:rsidP="0055125B">
      <w:pPr>
        <w:pStyle w:val="Rindkopa"/>
        <w:ind w:left="0"/>
        <w:rPr>
          <w:rFonts w:cs="Arial"/>
          <w:highlight w:val="yellow"/>
        </w:rPr>
      </w:pPr>
    </w:p>
    <w:p w14:paraId="6103ABD5" w14:textId="77777777" w:rsidR="0055125B" w:rsidRDefault="008D25E1" w:rsidP="00820165">
      <w:pPr>
        <w:pStyle w:val="Rindkopa"/>
        <w:numPr>
          <w:ilvl w:val="0"/>
          <w:numId w:val="22"/>
        </w:numPr>
        <w:rPr>
          <w:rFonts w:cs="Arial"/>
        </w:rPr>
      </w:pPr>
      <w:r w:rsidRPr="00D260B7">
        <w:rPr>
          <w:rFonts w:cs="Arial"/>
        </w:rPr>
        <w:t xml:space="preserve">gadījumā, ja Pretendentam tiks piešķirtas tiesības slēgt iepirkuma līgumu, </w:t>
      </w:r>
      <w:r w:rsidR="003F5E79" w:rsidRPr="00D260B7">
        <w:rPr>
          <w:rFonts w:cs="Arial"/>
        </w:rPr>
        <w:t>a</w:t>
      </w:r>
      <w:r w:rsidR="0055125B" w:rsidRPr="00D260B7">
        <w:rPr>
          <w:rFonts w:cs="Arial"/>
        </w:rPr>
        <w:t>p</w:t>
      </w:r>
      <w:r w:rsidR="0055125B" w:rsidRPr="003F5E79">
        <w:rPr>
          <w:rFonts w:cs="Arial"/>
        </w:rPr>
        <w:t>ņem</w:t>
      </w:r>
      <w:r w:rsidR="003F5E79" w:rsidRPr="003F5E79">
        <w:rPr>
          <w:rFonts w:cs="Arial"/>
        </w:rPr>
        <w:t>oties:</w:t>
      </w:r>
      <w:r w:rsidR="003B6328" w:rsidRPr="003B71A0">
        <w:rPr>
          <w:rFonts w:cs="Arial"/>
        </w:rPr>
        <w:t xml:space="preserve"> </w:t>
      </w:r>
    </w:p>
    <w:p w14:paraId="64E3F141" w14:textId="77777777" w:rsidR="0055125B" w:rsidRPr="00E91207" w:rsidRDefault="003B6328" w:rsidP="00820165">
      <w:pPr>
        <w:pStyle w:val="Rindkopa"/>
        <w:numPr>
          <w:ilvl w:val="0"/>
          <w:numId w:val="20"/>
        </w:numPr>
        <w:tabs>
          <w:tab w:val="clear" w:pos="360"/>
          <w:tab w:val="num" w:pos="720"/>
        </w:tabs>
        <w:ind w:left="720"/>
      </w:pPr>
      <w:r w:rsidRPr="003B71A0">
        <w:rPr>
          <w:rFonts w:cs="Arial"/>
        </w:rPr>
        <w:t xml:space="preserve">veikt </w:t>
      </w:r>
      <w:r w:rsidR="0055125B" w:rsidRPr="00E20449">
        <w:rPr>
          <w:highlight w:val="lightGray"/>
        </w:rPr>
        <w:t>&lt;būv</w:t>
      </w:r>
      <w:r w:rsidR="0055125B">
        <w:rPr>
          <w:highlight w:val="lightGray"/>
        </w:rPr>
        <w:t>objekta</w:t>
      </w:r>
      <w:r w:rsidR="0055125B" w:rsidRPr="00E20449">
        <w:rPr>
          <w:highlight w:val="lightGray"/>
        </w:rPr>
        <w:t xml:space="preserve"> raksturojums&gt;</w:t>
      </w:r>
      <w:r w:rsidR="0055125B" w:rsidRPr="00E20449">
        <w:t xml:space="preserve"> būvdarb</w:t>
      </w:r>
      <w:r w:rsidR="0055125B">
        <w:t>us</w:t>
      </w:r>
      <w:r w:rsidR="0055125B" w:rsidRPr="00E20449">
        <w:t xml:space="preserve"> saskaņā ar Tehniskajām specifikācijām (</w:t>
      </w:r>
      <w:r w:rsidR="0055125B" w:rsidRPr="00E91207">
        <w:t>Nolikuma A pielikums) un Tehnisko projektu (Nolikuma B pielikums) (turpmāk – Būvdarbi) par Būvdarbu kopējo cenu:</w:t>
      </w:r>
    </w:p>
    <w:p w14:paraId="17AB3384" w14:textId="77777777" w:rsidR="0055125B" w:rsidRPr="007E1333" w:rsidRDefault="0055125B" w:rsidP="00E02BE4">
      <w:pPr>
        <w:pStyle w:val="Apakpunkts"/>
        <w:numPr>
          <w:ilvl w:val="0"/>
          <w:numId w:val="0"/>
        </w:numPr>
        <w:tabs>
          <w:tab w:val="num" w:pos="720"/>
        </w:tabs>
        <w:ind w:left="720"/>
      </w:pPr>
      <w:r w:rsidRPr="00E91207">
        <w:t>Būvdarbu kopējā cena</w:t>
      </w:r>
      <w:r w:rsidRPr="0055125B">
        <w:t xml:space="preserve"> bez </w:t>
      </w:r>
      <w:r w:rsidR="00FD5CC2">
        <w:t>p</w:t>
      </w:r>
      <w:r w:rsidRPr="0055125B">
        <w:t>ievienotās vērtības nodokļa (turpmāk –</w:t>
      </w:r>
      <w:r w:rsidR="005D2238">
        <w:t xml:space="preserve"> </w:t>
      </w:r>
      <w:r w:rsidRPr="0055125B">
        <w:t xml:space="preserve">PVN): </w:t>
      </w:r>
      <w:r w:rsidRPr="0055125B">
        <w:rPr>
          <w:rFonts w:cs="Arial"/>
          <w:szCs w:val="20"/>
          <w:highlight w:val="lightGray"/>
        </w:rPr>
        <w:t>&lt;…&gt;</w:t>
      </w:r>
      <w:r w:rsidRPr="0055125B">
        <w:rPr>
          <w:rFonts w:cs="Arial"/>
          <w:szCs w:val="20"/>
        </w:rPr>
        <w:t xml:space="preserve"> </w:t>
      </w:r>
      <w:r w:rsidR="00C5480B" w:rsidRPr="007E1333">
        <w:rPr>
          <w:rFonts w:cs="Arial"/>
          <w:szCs w:val="20"/>
        </w:rPr>
        <w:t xml:space="preserve">EUR </w:t>
      </w:r>
      <w:r w:rsidRPr="007E1333">
        <w:rPr>
          <w:rFonts w:cs="Arial"/>
          <w:szCs w:val="20"/>
        </w:rPr>
        <w:t>(</w:t>
      </w:r>
      <w:r w:rsidRPr="007E1333">
        <w:rPr>
          <w:rFonts w:cs="Arial"/>
          <w:szCs w:val="20"/>
          <w:highlight w:val="lightGray"/>
        </w:rPr>
        <w:t>&lt;summa vārdiem&gt;</w:t>
      </w:r>
      <w:r w:rsidRPr="007E1333">
        <w:rPr>
          <w:rFonts w:cs="Arial"/>
          <w:szCs w:val="20"/>
        </w:rPr>
        <w:t xml:space="preserve"> </w:t>
      </w:r>
      <w:r w:rsidR="00C5480B" w:rsidRPr="007E1333">
        <w:rPr>
          <w:rFonts w:cs="Arial"/>
          <w:szCs w:val="20"/>
        </w:rPr>
        <w:t>euro</w:t>
      </w:r>
      <w:r w:rsidRPr="007E1333">
        <w:rPr>
          <w:rFonts w:cs="Arial"/>
          <w:szCs w:val="20"/>
        </w:rPr>
        <w:t>),</w:t>
      </w:r>
    </w:p>
    <w:p w14:paraId="1DE40DD2" w14:textId="77777777" w:rsidR="0055125B" w:rsidRPr="007E1333" w:rsidRDefault="0055125B" w:rsidP="00E02BE4">
      <w:pPr>
        <w:pStyle w:val="Apakpunkts"/>
        <w:numPr>
          <w:ilvl w:val="0"/>
          <w:numId w:val="0"/>
        </w:numPr>
        <w:tabs>
          <w:tab w:val="num" w:pos="720"/>
        </w:tabs>
        <w:ind w:left="720"/>
        <w:rPr>
          <w:b w:val="0"/>
        </w:rPr>
      </w:pPr>
      <w:r w:rsidRPr="007E1333">
        <w:rPr>
          <w:b w:val="0"/>
        </w:rPr>
        <w:t xml:space="preserve">PVN </w:t>
      </w:r>
      <w:r w:rsidR="00966C2E" w:rsidRPr="007E1333">
        <w:rPr>
          <w:rFonts w:cs="Arial"/>
          <w:b w:val="0"/>
          <w:szCs w:val="20"/>
          <w:highlight w:val="lightGray"/>
        </w:rPr>
        <w:t>&lt;…&gt;</w:t>
      </w:r>
      <w:r w:rsidRPr="007E1333">
        <w:rPr>
          <w:b w:val="0"/>
        </w:rPr>
        <w:t xml:space="preserve">%: </w:t>
      </w:r>
      <w:r w:rsidRPr="007E1333">
        <w:rPr>
          <w:rFonts w:cs="Arial"/>
          <w:b w:val="0"/>
          <w:szCs w:val="20"/>
          <w:highlight w:val="lightGray"/>
        </w:rPr>
        <w:t>&lt;…&gt;</w:t>
      </w:r>
      <w:r w:rsidRPr="007E1333">
        <w:rPr>
          <w:rFonts w:cs="Arial"/>
          <w:b w:val="0"/>
          <w:szCs w:val="20"/>
        </w:rPr>
        <w:t xml:space="preserve"> </w:t>
      </w:r>
      <w:r w:rsidR="00C5480B" w:rsidRPr="007E1333">
        <w:rPr>
          <w:rFonts w:cs="Arial"/>
          <w:b w:val="0"/>
          <w:szCs w:val="20"/>
        </w:rPr>
        <w:t xml:space="preserve">EUR </w:t>
      </w:r>
      <w:r w:rsidRPr="007E1333">
        <w:rPr>
          <w:rFonts w:cs="Arial"/>
          <w:b w:val="0"/>
          <w:szCs w:val="20"/>
        </w:rPr>
        <w:t>(</w:t>
      </w:r>
      <w:r w:rsidRPr="007E1333">
        <w:rPr>
          <w:rFonts w:cs="Arial"/>
          <w:b w:val="0"/>
          <w:szCs w:val="20"/>
          <w:highlight w:val="lightGray"/>
        </w:rPr>
        <w:t>&lt;summa vārdiem</w:t>
      </w:r>
      <w:r w:rsidRPr="0055125B">
        <w:rPr>
          <w:rFonts w:cs="Arial"/>
          <w:b w:val="0"/>
          <w:szCs w:val="20"/>
          <w:highlight w:val="lightGray"/>
        </w:rPr>
        <w:t>&gt;</w:t>
      </w:r>
      <w:r w:rsidRPr="0055125B">
        <w:rPr>
          <w:rFonts w:cs="Arial"/>
          <w:b w:val="0"/>
          <w:szCs w:val="20"/>
        </w:rPr>
        <w:t xml:space="preserve"> </w:t>
      </w:r>
      <w:r w:rsidR="00C5480B" w:rsidRPr="007E1333">
        <w:rPr>
          <w:rFonts w:cs="Arial"/>
          <w:b w:val="0"/>
          <w:szCs w:val="20"/>
        </w:rPr>
        <w:t>euro</w:t>
      </w:r>
      <w:r w:rsidRPr="007E1333">
        <w:rPr>
          <w:rFonts w:cs="Arial"/>
          <w:b w:val="0"/>
          <w:szCs w:val="20"/>
        </w:rPr>
        <w:t>)</w:t>
      </w:r>
    </w:p>
    <w:p w14:paraId="50F2F3F9" w14:textId="77777777" w:rsidR="0055125B" w:rsidRPr="007E1333" w:rsidRDefault="0055125B" w:rsidP="00E02BE4">
      <w:pPr>
        <w:pStyle w:val="Apakpunkts"/>
        <w:numPr>
          <w:ilvl w:val="0"/>
          <w:numId w:val="0"/>
        </w:numPr>
        <w:tabs>
          <w:tab w:val="num" w:pos="720"/>
        </w:tabs>
        <w:ind w:left="720"/>
        <w:rPr>
          <w:b w:val="0"/>
        </w:rPr>
      </w:pPr>
      <w:r w:rsidRPr="007E1333">
        <w:rPr>
          <w:b w:val="0"/>
        </w:rPr>
        <w:t xml:space="preserve">Būvdarbu kopējā cena ar PVN: </w:t>
      </w:r>
      <w:r w:rsidRPr="007E1333">
        <w:rPr>
          <w:rFonts w:cs="Arial"/>
          <w:b w:val="0"/>
          <w:szCs w:val="20"/>
          <w:highlight w:val="lightGray"/>
        </w:rPr>
        <w:t>&lt;…&gt;</w:t>
      </w:r>
      <w:r w:rsidRPr="007E1333">
        <w:rPr>
          <w:rFonts w:cs="Arial"/>
          <w:b w:val="0"/>
          <w:szCs w:val="20"/>
        </w:rPr>
        <w:t xml:space="preserve"> </w:t>
      </w:r>
      <w:r w:rsidR="00C5480B" w:rsidRPr="007E1333">
        <w:rPr>
          <w:rFonts w:cs="Arial"/>
          <w:b w:val="0"/>
          <w:szCs w:val="20"/>
        </w:rPr>
        <w:t xml:space="preserve">EUR </w:t>
      </w:r>
      <w:r w:rsidRPr="007E1333">
        <w:rPr>
          <w:rFonts w:cs="Arial"/>
          <w:b w:val="0"/>
          <w:szCs w:val="20"/>
        </w:rPr>
        <w:t>(</w:t>
      </w:r>
      <w:r w:rsidRPr="007E1333">
        <w:rPr>
          <w:rFonts w:cs="Arial"/>
          <w:b w:val="0"/>
          <w:szCs w:val="20"/>
          <w:highlight w:val="lightGray"/>
        </w:rPr>
        <w:t>&lt;summa vārdiem&gt;</w:t>
      </w:r>
      <w:r w:rsidRPr="007E1333">
        <w:rPr>
          <w:rFonts w:cs="Arial"/>
          <w:b w:val="0"/>
          <w:szCs w:val="20"/>
        </w:rPr>
        <w:t xml:space="preserve"> </w:t>
      </w:r>
      <w:r w:rsidR="00C5480B" w:rsidRPr="007E1333">
        <w:rPr>
          <w:rFonts w:cs="Arial"/>
          <w:b w:val="0"/>
          <w:szCs w:val="20"/>
        </w:rPr>
        <w:t>euro</w:t>
      </w:r>
      <w:r w:rsidRPr="007E1333">
        <w:rPr>
          <w:rFonts w:cs="Arial"/>
          <w:b w:val="0"/>
          <w:szCs w:val="20"/>
        </w:rPr>
        <w:t>),</w:t>
      </w:r>
    </w:p>
    <w:p w14:paraId="13868AA0" w14:textId="77777777" w:rsidR="0055125B" w:rsidRDefault="0055125B" w:rsidP="00820165">
      <w:pPr>
        <w:pStyle w:val="Rindkopa"/>
        <w:numPr>
          <w:ilvl w:val="0"/>
          <w:numId w:val="20"/>
        </w:numPr>
        <w:tabs>
          <w:tab w:val="clear" w:pos="360"/>
          <w:tab w:val="num" w:pos="720"/>
        </w:tabs>
        <w:ind w:left="720"/>
        <w:rPr>
          <w:rFonts w:cs="Arial"/>
        </w:rPr>
      </w:pPr>
      <w:r w:rsidRPr="007E1333">
        <w:rPr>
          <w:rFonts w:cs="Arial"/>
        </w:rPr>
        <w:t xml:space="preserve">slēgt iepirkuma līgumu </w:t>
      </w:r>
      <w:r w:rsidR="008D25E1" w:rsidRPr="007E1333">
        <w:rPr>
          <w:rFonts w:cs="Arial"/>
          <w:i/>
        </w:rPr>
        <w:t>kā paraugu izmantojot</w:t>
      </w:r>
      <w:r w:rsidRPr="007E1333">
        <w:rPr>
          <w:rFonts w:cs="Arial"/>
        </w:rPr>
        <w:t xml:space="preserve"> Nolikumā ietvert</w:t>
      </w:r>
      <w:r w:rsidR="008D25E1" w:rsidRPr="007E1333">
        <w:rPr>
          <w:rFonts w:cs="Arial"/>
        </w:rPr>
        <w:t>o</w:t>
      </w:r>
      <w:r w:rsidRPr="007E1333">
        <w:rPr>
          <w:rFonts w:cs="Arial"/>
        </w:rPr>
        <w:t xml:space="preserve"> Iepirkuma</w:t>
      </w:r>
      <w:r>
        <w:rPr>
          <w:rFonts w:cs="Arial"/>
        </w:rPr>
        <w:t xml:space="preserve"> līguma veidni (Nolikuma C pielikum</w:t>
      </w:r>
      <w:r w:rsidR="008D25E1">
        <w:rPr>
          <w:rFonts w:cs="Arial"/>
        </w:rPr>
        <w:t>u</w:t>
      </w:r>
      <w:r>
        <w:rPr>
          <w:rFonts w:cs="Arial"/>
        </w:rPr>
        <w:t>),</w:t>
      </w:r>
    </w:p>
    <w:p w14:paraId="2B80D692" w14:textId="77777777" w:rsidR="003B6328" w:rsidRPr="003B71A0" w:rsidRDefault="0055125B" w:rsidP="00820165">
      <w:pPr>
        <w:pStyle w:val="Rindkopa"/>
        <w:numPr>
          <w:ilvl w:val="0"/>
          <w:numId w:val="20"/>
        </w:numPr>
        <w:tabs>
          <w:tab w:val="clear" w:pos="360"/>
          <w:tab w:val="num" w:pos="720"/>
        </w:tabs>
        <w:ind w:left="720"/>
        <w:rPr>
          <w:rFonts w:cs="Arial"/>
        </w:rPr>
      </w:pPr>
      <w:r w:rsidRPr="00E91207">
        <w:t>veikt Būvdarbus</w:t>
      </w:r>
      <w:r w:rsidR="004D1655" w:rsidRPr="00E91207">
        <w:t xml:space="preserve"> saskaņā</w:t>
      </w:r>
      <w:r w:rsidR="004D1655">
        <w:t xml:space="preserve"> ar </w:t>
      </w:r>
      <w:r w:rsidR="004D1655" w:rsidRPr="006B5181">
        <w:t>[manu]/[mūsu]</w:t>
      </w:r>
      <w:r w:rsidR="004D1655" w:rsidRPr="006B5181">
        <w:rPr>
          <w:rStyle w:val="FootnoteReference"/>
        </w:rPr>
        <w:footnoteReference w:id="16"/>
      </w:r>
      <w:r w:rsidR="004D1655" w:rsidRPr="006B5181">
        <w:t xml:space="preserve"> Tehnisko</w:t>
      </w:r>
      <w:r w:rsidR="004D1655">
        <w:t xml:space="preserve"> piedāvājumu iepirkuma līgumā noteiktajā kārtībā </w:t>
      </w:r>
      <w:r w:rsidR="003B6328" w:rsidRPr="006B5181">
        <w:rPr>
          <w:rFonts w:cs="Arial"/>
        </w:rPr>
        <w:t>[</w:t>
      </w:r>
      <w:r w:rsidR="003B6328" w:rsidRPr="003B71A0">
        <w:rPr>
          <w:rFonts w:cs="Arial"/>
          <w:iCs/>
          <w:highlight w:val="lightGray"/>
        </w:rPr>
        <w:t>&lt;dienu vai mēnešu skaits&gt;</w:t>
      </w:r>
      <w:r w:rsidR="003B6328" w:rsidRPr="006B5181">
        <w:rPr>
          <w:rFonts w:cs="Arial"/>
        </w:rPr>
        <w:t xml:space="preserve"> [dienas]/[mēneši] no iepirkuma </w:t>
      </w:r>
      <w:smartTag w:uri="schemas-tilde-lv/tildestengine" w:element="veidnes">
        <w:smartTagPr>
          <w:attr w:name="text" w:val="līguma"/>
          <w:attr w:name="id" w:val="-1"/>
          <w:attr w:name="baseform" w:val="līgum|s"/>
        </w:smartTagPr>
        <w:r w:rsidR="003B6328" w:rsidRPr="006B5181">
          <w:rPr>
            <w:rFonts w:cs="Arial"/>
          </w:rPr>
          <w:t>līguma</w:t>
        </w:r>
      </w:smartTag>
      <w:r w:rsidR="003B6328" w:rsidRPr="006B5181">
        <w:rPr>
          <w:rFonts w:cs="Arial"/>
        </w:rPr>
        <w:t xml:space="preserve"> noslēgšanas dienas]/[līdz </w:t>
      </w:r>
      <w:r w:rsidR="003B6328" w:rsidRPr="003B71A0">
        <w:rPr>
          <w:rFonts w:cs="Arial"/>
          <w:iCs/>
          <w:highlight w:val="lightGray"/>
        </w:rPr>
        <w:t>&lt;gads&gt;</w:t>
      </w:r>
      <w:r w:rsidR="003B6328" w:rsidRPr="006B5181">
        <w:rPr>
          <w:rFonts w:cs="Arial"/>
        </w:rPr>
        <w:t xml:space="preserve">.gada </w:t>
      </w:r>
      <w:r w:rsidR="003B6328" w:rsidRPr="003B71A0">
        <w:rPr>
          <w:rFonts w:cs="Arial"/>
          <w:iCs/>
          <w:highlight w:val="lightGray"/>
        </w:rPr>
        <w:t>&lt;datums&gt;</w:t>
      </w:r>
      <w:r w:rsidR="003B6328" w:rsidRPr="006B5181">
        <w:rPr>
          <w:rFonts w:cs="Arial"/>
        </w:rPr>
        <w:t>.</w:t>
      </w:r>
      <w:r w:rsidR="003B6328" w:rsidRPr="003B71A0">
        <w:rPr>
          <w:rFonts w:cs="Arial"/>
          <w:iCs/>
          <w:highlight w:val="lightGray"/>
        </w:rPr>
        <w:t>&lt;mēnesis&gt;</w:t>
      </w:r>
      <w:r w:rsidR="003B6328" w:rsidRPr="006B5181">
        <w:rPr>
          <w:rFonts w:cs="Arial"/>
        </w:rPr>
        <w:t>]</w:t>
      </w:r>
      <w:r w:rsidR="003B6328" w:rsidRPr="003B71A0">
        <w:rPr>
          <w:rFonts w:cs="Arial"/>
        </w:rPr>
        <w:t>.</w:t>
      </w:r>
    </w:p>
    <w:p w14:paraId="08B46C98" w14:textId="77777777" w:rsidR="004D1655" w:rsidRPr="004D1655" w:rsidRDefault="004D1655" w:rsidP="004D1655">
      <w:pPr>
        <w:pStyle w:val="Punkts"/>
        <w:numPr>
          <w:ilvl w:val="0"/>
          <w:numId w:val="0"/>
        </w:numPr>
      </w:pPr>
    </w:p>
    <w:p w14:paraId="0CB6B69F" w14:textId="77777777" w:rsidR="003B6328" w:rsidRPr="003B71A0" w:rsidRDefault="00D50EEE" w:rsidP="00820165">
      <w:pPr>
        <w:pStyle w:val="Rindkopa"/>
        <w:numPr>
          <w:ilvl w:val="0"/>
          <w:numId w:val="22"/>
        </w:numPr>
        <w:rPr>
          <w:rFonts w:cs="Arial"/>
        </w:rPr>
      </w:pPr>
      <w:r>
        <w:rPr>
          <w:rFonts w:cs="Arial"/>
        </w:rPr>
        <w:t>Pi</w:t>
      </w:r>
      <w:r w:rsidR="003B6328" w:rsidRPr="003B71A0">
        <w:rPr>
          <w:rFonts w:cs="Arial"/>
        </w:rPr>
        <w:t>edāvājums ir spēkā</w:t>
      </w:r>
      <w:r w:rsidR="003B6328" w:rsidRPr="003B71A0">
        <w:rPr>
          <w:rFonts w:cs="Arial"/>
          <w:b/>
        </w:rPr>
        <w:t xml:space="preserve"> </w:t>
      </w:r>
      <w:r w:rsidR="003B6328" w:rsidRPr="003B71A0">
        <w:rPr>
          <w:rFonts w:cs="Arial"/>
          <w:bCs/>
          <w:highlight w:val="lightGray"/>
        </w:rPr>
        <w:t>&lt;</w:t>
      </w:r>
      <w:r w:rsidR="003B6328" w:rsidRPr="003B71A0">
        <w:rPr>
          <w:rFonts w:cs="Arial"/>
          <w:bCs/>
          <w:iCs/>
          <w:highlight w:val="lightGray"/>
        </w:rPr>
        <w:t>dienu skaits</w:t>
      </w:r>
      <w:r w:rsidR="003B6328" w:rsidRPr="003B71A0">
        <w:rPr>
          <w:rFonts w:cs="Arial"/>
          <w:bCs/>
          <w:highlight w:val="lightGray"/>
        </w:rPr>
        <w:t>&gt;</w:t>
      </w:r>
      <w:r w:rsidR="003B6328" w:rsidRPr="003B71A0">
        <w:rPr>
          <w:rFonts w:cs="Arial"/>
        </w:rPr>
        <w:t xml:space="preserve"> dienas no </w:t>
      </w:r>
      <w:smartTag w:uri="schemas-tilde-lv/tildestengine" w:element="veidnes">
        <w:smartTagPr>
          <w:attr w:name="text" w:val="Nolikumā"/>
          <w:attr w:name="id" w:val="-1"/>
          <w:attr w:name="baseform" w:val="nolikum|s"/>
        </w:smartTagPr>
        <w:r w:rsidR="003B6328" w:rsidRPr="003B71A0">
          <w:rPr>
            <w:rFonts w:cs="Arial"/>
          </w:rPr>
          <w:t>Nolikumā</w:t>
        </w:r>
      </w:smartTag>
      <w:r w:rsidR="003B6328" w:rsidRPr="003B71A0">
        <w:rPr>
          <w:rFonts w:cs="Arial"/>
        </w:rPr>
        <w:t xml:space="preserve"> noteiktā piedāvājumu iesniegšanas termiņa.</w:t>
      </w:r>
    </w:p>
    <w:p w14:paraId="5888BC77" w14:textId="77777777" w:rsidR="003B6328" w:rsidRPr="003B71A0" w:rsidRDefault="003B6328" w:rsidP="00163A04">
      <w:pPr>
        <w:pStyle w:val="Rindkopa"/>
        <w:ind w:left="0"/>
        <w:rPr>
          <w:rFonts w:cs="Arial"/>
        </w:rPr>
      </w:pPr>
    </w:p>
    <w:p w14:paraId="10B2FEBF" w14:textId="77777777" w:rsidR="00F33A78" w:rsidRDefault="00F33A78" w:rsidP="00820165">
      <w:pPr>
        <w:pStyle w:val="Rindkopa"/>
        <w:numPr>
          <w:ilvl w:val="0"/>
          <w:numId w:val="22"/>
        </w:numPr>
        <w:rPr>
          <w:rFonts w:cs="Arial"/>
          <w:szCs w:val="20"/>
        </w:rPr>
      </w:pPr>
      <w:r w:rsidRPr="00D92647">
        <w:rPr>
          <w:rFonts w:cs="Arial"/>
          <w:szCs w:val="20"/>
        </w:rPr>
        <w:t xml:space="preserve">Pretendents </w:t>
      </w:r>
      <w:r w:rsidRPr="00D92647">
        <w:t xml:space="preserve">(ja </w:t>
      </w:r>
      <w:r w:rsidR="0020193F">
        <w:t>P</w:t>
      </w:r>
      <w:r>
        <w:t>retendents ir fiziska vai juridiska</w:t>
      </w:r>
      <w:r w:rsidRPr="00D92647">
        <w:t xml:space="preserve"> persona), personālsabiedrība</w:t>
      </w:r>
      <w:r>
        <w:t xml:space="preserve"> un visi personālsabiedrības </w:t>
      </w:r>
      <w:r w:rsidRPr="00446643">
        <w:t xml:space="preserve">biedri (ja </w:t>
      </w:r>
      <w:r w:rsidR="0020193F">
        <w:t>P</w:t>
      </w:r>
      <w:r>
        <w:t xml:space="preserve">retendents ir </w:t>
      </w:r>
      <w:r w:rsidRPr="00446643">
        <w:t xml:space="preserve">personālsabiedrība) vai </w:t>
      </w:r>
      <w:r>
        <w:t xml:space="preserve">visi </w:t>
      </w:r>
      <w:r w:rsidRPr="00446643">
        <w:t xml:space="preserve">personu apvienības dalībnieki (ja </w:t>
      </w:r>
      <w:r w:rsidR="0020193F">
        <w:t>P</w:t>
      </w:r>
      <w:r>
        <w:t xml:space="preserve">retendents ir </w:t>
      </w:r>
      <w:r w:rsidRPr="00446643">
        <w:t>personu apvienība)</w:t>
      </w:r>
      <w:r>
        <w:t xml:space="preserve"> </w:t>
      </w:r>
      <w:r w:rsidRPr="00D92647">
        <w:rPr>
          <w:rFonts w:cs="Arial"/>
          <w:szCs w:val="20"/>
        </w:rPr>
        <w:t>apliecina, ka</w:t>
      </w:r>
      <w:r w:rsidRPr="00446643">
        <w:rPr>
          <w:rFonts w:cs="Arial"/>
          <w:szCs w:val="20"/>
        </w:rPr>
        <w:t>:</w:t>
      </w:r>
    </w:p>
    <w:p w14:paraId="3DE38CE0" w14:textId="77777777" w:rsidR="00F33A78" w:rsidRPr="00F33A78" w:rsidRDefault="00F33A78" w:rsidP="00820165">
      <w:pPr>
        <w:pStyle w:val="Apakpunkts"/>
        <w:numPr>
          <w:ilvl w:val="0"/>
          <w:numId w:val="33"/>
        </w:numPr>
        <w:tabs>
          <w:tab w:val="clear" w:pos="1080"/>
          <w:tab w:val="num" w:pos="426"/>
        </w:tabs>
        <w:ind w:left="709" w:hanging="283"/>
        <w:jc w:val="both"/>
        <w:rPr>
          <w:b w:val="0"/>
        </w:rPr>
      </w:pPr>
      <w:r w:rsidRPr="00172EF3">
        <w:rPr>
          <w:rFonts w:cs="Arial"/>
          <w:b w:val="0"/>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172EF3">
          <w:rPr>
            <w:rFonts w:cs="Arial"/>
            <w:b w:val="0"/>
          </w:rPr>
          <w:t>lēmumu</w:t>
        </w:r>
      </w:smartTag>
      <w:r w:rsidRPr="00172EF3">
        <w:rPr>
          <w:rFonts w:cs="Arial"/>
          <w:b w:val="0"/>
        </w:rPr>
        <w:t xml:space="preserve"> pieņemšanas vai uzraudzības tiesības attiecībā uz pretendentu, </w:t>
      </w:r>
      <w:r w:rsidRPr="00172EF3">
        <w:rPr>
          <w:rStyle w:val="apple-style-span"/>
          <w:rFonts w:cs="Arial"/>
          <w:b w:val="0"/>
          <w:color w:val="000000"/>
          <w:szCs w:val="20"/>
        </w:rPr>
        <w:t>ar tādu tiesas spriedumu vai prokurora priekšrakstu par sodu, kurš stājies spēkā un kļuvis neapstrīdams,</w:t>
      </w:r>
      <w:r w:rsidRPr="00172EF3">
        <w:rPr>
          <w:rFonts w:cs="Arial"/>
          <w:b w:val="0"/>
        </w:rPr>
        <w:t xml:space="preserve"> un no kura spēkā stāšanās 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 xml:space="preserve">koruptīva rakstura noziedzīgos </w:t>
      </w:r>
      <w:r>
        <w:rPr>
          <w:rFonts w:cs="Arial"/>
          <w:b w:val="0"/>
          <w:color w:val="000000"/>
          <w:szCs w:val="22"/>
        </w:rPr>
        <w:lastRenderedPageBreak/>
        <w:t>nodarījumos, krāpnieciskās darbībās finanšu jomā, noziedzīgi iegūtu līdzekļu legalizācijā vai līdzdalībā noziedzīgā organizācijā;</w:t>
      </w:r>
    </w:p>
    <w:p w14:paraId="5DA03CA6" w14:textId="77777777" w:rsidR="00F33A78" w:rsidRDefault="00F33A78" w:rsidP="00820165">
      <w:pPr>
        <w:pStyle w:val="Apakpunkts"/>
        <w:numPr>
          <w:ilvl w:val="0"/>
          <w:numId w:val="33"/>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14:paraId="67438CE3" w14:textId="77777777" w:rsidR="003B6328" w:rsidRPr="003B71A0" w:rsidRDefault="003B6328" w:rsidP="00163A04">
      <w:pPr>
        <w:pStyle w:val="Rindkopa"/>
        <w:ind w:left="0"/>
        <w:rPr>
          <w:rFonts w:cs="Arial"/>
        </w:rPr>
      </w:pPr>
    </w:p>
    <w:p w14:paraId="2580BF7A" w14:textId="77777777" w:rsidR="003B6328" w:rsidRPr="006B5181" w:rsidRDefault="003B6328" w:rsidP="00820165">
      <w:pPr>
        <w:pStyle w:val="Rindkopa"/>
        <w:numPr>
          <w:ilvl w:val="0"/>
          <w:numId w:val="22"/>
        </w:numPr>
        <w:rPr>
          <w:bCs/>
        </w:rPr>
      </w:pPr>
      <w:r w:rsidRPr="006B5181">
        <w:rPr>
          <w:bCs/>
        </w:rPr>
        <w:t xml:space="preserve">[Mūs Iepirkuma procedūrā pārstāv un iepirkuma </w:t>
      </w:r>
      <w:smartTag w:uri="schemas-tilde-lv/tildestengine" w:element="veidnes">
        <w:smartTagPr>
          <w:attr w:name="text" w:val="līgumu"/>
          <w:attr w:name="id" w:val="-1"/>
          <w:attr w:name="baseform" w:val="līgum|s"/>
        </w:smartTagPr>
        <w:r w:rsidRPr="006B5181">
          <w:rPr>
            <w:bCs/>
          </w:rPr>
          <w:t>līgumu</w:t>
        </w:r>
      </w:smartTag>
      <w:r w:rsidRPr="006B5181">
        <w:rPr>
          <w:bCs/>
        </w:rPr>
        <w:t xml:space="preserve">, gadījumā, ja tiks pieņemts </w:t>
      </w:r>
      <w:smartTag w:uri="schemas-tilde-lv/tildestengine" w:element="veidnes">
        <w:smartTagPr>
          <w:attr w:name="id" w:val="-1"/>
          <w:attr w:name="baseform" w:val="lēmum|s"/>
          <w:attr w:name="text" w:val="lēmums"/>
        </w:smartTagPr>
        <w:r w:rsidRPr="006B5181">
          <w:rPr>
            <w:bCs/>
          </w:rPr>
          <w:t>lēmums</w:t>
        </w:r>
      </w:smartTag>
      <w:r w:rsidRPr="006B5181">
        <w:rPr>
          <w:bCs/>
        </w:rPr>
        <w:t xml:space="preserve"> ar mums slēgt iepirkuma </w:t>
      </w:r>
      <w:smartTag w:uri="schemas-tilde-lv/tildestengine" w:element="veidnes">
        <w:smartTagPr>
          <w:attr w:name="text" w:val="līgumu"/>
          <w:attr w:name="id" w:val="-1"/>
          <w:attr w:name="baseform" w:val="līgum|s"/>
        </w:smartTagPr>
        <w:r w:rsidRPr="006B5181">
          <w:rPr>
            <w:bCs/>
          </w:rPr>
          <w:t>līgumu</w:t>
        </w:r>
      </w:smartTag>
      <w:r w:rsidRPr="006B5181">
        <w:rPr>
          <w:bCs/>
        </w:rPr>
        <w:t xml:space="preserve"> mūsu vārdā slēgs:</w:t>
      </w:r>
    </w:p>
    <w:p w14:paraId="573E6B15" w14:textId="77777777" w:rsidR="003B6328" w:rsidRPr="003B71A0" w:rsidRDefault="003B6328" w:rsidP="0009738E">
      <w:pPr>
        <w:pStyle w:val="Rindkopa"/>
        <w:ind w:left="0"/>
        <w:rPr>
          <w:b/>
          <w:bCs/>
        </w:rPr>
      </w:pPr>
    </w:p>
    <w:tbl>
      <w:tblPr>
        <w:tblW w:w="0" w:type="auto"/>
        <w:tblLook w:val="0000" w:firstRow="0" w:lastRow="0" w:firstColumn="0" w:lastColumn="0" w:noHBand="0" w:noVBand="0"/>
      </w:tblPr>
      <w:tblGrid>
        <w:gridCol w:w="8528"/>
      </w:tblGrid>
      <w:tr w:rsidR="003B6328" w:rsidRPr="003B71A0" w14:paraId="3D196D1D" w14:textId="77777777">
        <w:trPr>
          <w:trHeight w:val="284"/>
        </w:trPr>
        <w:tc>
          <w:tcPr>
            <w:tcW w:w="0" w:type="auto"/>
            <w:vAlign w:val="center"/>
          </w:tcPr>
          <w:p w14:paraId="109EF493" w14:textId="77777777"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&lt;P</w:t>
            </w:r>
            <w:r w:rsidR="005A2838">
              <w:rPr>
                <w:rFonts w:ascii="Arial" w:hAnsi="Arial" w:cs="Arial"/>
                <w:sz w:val="20"/>
                <w:highlight w:val="lightGray"/>
              </w:rPr>
              <w:t>er</w:t>
            </w:r>
            <w:r w:rsidR="005D2238">
              <w:rPr>
                <w:rFonts w:ascii="Arial" w:hAnsi="Arial" w:cs="Arial"/>
                <w:sz w:val="20"/>
                <w:highlight w:val="lightGray"/>
              </w:rPr>
              <w:t>s</w:t>
            </w:r>
            <w:r w:rsidR="005A2838">
              <w:rPr>
                <w:rFonts w:ascii="Arial" w:hAnsi="Arial" w:cs="Arial"/>
                <w:sz w:val="20"/>
                <w:highlight w:val="lightGray"/>
              </w:rPr>
              <w:t xml:space="preserve">onu apvienības dalībnieka (ja </w:t>
            </w:r>
            <w:r w:rsidR="00FD5CC2">
              <w:rPr>
                <w:rFonts w:ascii="Arial" w:hAnsi="Arial" w:cs="Arial"/>
                <w:sz w:val="20"/>
                <w:highlight w:val="lightGray"/>
              </w:rPr>
              <w:t>Pretendent</w:t>
            </w:r>
            <w:r w:rsidR="005A2838">
              <w:rPr>
                <w:rFonts w:ascii="Arial" w:hAnsi="Arial" w:cs="Arial"/>
                <w:sz w:val="20"/>
                <w:highlight w:val="lightGray"/>
              </w:rPr>
              <w:t>s ir personu apvienība)</w:t>
            </w:r>
            <w:r w:rsidRPr="003B71A0">
              <w:rPr>
                <w:rFonts w:ascii="Arial" w:hAnsi="Arial" w:cs="Arial"/>
                <w:sz w:val="20"/>
                <w:highlight w:val="lightGray"/>
              </w:rPr>
              <w:t xml:space="preserve"> nosaukums</w:t>
            </w:r>
            <w:r w:rsidR="005A2838">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3B6328" w:rsidRPr="003B71A0" w14:paraId="10EDBFC3" w14:textId="77777777">
        <w:trPr>
          <w:trHeight w:hRule="exact" w:val="284"/>
        </w:trPr>
        <w:tc>
          <w:tcPr>
            <w:tcW w:w="0" w:type="auto"/>
            <w:vAlign w:val="center"/>
          </w:tcPr>
          <w:p w14:paraId="137BD6D7" w14:textId="77777777"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&lt;Reģistrācijas numurs</w:t>
            </w:r>
            <w:r w:rsidR="005A2838">
              <w:rPr>
                <w:rFonts w:ascii="Arial" w:hAnsi="Arial" w:cs="Arial"/>
                <w:sz w:val="20"/>
                <w:highlight w:val="lightGray"/>
              </w:rPr>
              <w:t xml:space="preserve"> vai personas kods</w:t>
            </w:r>
            <w:r w:rsidRPr="003B71A0">
              <w:rPr>
                <w:rFonts w:ascii="Arial" w:hAnsi="Arial" w:cs="Arial"/>
                <w:sz w:val="20"/>
                <w:highlight w:val="lightGray"/>
              </w:rPr>
              <w:t>&gt;</w:t>
            </w:r>
          </w:p>
        </w:tc>
      </w:tr>
      <w:tr w:rsidR="003B6328" w:rsidRPr="003B71A0" w14:paraId="07372381" w14:textId="77777777">
        <w:trPr>
          <w:trHeight w:hRule="exact" w:val="284"/>
        </w:trPr>
        <w:tc>
          <w:tcPr>
            <w:tcW w:w="0" w:type="auto"/>
            <w:vAlign w:val="center"/>
          </w:tcPr>
          <w:p w14:paraId="0BE26486" w14:textId="77777777" w:rsidR="003B6328" w:rsidRPr="003B71A0" w:rsidRDefault="003B6328" w:rsidP="0009738E">
            <w:pPr>
              <w:pStyle w:val="Header"/>
              <w:rPr>
                <w:rFonts w:ascii="Arial" w:hAnsi="Arial" w:cs="Arial"/>
                <w:sz w:val="20"/>
              </w:rPr>
            </w:pPr>
            <w:r w:rsidRPr="003B71A0">
              <w:rPr>
                <w:rFonts w:ascii="Arial" w:hAnsi="Arial" w:cs="Arial"/>
                <w:sz w:val="20"/>
                <w:highlight w:val="lightGray"/>
              </w:rPr>
              <w:t>&lt;Adrese&gt;</w:t>
            </w:r>
            <w:r w:rsidR="00D50EEE" w:rsidRPr="006B5181">
              <w:rPr>
                <w:rFonts w:ascii="Arial" w:hAnsi="Arial"/>
                <w:bCs/>
                <w:sz w:val="20"/>
              </w:rPr>
              <w:t>]</w:t>
            </w:r>
            <w:r w:rsidR="00D50EEE" w:rsidRPr="00D50EEE">
              <w:rPr>
                <w:rStyle w:val="FootnoteReference"/>
                <w:rFonts w:ascii="Arial" w:hAnsi="Arial"/>
                <w:bCs/>
                <w:sz w:val="20"/>
              </w:rPr>
              <w:footnoteReference w:id="17"/>
            </w:r>
          </w:p>
        </w:tc>
      </w:tr>
    </w:tbl>
    <w:p w14:paraId="6959AF87" w14:textId="77777777" w:rsidR="003B6328" w:rsidRDefault="003B6328" w:rsidP="0009738E">
      <w:pPr>
        <w:rPr>
          <w:rFonts w:ascii="Arial" w:hAnsi="Arial" w:cs="Arial"/>
          <w:sz w:val="20"/>
        </w:rPr>
      </w:pPr>
    </w:p>
    <w:p w14:paraId="30AFB991" w14:textId="77777777" w:rsidR="00D50EEE" w:rsidRDefault="00D50EEE" w:rsidP="0009738E">
      <w:pPr>
        <w:rPr>
          <w:rFonts w:ascii="Arial" w:hAnsi="Arial" w:cs="Arial"/>
          <w:sz w:val="20"/>
        </w:rPr>
      </w:pPr>
    </w:p>
    <w:tbl>
      <w:tblPr>
        <w:tblW w:w="0" w:type="auto"/>
        <w:tblLook w:val="0000" w:firstRow="0" w:lastRow="0" w:firstColumn="0" w:lastColumn="0" w:noHBand="0" w:noVBand="0"/>
      </w:tblPr>
      <w:tblGrid>
        <w:gridCol w:w="8528"/>
      </w:tblGrid>
      <w:tr w:rsidR="00E02BE4" w:rsidRPr="003B71A0" w14:paraId="1338D585" w14:textId="77777777">
        <w:trPr>
          <w:trHeight w:val="284"/>
        </w:trPr>
        <w:tc>
          <w:tcPr>
            <w:tcW w:w="0" w:type="auto"/>
            <w:vAlign w:val="center"/>
          </w:tcPr>
          <w:p w14:paraId="606EBC40" w14:textId="77777777"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r w:rsidR="00FD5CC2">
              <w:rPr>
                <w:rFonts w:ascii="Arial" w:hAnsi="Arial" w:cs="Arial"/>
                <w:sz w:val="20"/>
                <w:highlight w:val="lightGray"/>
              </w:rPr>
              <w:t>Pretendent</w:t>
            </w:r>
            <w:r w:rsidRPr="003B71A0">
              <w:rPr>
                <w:rFonts w:ascii="Arial" w:hAnsi="Arial" w:cs="Arial"/>
                <w:sz w:val="20"/>
                <w:highlight w:val="lightGray"/>
              </w:rPr>
              <w: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w:t>
            </w:r>
            <w:r w:rsidR="00FD5CC2">
              <w:rPr>
                <w:rFonts w:ascii="Arial" w:hAnsi="Arial" w:cs="Arial"/>
                <w:sz w:val="20"/>
                <w:highlight w:val="lightGray"/>
              </w:rPr>
              <w:t>Pretendent</w:t>
            </w:r>
            <w:r>
              <w:rPr>
                <w:rFonts w:ascii="Arial" w:hAnsi="Arial" w:cs="Arial"/>
                <w:sz w:val="20"/>
                <w:highlight w:val="lightGray"/>
              </w:rPr>
              <w:t>s vai personu apvienības dalībnieks ir fiziska persona)</w:t>
            </w:r>
            <w:r w:rsidRPr="003B71A0">
              <w:rPr>
                <w:rFonts w:ascii="Arial" w:hAnsi="Arial" w:cs="Arial"/>
                <w:sz w:val="20"/>
                <w:highlight w:val="lightGray"/>
              </w:rPr>
              <w:t>&gt;</w:t>
            </w:r>
          </w:p>
        </w:tc>
      </w:tr>
      <w:tr w:rsidR="00E02BE4" w:rsidRPr="003B71A0" w14:paraId="45CED74A" w14:textId="77777777">
        <w:trPr>
          <w:trHeight w:hRule="exact" w:val="284"/>
        </w:trPr>
        <w:tc>
          <w:tcPr>
            <w:tcW w:w="0" w:type="auto"/>
            <w:vAlign w:val="center"/>
          </w:tcPr>
          <w:p w14:paraId="066402DF" w14:textId="77777777"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E02BE4" w:rsidRPr="003B71A0" w14:paraId="6CED31C4" w14:textId="77777777">
        <w:trPr>
          <w:trHeight w:hRule="exact" w:val="284"/>
        </w:trPr>
        <w:tc>
          <w:tcPr>
            <w:tcW w:w="0" w:type="auto"/>
            <w:vAlign w:val="center"/>
          </w:tcPr>
          <w:p w14:paraId="2B260727" w14:textId="77777777"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&lt;Adrese&gt;</w:t>
            </w:r>
          </w:p>
        </w:tc>
      </w:tr>
      <w:tr w:rsidR="00E02BE4" w:rsidRPr="003B71A0" w14:paraId="735FE1D8" w14:textId="77777777">
        <w:trPr>
          <w:trHeight w:hRule="exact" w:val="284"/>
        </w:trPr>
        <w:tc>
          <w:tcPr>
            <w:tcW w:w="0" w:type="auto"/>
            <w:vAlign w:val="center"/>
          </w:tcPr>
          <w:p w14:paraId="629B1ACC" w14:textId="77777777"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E02BE4" w:rsidRPr="003B71A0" w14:paraId="7090BA21" w14:textId="77777777">
        <w:trPr>
          <w:trHeight w:hRule="exact" w:val="284"/>
        </w:trPr>
        <w:tc>
          <w:tcPr>
            <w:tcW w:w="0" w:type="auto"/>
            <w:vAlign w:val="center"/>
          </w:tcPr>
          <w:p w14:paraId="4067FE39" w14:textId="77777777" w:rsidR="00E02BE4" w:rsidRPr="003B71A0" w:rsidRDefault="00E02BE4" w:rsidP="00E02BE4">
            <w:pPr>
              <w:pStyle w:val="Header"/>
              <w:rPr>
                <w:rFonts w:ascii="Arial" w:hAnsi="Arial" w:cs="Arial"/>
                <w:sz w:val="20"/>
              </w:rPr>
            </w:pPr>
            <w:r w:rsidRPr="003B71A0">
              <w:rPr>
                <w:rFonts w:ascii="Arial" w:hAnsi="Arial" w:cs="Arial"/>
                <w:sz w:val="20"/>
                <w:highlight w:val="lightGray"/>
              </w:rPr>
              <w:t>&lt;P</w:t>
            </w:r>
            <w:r>
              <w:rPr>
                <w:rFonts w:ascii="Arial" w:hAnsi="Arial" w:cs="Arial"/>
                <w:sz w:val="20"/>
                <w:highlight w:val="lightGray"/>
              </w:rPr>
              <w:t>araksttiesīgās</w:t>
            </w:r>
            <w:r w:rsidRPr="003B71A0">
              <w:rPr>
                <w:rFonts w:ascii="Arial" w:hAnsi="Arial" w:cs="Arial"/>
                <w:sz w:val="20"/>
                <w:highlight w:val="lightGray"/>
              </w:rPr>
              <w:t xml:space="preserve"> personas paraksts&gt;</w:t>
            </w:r>
          </w:p>
        </w:tc>
      </w:tr>
      <w:tr w:rsidR="00E02BE4" w:rsidRPr="003B71A0" w14:paraId="18FDDA35" w14:textId="77777777">
        <w:trPr>
          <w:trHeight w:hRule="exact" w:val="284"/>
        </w:trPr>
        <w:tc>
          <w:tcPr>
            <w:tcW w:w="0" w:type="auto"/>
            <w:vAlign w:val="center"/>
          </w:tcPr>
          <w:p w14:paraId="7B4173A1" w14:textId="77777777" w:rsidR="00E02BE4" w:rsidRPr="003B71A0" w:rsidRDefault="00E02BE4" w:rsidP="00E02BE4">
            <w:pPr>
              <w:pStyle w:val="Header"/>
              <w:rPr>
                <w:rFonts w:ascii="Arial" w:hAnsi="Arial" w:cs="Arial"/>
                <w:sz w:val="20"/>
              </w:rPr>
            </w:pPr>
          </w:p>
        </w:tc>
      </w:tr>
      <w:tr w:rsidR="00E02BE4" w:rsidRPr="003B71A0" w14:paraId="31CC8F66" w14:textId="77777777">
        <w:trPr>
          <w:trHeight w:val="284"/>
        </w:trPr>
        <w:tc>
          <w:tcPr>
            <w:tcW w:w="0" w:type="auto"/>
            <w:vAlign w:val="center"/>
          </w:tcPr>
          <w:p w14:paraId="5DA8DA53" w14:textId="77777777" w:rsidR="00E02BE4" w:rsidRPr="003B71A0" w:rsidRDefault="00E02BE4" w:rsidP="00E02BE4">
            <w:pPr>
              <w:pStyle w:val="Header"/>
              <w:rPr>
                <w:rFonts w:ascii="Arial" w:hAnsi="Arial" w:cs="Arial"/>
                <w:sz w:val="20"/>
              </w:rPr>
            </w:pPr>
            <w:r w:rsidRPr="006B5181">
              <w:rPr>
                <w:rFonts w:ascii="Arial" w:hAnsi="Arial" w:cs="Arial"/>
                <w:sz w:val="20"/>
              </w:rPr>
              <w:t>[</w:t>
            </w:r>
            <w:r w:rsidRPr="003B71A0">
              <w:rPr>
                <w:rFonts w:ascii="Arial" w:hAnsi="Arial" w:cs="Arial"/>
                <w:sz w:val="20"/>
                <w:highlight w:val="lightGray"/>
              </w:rPr>
              <w:t>&lt;P</w:t>
            </w:r>
            <w:r>
              <w:rPr>
                <w:rFonts w:ascii="Arial" w:hAnsi="Arial" w:cs="Arial"/>
                <w:sz w:val="20"/>
                <w:highlight w:val="lightGray"/>
              </w:rPr>
              <w:t xml:space="preserve">ersonu apvienības </w:t>
            </w:r>
            <w:r w:rsidRPr="003B71A0">
              <w:rPr>
                <w:rFonts w:ascii="Arial" w:hAnsi="Arial" w:cs="Arial"/>
                <w:sz w:val="20"/>
                <w:highlight w:val="lightGray"/>
              </w:rPr>
              <w:t>dalībnieka nosaukums</w:t>
            </w:r>
            <w:r>
              <w:rPr>
                <w:rFonts w:ascii="Arial" w:hAnsi="Arial" w:cs="Arial"/>
                <w:sz w:val="20"/>
                <w:highlight w:val="lightGray"/>
              </w:rPr>
              <w:t xml:space="preserve"> vai vārds un uzvārds (ja personu apvienības dalībnieks ir fiziska persona)</w:t>
            </w:r>
            <w:r w:rsidRPr="003B71A0">
              <w:rPr>
                <w:rFonts w:ascii="Arial" w:hAnsi="Arial" w:cs="Arial"/>
                <w:sz w:val="20"/>
                <w:highlight w:val="lightGray"/>
              </w:rPr>
              <w:t>&gt;</w:t>
            </w:r>
          </w:p>
        </w:tc>
      </w:tr>
      <w:tr w:rsidR="00E02BE4" w:rsidRPr="003B71A0" w14:paraId="70AB8EFC" w14:textId="77777777">
        <w:trPr>
          <w:trHeight w:hRule="exact" w:val="284"/>
        </w:trPr>
        <w:tc>
          <w:tcPr>
            <w:tcW w:w="0" w:type="auto"/>
            <w:vAlign w:val="center"/>
          </w:tcPr>
          <w:p w14:paraId="0FA60F74" w14:textId="77777777"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E02BE4" w:rsidRPr="003B71A0" w14:paraId="11A29FB7" w14:textId="77777777">
        <w:trPr>
          <w:trHeight w:hRule="exact" w:val="284"/>
        </w:trPr>
        <w:tc>
          <w:tcPr>
            <w:tcW w:w="0" w:type="auto"/>
            <w:vAlign w:val="center"/>
          </w:tcPr>
          <w:p w14:paraId="00993C15" w14:textId="77777777"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&lt;Adrese&gt;</w:t>
            </w:r>
          </w:p>
        </w:tc>
      </w:tr>
      <w:tr w:rsidR="00E02BE4" w:rsidRPr="003B71A0" w14:paraId="74C46172" w14:textId="77777777">
        <w:trPr>
          <w:trHeight w:hRule="exact" w:val="284"/>
        </w:trPr>
        <w:tc>
          <w:tcPr>
            <w:tcW w:w="0" w:type="auto"/>
            <w:vAlign w:val="center"/>
          </w:tcPr>
          <w:p w14:paraId="26D5D7CC" w14:textId="77777777"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E02BE4" w:rsidRPr="003B71A0" w14:paraId="7166E26D" w14:textId="77777777">
        <w:trPr>
          <w:trHeight w:hRule="exact" w:val="284"/>
        </w:trPr>
        <w:tc>
          <w:tcPr>
            <w:tcW w:w="0" w:type="auto"/>
            <w:vAlign w:val="center"/>
          </w:tcPr>
          <w:p w14:paraId="2CDB3AAE" w14:textId="77777777" w:rsidR="00E02BE4" w:rsidRPr="003B71A0" w:rsidRDefault="00E02BE4" w:rsidP="00E02BE4">
            <w:pPr>
              <w:pStyle w:val="Header"/>
              <w:rPr>
                <w:rFonts w:ascii="Arial" w:hAnsi="Arial" w:cs="Arial"/>
                <w:sz w:val="20"/>
              </w:rPr>
            </w:pPr>
            <w:r w:rsidRPr="003B71A0">
              <w:rPr>
                <w:rFonts w:ascii="Arial" w:hAnsi="Arial" w:cs="Arial"/>
                <w:sz w:val="20"/>
                <w:highlight w:val="lightGray"/>
              </w:rPr>
              <w:t>&lt;</w:t>
            </w:r>
            <w:r>
              <w:rPr>
                <w:rFonts w:ascii="Arial" w:hAnsi="Arial" w:cs="Arial"/>
                <w:sz w:val="20"/>
                <w:highlight w:val="lightGray"/>
              </w:rPr>
              <w:t>Paraksttiesīgās</w:t>
            </w:r>
            <w:r w:rsidRPr="003B71A0">
              <w:rPr>
                <w:rFonts w:ascii="Arial" w:hAnsi="Arial" w:cs="Arial"/>
                <w:sz w:val="20"/>
                <w:highlight w:val="lightGray"/>
              </w:rPr>
              <w:t xml:space="preserve"> personas paraksts&gt;</w:t>
            </w:r>
            <w:r w:rsidRPr="006B5181">
              <w:rPr>
                <w:rFonts w:ascii="Arial" w:hAnsi="Arial" w:cs="Arial"/>
                <w:sz w:val="20"/>
              </w:rPr>
              <w:t>]</w:t>
            </w:r>
            <w:r w:rsidRPr="00045A62">
              <w:rPr>
                <w:rStyle w:val="FootnoteReference"/>
                <w:rFonts w:ascii="Arial" w:hAnsi="Arial" w:cs="Arial"/>
                <w:sz w:val="20"/>
              </w:rPr>
              <w:footnoteReference w:id="18"/>
            </w:r>
          </w:p>
        </w:tc>
      </w:tr>
    </w:tbl>
    <w:p w14:paraId="130958CD" w14:textId="77777777" w:rsidR="003B6328" w:rsidRPr="003B6328" w:rsidRDefault="003B6328" w:rsidP="0009738E">
      <w:pPr>
        <w:pStyle w:val="Rindkopa"/>
      </w:pPr>
    </w:p>
    <w:p w14:paraId="68A064D8" w14:textId="77777777" w:rsidR="00AD641D" w:rsidRPr="00D260B7" w:rsidRDefault="00AD641D" w:rsidP="0009738E">
      <w:pPr>
        <w:pStyle w:val="Punkts"/>
        <w:numPr>
          <w:ilvl w:val="0"/>
          <w:numId w:val="0"/>
        </w:numPr>
        <w:jc w:val="right"/>
      </w:pPr>
      <w:r>
        <w:br w:type="page"/>
      </w:r>
      <w:bookmarkStart w:id="119" w:name="_Toc280105736"/>
      <w:r w:rsidR="002C7D18" w:rsidRPr="00D260B7">
        <w:lastRenderedPageBreak/>
        <w:t>D</w:t>
      </w:r>
      <w:r w:rsidR="00CB35A4" w:rsidRPr="00D260B7">
        <w:t>2</w:t>
      </w:r>
      <w:r w:rsidR="00255175" w:rsidRPr="00D260B7">
        <w:t xml:space="preserve"> </w:t>
      </w:r>
      <w:r w:rsidR="00CB35A4" w:rsidRPr="00D260B7">
        <w:t xml:space="preserve">pielikums: </w:t>
      </w:r>
      <w:r w:rsidR="0018720A" w:rsidRPr="00D260B7">
        <w:t>Piedāvājuma nodrošinājuma veidne</w:t>
      </w:r>
      <w:bookmarkEnd w:id="119"/>
      <w:r w:rsidR="008440F1" w:rsidRPr="00D260B7">
        <w:t>s</w:t>
      </w:r>
      <w:r w:rsidR="00CB09BF" w:rsidRPr="00D260B7">
        <w:rPr>
          <w:rStyle w:val="FootnoteReference"/>
          <w:b w:val="0"/>
        </w:rPr>
        <w:footnoteReference w:id="19"/>
      </w:r>
      <w:r w:rsidR="008440F1" w:rsidRPr="00D260B7">
        <w:t xml:space="preserve"> </w:t>
      </w:r>
      <w:r w:rsidR="008440F1" w:rsidRPr="00D260B7">
        <w:rPr>
          <w:szCs w:val="20"/>
          <w:u w:val="single"/>
        </w:rPr>
        <w:t>paraugs</w:t>
      </w:r>
    </w:p>
    <w:p w14:paraId="6C49B165" w14:textId="77777777" w:rsidR="008479B4" w:rsidRPr="007E1333" w:rsidRDefault="008479B4" w:rsidP="008479B4">
      <w:pPr>
        <w:pStyle w:val="Apakpunkts"/>
        <w:numPr>
          <w:ilvl w:val="0"/>
          <w:numId w:val="0"/>
        </w:numPr>
        <w:rPr>
          <w:sz w:val="16"/>
          <w:szCs w:val="16"/>
        </w:rPr>
      </w:pPr>
    </w:p>
    <w:p w14:paraId="6227645A" w14:textId="77777777" w:rsidR="008479B4" w:rsidRDefault="008479B4" w:rsidP="008479B4">
      <w:pPr>
        <w:pStyle w:val="Apakpunkts"/>
        <w:numPr>
          <w:ilvl w:val="0"/>
          <w:numId w:val="0"/>
        </w:numPr>
        <w:jc w:val="center"/>
      </w:pPr>
      <w:r>
        <w:t xml:space="preserve">A: </w:t>
      </w:r>
      <w:r w:rsidR="00ED0C5A" w:rsidRPr="00D260B7">
        <w:t xml:space="preserve">Bankas garantijas </w:t>
      </w:r>
      <w:r w:rsidR="00ED0C5A">
        <w:t>veidne</w:t>
      </w:r>
    </w:p>
    <w:p w14:paraId="1C41C9DB" w14:textId="77777777" w:rsidR="00ED0C5A" w:rsidRPr="007E1333" w:rsidRDefault="00ED0C5A" w:rsidP="008479B4">
      <w:pPr>
        <w:pStyle w:val="Apakpunkts"/>
        <w:numPr>
          <w:ilvl w:val="0"/>
          <w:numId w:val="0"/>
        </w:numPr>
        <w:jc w:val="center"/>
        <w:rPr>
          <w:sz w:val="16"/>
          <w:szCs w:val="16"/>
        </w:rPr>
      </w:pPr>
    </w:p>
    <w:p w14:paraId="22E9A563" w14:textId="77777777" w:rsidR="00ED0C5A" w:rsidRPr="00163A04" w:rsidRDefault="00ED0C5A" w:rsidP="00ED0C5A">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14:paraId="787A7DBC" w14:textId="77777777" w:rsidR="00ED0C5A" w:rsidRDefault="00ED0C5A" w:rsidP="00ED0C5A">
      <w:pPr>
        <w:pStyle w:val="Apakpunkts"/>
        <w:numPr>
          <w:ilvl w:val="0"/>
          <w:numId w:val="0"/>
        </w:numPr>
      </w:pPr>
    </w:p>
    <w:p w14:paraId="0E368D09" w14:textId="77777777" w:rsidR="00ED0C5A" w:rsidRDefault="00ED0C5A" w:rsidP="008479B4">
      <w:pPr>
        <w:pStyle w:val="Apakpunkts"/>
        <w:numPr>
          <w:ilvl w:val="0"/>
          <w:numId w:val="0"/>
        </w:numPr>
        <w:jc w:val="center"/>
      </w:pPr>
      <w:r>
        <w:t xml:space="preserve">PIEDĀVĀJUMA </w:t>
      </w:r>
      <w:r w:rsidR="003863C6">
        <w:t>GARANTIJA</w:t>
      </w:r>
    </w:p>
    <w:p w14:paraId="5DCD4FEF" w14:textId="77777777" w:rsidR="000052FA" w:rsidRPr="007E1333" w:rsidRDefault="000052FA" w:rsidP="008479B4">
      <w:pPr>
        <w:pStyle w:val="Apakpunkts"/>
        <w:numPr>
          <w:ilvl w:val="0"/>
          <w:numId w:val="0"/>
        </w:numPr>
        <w:jc w:val="center"/>
        <w:rPr>
          <w:sz w:val="16"/>
          <w:szCs w:val="16"/>
        </w:rPr>
      </w:pPr>
    </w:p>
    <w:p w14:paraId="28807079" w14:textId="77777777" w:rsidR="00AF5799" w:rsidRPr="00D260B7" w:rsidRDefault="00AF5799" w:rsidP="00AF5799">
      <w:pPr>
        <w:pStyle w:val="Rindkopa"/>
        <w:ind w:left="0"/>
        <w:rPr>
          <w:rFonts w:cs="Arial"/>
          <w:bCs/>
          <w:iCs/>
          <w:highlight w:val="lightGray"/>
        </w:rPr>
      </w:pPr>
      <w:r w:rsidRPr="00163A04">
        <w:rPr>
          <w:rFonts w:cs="Arial"/>
          <w:bCs/>
        </w:rPr>
        <w:t>“</w:t>
      </w:r>
      <w:r w:rsidRPr="00163A04">
        <w:rPr>
          <w:rFonts w:cs="Arial"/>
          <w:bCs/>
          <w:iCs/>
          <w:highlight w:val="lightGray"/>
        </w:rPr>
        <w:t xml:space="preserve">&lt;Iepirkuma </w:t>
      </w:r>
      <w:r w:rsidRPr="00D260B7">
        <w:rPr>
          <w:rFonts w:cs="Arial"/>
          <w:bCs/>
          <w:iCs/>
          <w:highlight w:val="lightGray"/>
        </w:rPr>
        <w:t>procedūras nosaukums&gt;</w:t>
      </w:r>
      <w:r w:rsidRPr="00D260B7">
        <w:rPr>
          <w:rFonts w:cs="Arial"/>
          <w:bCs/>
          <w:highlight w:val="lightGray"/>
        </w:rPr>
        <w:t xml:space="preserve">” </w:t>
      </w:r>
      <w:r w:rsidRPr="00D260B7">
        <w:rPr>
          <w:rFonts w:cs="Arial"/>
          <w:bCs/>
        </w:rPr>
        <w:t>“</w:t>
      </w:r>
      <w:r w:rsidRPr="00D260B7">
        <w:rPr>
          <w:rFonts w:cs="Arial"/>
          <w:bCs/>
          <w:iCs/>
          <w:highlight w:val="lightGray"/>
        </w:rPr>
        <w:t>&lt;Iepirkuma procedūras identifikācijas numurs&gt;</w:t>
      </w:r>
      <w:r w:rsidRPr="00D260B7">
        <w:rPr>
          <w:rFonts w:cs="Arial"/>
          <w:bCs/>
          <w:highlight w:val="lightGray"/>
        </w:rPr>
        <w:t>”</w:t>
      </w:r>
    </w:p>
    <w:p w14:paraId="626793F8" w14:textId="77777777" w:rsidR="00ED0C5A" w:rsidRPr="00D260B7" w:rsidRDefault="00AF5799" w:rsidP="00AF5799">
      <w:pPr>
        <w:pStyle w:val="Rindkopa"/>
        <w:ind w:left="0"/>
        <w:rPr>
          <w:rFonts w:cs="Arial"/>
          <w:bCs/>
          <w:iCs/>
          <w:highlight w:val="lightGray"/>
        </w:rPr>
      </w:pPr>
      <w:r w:rsidRPr="00D260B7">
        <w:rPr>
          <w:rFonts w:cs="Arial"/>
          <w:bCs/>
        </w:rPr>
        <w:t>[“</w:t>
      </w:r>
      <w:r w:rsidRPr="00D260B7">
        <w:rPr>
          <w:rFonts w:cs="Arial"/>
          <w:bCs/>
          <w:iCs/>
          <w:highlight w:val="lightGray"/>
        </w:rPr>
        <w:t>&lt;Iepirkuma daļas nosaukums&gt;</w:t>
      </w:r>
      <w:r w:rsidRPr="00D260B7">
        <w:rPr>
          <w:rFonts w:cs="Arial"/>
          <w:bCs/>
          <w:highlight w:val="lightGray"/>
        </w:rPr>
        <w:t>”</w:t>
      </w:r>
      <w:r w:rsidRPr="00D260B7">
        <w:rPr>
          <w:rFonts w:cs="Arial"/>
          <w:bCs/>
        </w:rPr>
        <w:t>]</w:t>
      </w:r>
      <w:r w:rsidRPr="00D260B7">
        <w:rPr>
          <w:rStyle w:val="FootnoteReference"/>
          <w:rFonts w:cs="Arial"/>
          <w:bCs/>
        </w:rPr>
        <w:footnoteReference w:id="20"/>
      </w:r>
    </w:p>
    <w:p w14:paraId="3AA46BE8" w14:textId="77777777" w:rsidR="00ED0C5A" w:rsidRPr="007E1333" w:rsidRDefault="00ED0C5A" w:rsidP="003761CD">
      <w:pPr>
        <w:pStyle w:val="Rindkopa"/>
        <w:ind w:left="0"/>
        <w:rPr>
          <w:rFonts w:cs="Arial"/>
          <w:b/>
          <w:bCs/>
          <w:sz w:val="16"/>
          <w:szCs w:val="16"/>
        </w:rPr>
      </w:pPr>
    </w:p>
    <w:p w14:paraId="50CC82D0" w14:textId="77777777" w:rsidR="00ED0C5A" w:rsidRPr="003B71A0" w:rsidRDefault="00ED0C5A"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14:paraId="50C3561B" w14:textId="77777777" w:rsidR="00ED0C5A" w:rsidRPr="007E1333" w:rsidRDefault="00ED0C5A" w:rsidP="003761CD">
      <w:pPr>
        <w:pStyle w:val="Rindkopa"/>
        <w:ind w:left="0"/>
        <w:rPr>
          <w:rFonts w:cs="Arial"/>
          <w:b/>
          <w:bCs/>
          <w:sz w:val="16"/>
          <w:szCs w:val="16"/>
        </w:rPr>
      </w:pPr>
    </w:p>
    <w:p w14:paraId="70CB1CE7" w14:textId="77777777" w:rsidR="0062780E" w:rsidRDefault="003761CD" w:rsidP="00E03B74">
      <w:pPr>
        <w:pStyle w:val="Rindkopa"/>
        <w:ind w:left="0"/>
        <w:rPr>
          <w:rFonts w:cs="Arial"/>
        </w:rPr>
      </w:pPr>
      <w:r w:rsidRPr="003761CD">
        <w:rPr>
          <w:rFonts w:cs="Arial"/>
        </w:rPr>
        <w:t>Ievērojot to, ka</w:t>
      </w:r>
      <w:r>
        <w:rPr>
          <w:rFonts w:cs="Arial"/>
        </w:rPr>
        <w:t xml:space="preserve"> </w:t>
      </w:r>
    </w:p>
    <w:p w14:paraId="3B20B49E" w14:textId="77777777" w:rsidR="0062780E" w:rsidRPr="007E1333" w:rsidRDefault="0062780E" w:rsidP="0062780E">
      <w:pPr>
        <w:pStyle w:val="Punkts"/>
        <w:numPr>
          <w:ilvl w:val="0"/>
          <w:numId w:val="0"/>
        </w:numPr>
        <w:rPr>
          <w:sz w:val="16"/>
          <w:szCs w:val="16"/>
        </w:rPr>
      </w:pPr>
    </w:p>
    <w:p w14:paraId="70BDDE0C" w14:textId="77777777" w:rsidR="0062780E" w:rsidRDefault="003761CD" w:rsidP="0062780E">
      <w:pPr>
        <w:pStyle w:val="Rindkopa"/>
        <w:ind w:left="0"/>
        <w:rPr>
          <w:highlight w:val="lightGray"/>
        </w:rPr>
      </w:pPr>
      <w:r w:rsidRPr="00B333E7">
        <w:rPr>
          <w:highlight w:val="lightGray"/>
        </w:rPr>
        <w:t>&lt;</w:t>
      </w:r>
      <w:r w:rsidR="00FD5CC2">
        <w:rPr>
          <w:highlight w:val="lightGray"/>
        </w:rPr>
        <w:t>Pretendent</w:t>
      </w:r>
      <w:r>
        <w:rPr>
          <w:highlight w:val="lightGray"/>
        </w:rPr>
        <w:t xml:space="preserve">a </w:t>
      </w:r>
      <w:r w:rsidRPr="00B333E7">
        <w:rPr>
          <w:highlight w:val="lightGray"/>
        </w:rPr>
        <w:t>nosaukums</w:t>
      </w:r>
      <w:r>
        <w:rPr>
          <w:highlight w:val="lightGray"/>
        </w:rPr>
        <w:t xml:space="preserve"> vai vārds un uzvārds (ja </w:t>
      </w:r>
      <w:r w:rsidR="00FD5CC2">
        <w:rPr>
          <w:highlight w:val="lightGray"/>
        </w:rPr>
        <w:t>Pretendent</w:t>
      </w:r>
      <w:r>
        <w:rPr>
          <w:highlight w:val="lightGray"/>
        </w:rPr>
        <w:t>s ir fiziska persona)</w:t>
      </w:r>
      <w:r w:rsidR="0062780E">
        <w:rPr>
          <w:highlight w:val="lightGray"/>
        </w:rPr>
        <w:t>&gt;</w:t>
      </w:r>
    </w:p>
    <w:p w14:paraId="3EFC6B98" w14:textId="77777777" w:rsidR="0062780E" w:rsidRDefault="0062780E" w:rsidP="0062780E">
      <w:pPr>
        <w:pStyle w:val="Rindkopa"/>
        <w:ind w:left="0"/>
        <w:rPr>
          <w:highlight w:val="lightGray"/>
        </w:rPr>
      </w:pPr>
      <w:r>
        <w:rPr>
          <w:highlight w:val="lightGray"/>
        </w:rPr>
        <w:t>&lt;</w:t>
      </w:r>
      <w:r w:rsidR="003761CD" w:rsidRPr="00B333E7">
        <w:rPr>
          <w:highlight w:val="lightGray"/>
        </w:rPr>
        <w:t xml:space="preserve">reģistrācijas numurs </w:t>
      </w:r>
      <w:r w:rsidR="003761CD">
        <w:rPr>
          <w:highlight w:val="lightGray"/>
        </w:rPr>
        <w:t xml:space="preserve">vai personas kods (ja </w:t>
      </w:r>
      <w:r w:rsidR="00FD5CC2">
        <w:rPr>
          <w:highlight w:val="lightGray"/>
        </w:rPr>
        <w:t>Pretendent</w:t>
      </w:r>
      <w:r w:rsidR="003761CD">
        <w:rPr>
          <w:highlight w:val="lightGray"/>
        </w:rPr>
        <w:t>s ir fiziska persona)</w:t>
      </w:r>
      <w:r>
        <w:rPr>
          <w:highlight w:val="lightGray"/>
        </w:rPr>
        <w:t>&gt;</w:t>
      </w:r>
    </w:p>
    <w:p w14:paraId="74B87C29" w14:textId="77777777" w:rsidR="0062780E" w:rsidRDefault="0062780E" w:rsidP="0062780E">
      <w:pPr>
        <w:pStyle w:val="Rindkopa"/>
        <w:ind w:left="0"/>
      </w:pPr>
      <w:r>
        <w:rPr>
          <w:highlight w:val="lightGray"/>
        </w:rPr>
        <w:t>&lt;</w:t>
      </w:r>
      <w:r w:rsidR="003761CD" w:rsidRPr="00B333E7">
        <w:rPr>
          <w:highlight w:val="lightGray"/>
        </w:rPr>
        <w:t>adrese&gt;</w:t>
      </w:r>
    </w:p>
    <w:p w14:paraId="648017D8" w14:textId="77777777" w:rsidR="0062780E" w:rsidRDefault="003761CD" w:rsidP="0062780E">
      <w:pPr>
        <w:pStyle w:val="Rindkopa"/>
        <w:ind w:left="0"/>
        <w:rPr>
          <w:rFonts w:cs="Arial"/>
        </w:rPr>
      </w:pPr>
      <w:r>
        <w:rPr>
          <w:rFonts w:cs="Arial"/>
        </w:rPr>
        <w:t xml:space="preserve">(turpmāk – </w:t>
      </w:r>
      <w:r w:rsidR="00FD5CC2">
        <w:rPr>
          <w:rFonts w:cs="Arial"/>
        </w:rPr>
        <w:t>Pretendent</w:t>
      </w:r>
      <w:r>
        <w:rPr>
          <w:rFonts w:cs="Arial"/>
        </w:rPr>
        <w:t>s)</w:t>
      </w:r>
    </w:p>
    <w:p w14:paraId="56B5E917" w14:textId="77777777" w:rsidR="0062780E" w:rsidRPr="007E1333" w:rsidRDefault="0062780E" w:rsidP="0062780E">
      <w:pPr>
        <w:pStyle w:val="Rindkopa"/>
        <w:ind w:left="0"/>
        <w:rPr>
          <w:rFonts w:cs="Arial"/>
          <w:sz w:val="16"/>
          <w:szCs w:val="16"/>
        </w:rPr>
      </w:pPr>
    </w:p>
    <w:p w14:paraId="1BBBF88A" w14:textId="77777777" w:rsidR="003761CD" w:rsidRDefault="003761CD" w:rsidP="007E1333">
      <w:pPr>
        <w:pStyle w:val="Rindkopa"/>
        <w:spacing w:before="120"/>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w:t>
      </w:r>
      <w:r w:rsidR="00AF5799">
        <w:rPr>
          <w:highlight w:val="lightGray"/>
        </w:rPr>
        <w:t xml:space="preserve"> </w:t>
      </w:r>
      <w:r w:rsidR="00AF5799" w:rsidRPr="00D260B7">
        <w:rPr>
          <w:highlight w:val="lightGray"/>
        </w:rPr>
        <w:t>un identifikācijas numurs</w:t>
      </w:r>
      <w:r w:rsidRPr="00D260B7">
        <w:rPr>
          <w:highlight w:val="lightGray"/>
        </w:rPr>
        <w:t>&gt;</w:t>
      </w:r>
      <w:r w:rsidRPr="00D260B7">
        <w:t xml:space="preserve">” </w:t>
      </w:r>
      <w:r w:rsidRPr="00D260B7">
        <w:rPr>
          <w:rFonts w:cs="Arial"/>
        </w:rPr>
        <w:t xml:space="preserve">ietvaros, kā arī to, ka iepirkuma procedūras </w:t>
      </w:r>
      <w:smartTag w:uri="schemas-tilde-lv/tildestengine" w:element="veidnes">
        <w:smartTagPr>
          <w:attr w:name="id" w:val="-1"/>
          <w:attr w:name="baseform" w:val="nolikums"/>
          <w:attr w:name="text" w:val="nolikums"/>
        </w:smartTagPr>
        <w:r w:rsidRPr="00D260B7">
          <w:rPr>
            <w:rFonts w:cs="Arial"/>
          </w:rPr>
          <w:t>nolikums</w:t>
        </w:r>
      </w:smartTag>
      <w:r w:rsidRPr="00D260B7">
        <w:rPr>
          <w:rFonts w:cs="Arial"/>
        </w:rPr>
        <w:t xml:space="preserve"> pared</w:t>
      </w:r>
      <w:r>
        <w:rPr>
          <w:rFonts w:cs="Arial"/>
        </w:rPr>
        <w:t>z piedāvājuma nodrošinājuma iesniegšanu,</w:t>
      </w:r>
    </w:p>
    <w:p w14:paraId="153A902A" w14:textId="77777777" w:rsidR="00ED0C5A" w:rsidRPr="007E1333" w:rsidRDefault="003761CD" w:rsidP="003761CD">
      <w:pPr>
        <w:pStyle w:val="Rindkopa"/>
        <w:ind w:left="0"/>
        <w:rPr>
          <w:rFonts w:cs="Arial"/>
          <w:sz w:val="16"/>
          <w:szCs w:val="16"/>
        </w:rPr>
      </w:pPr>
      <w:r w:rsidRPr="003761CD">
        <w:rPr>
          <w:rFonts w:cs="Arial"/>
        </w:rPr>
        <w:t xml:space="preserve"> </w:t>
      </w:r>
    </w:p>
    <w:p w14:paraId="02B9606C" w14:textId="77777777" w:rsidR="003761CD" w:rsidRDefault="000052FA" w:rsidP="008A5274">
      <w:pPr>
        <w:pStyle w:val="BodyText"/>
        <w:spacing w:after="0"/>
        <w:jc w:val="both"/>
        <w:rPr>
          <w:rFonts w:ascii="Arial" w:hAnsi="Arial" w:cs="Arial"/>
          <w:sz w:val="20"/>
        </w:rPr>
      </w:pPr>
      <w:r w:rsidRPr="003761CD">
        <w:rPr>
          <w:rFonts w:ascii="Arial" w:hAnsi="Arial" w:cs="Arial"/>
          <w:sz w:val="20"/>
        </w:rPr>
        <w:t xml:space="preserve">mēs </w:t>
      </w:r>
      <w:r w:rsidR="003761CD">
        <w:rPr>
          <w:rFonts w:ascii="Arial" w:hAnsi="Arial" w:cs="Arial"/>
          <w:iCs/>
          <w:sz w:val="20"/>
          <w:highlight w:val="lightGray"/>
        </w:rPr>
        <w:t>&lt;B</w:t>
      </w:r>
      <w:r w:rsidRPr="003761CD">
        <w:rPr>
          <w:rFonts w:ascii="Arial" w:hAnsi="Arial" w:cs="Arial"/>
          <w:iCs/>
          <w:sz w:val="20"/>
          <w:highlight w:val="lightGray"/>
        </w:rPr>
        <w:t>ankas nosaukums, reģistrācijas numurs</w:t>
      </w:r>
      <w:r w:rsidR="003761CD">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w:t>
      </w:r>
      <w:r w:rsidR="003761CD">
        <w:rPr>
          <w:rFonts w:ascii="Arial" w:hAnsi="Arial" w:cs="Arial"/>
          <w:sz w:val="20"/>
        </w:rPr>
        <w:t xml:space="preserve">neatsaucami </w:t>
      </w:r>
      <w:r w:rsidRPr="003761CD">
        <w:rPr>
          <w:rFonts w:ascii="Arial" w:hAnsi="Arial" w:cs="Arial"/>
          <w:sz w:val="20"/>
        </w:rPr>
        <w:t xml:space="preserve">apņemamies </w:t>
      </w:r>
      <w:r w:rsidR="005D2238">
        <w:rPr>
          <w:rFonts w:ascii="Arial" w:hAnsi="Arial" w:cs="Arial"/>
          <w:sz w:val="20"/>
        </w:rPr>
        <w:t>&lt;</w:t>
      </w:r>
      <w:r w:rsidR="003761CD" w:rsidRPr="00782577">
        <w:rPr>
          <w:rFonts w:ascii="Arial" w:hAnsi="Arial" w:cs="Arial"/>
          <w:sz w:val="20"/>
          <w:highlight w:val="lightGray"/>
        </w:rPr>
        <w:t>5</w:t>
      </w:r>
      <w:r w:rsidR="005D2238">
        <w:rPr>
          <w:rFonts w:ascii="Arial" w:hAnsi="Arial" w:cs="Arial"/>
          <w:sz w:val="20"/>
        </w:rPr>
        <w:t>&gt;</w:t>
      </w:r>
      <w:r w:rsidR="003761CD">
        <w:rPr>
          <w:rFonts w:ascii="Arial" w:hAnsi="Arial" w:cs="Arial"/>
          <w:sz w:val="20"/>
        </w:rPr>
        <w:t xml:space="preserve"> dienu laikā no Pasūtītāja rakstiska pieprasījuma, kurā minēts, ka:</w:t>
      </w:r>
    </w:p>
    <w:p w14:paraId="1CB4B573" w14:textId="77777777" w:rsidR="003761CD" w:rsidRDefault="00FD5CC2" w:rsidP="00820165">
      <w:pPr>
        <w:pStyle w:val="BodyText"/>
        <w:numPr>
          <w:ilvl w:val="0"/>
          <w:numId w:val="23"/>
        </w:numPr>
        <w:spacing w:after="0"/>
        <w:jc w:val="both"/>
        <w:rPr>
          <w:rFonts w:ascii="Arial" w:hAnsi="Arial" w:cs="Arial"/>
          <w:sz w:val="20"/>
        </w:rPr>
      </w:pPr>
      <w:r>
        <w:rPr>
          <w:rFonts w:ascii="Arial" w:hAnsi="Arial" w:cs="Arial"/>
          <w:sz w:val="20"/>
        </w:rPr>
        <w:t>Pretendent</w:t>
      </w:r>
      <w:r w:rsidR="00194D77">
        <w:rPr>
          <w:rFonts w:ascii="Arial" w:hAnsi="Arial" w:cs="Arial"/>
          <w:sz w:val="20"/>
        </w:rPr>
        <w:t xml:space="preserve">s </w:t>
      </w:r>
      <w:r w:rsidR="003761CD">
        <w:rPr>
          <w:rFonts w:ascii="Arial" w:hAnsi="Arial" w:cs="Arial"/>
          <w:sz w:val="20"/>
        </w:rPr>
        <w:t>atsauc savu piedāvājumu</w:t>
      </w:r>
      <w:r w:rsidR="00194D77">
        <w:rPr>
          <w:rFonts w:ascii="Arial" w:hAnsi="Arial" w:cs="Arial"/>
          <w:sz w:val="20"/>
        </w:rPr>
        <w:t>, kamēr ir spēkā piedāvājuma nodrošinājums</w:t>
      </w:r>
      <w:r w:rsidR="003761CD">
        <w:rPr>
          <w:rFonts w:ascii="Arial" w:hAnsi="Arial" w:cs="Arial"/>
          <w:sz w:val="20"/>
        </w:rPr>
        <w:t>,</w:t>
      </w:r>
    </w:p>
    <w:p w14:paraId="5BA1C8AE" w14:textId="77777777" w:rsidR="003761CD" w:rsidRDefault="00FD5CC2" w:rsidP="00820165">
      <w:pPr>
        <w:pStyle w:val="BodyText"/>
        <w:numPr>
          <w:ilvl w:val="0"/>
          <w:numId w:val="23"/>
        </w:numPr>
        <w:spacing w:after="0"/>
        <w:jc w:val="both"/>
        <w:rPr>
          <w:rFonts w:ascii="Arial" w:hAnsi="Arial" w:cs="Arial"/>
          <w:sz w:val="20"/>
        </w:rPr>
      </w:pPr>
      <w:r>
        <w:rPr>
          <w:rFonts w:ascii="Arial" w:hAnsi="Arial" w:cs="Arial"/>
          <w:sz w:val="20"/>
        </w:rPr>
        <w:t>Pretendent</w:t>
      </w:r>
      <w:r w:rsidR="003761CD">
        <w:rPr>
          <w:rFonts w:ascii="Arial" w:hAnsi="Arial" w:cs="Arial"/>
          <w:sz w:val="20"/>
        </w:rPr>
        <w:t>s, kuram ir piešķirtas tiesības slēgt iepirkuma līgumu, Pasūtītāja noteiktajā termiņā n</w:t>
      </w:r>
      <w:r w:rsidR="00194D77">
        <w:rPr>
          <w:rFonts w:ascii="Arial" w:hAnsi="Arial" w:cs="Arial"/>
          <w:sz w:val="20"/>
        </w:rPr>
        <w:t>e</w:t>
      </w:r>
      <w:r w:rsidR="003761CD">
        <w:rPr>
          <w:rFonts w:ascii="Arial" w:hAnsi="Arial" w:cs="Arial"/>
          <w:sz w:val="20"/>
        </w:rPr>
        <w:t>noslēdz</w:t>
      </w:r>
      <w:r w:rsidR="0062780E">
        <w:rPr>
          <w:rFonts w:ascii="Arial" w:hAnsi="Arial" w:cs="Arial"/>
          <w:sz w:val="20"/>
        </w:rPr>
        <w:t xml:space="preserve"> iepirkuma līgumu</w:t>
      </w:r>
      <w:r w:rsidR="003761CD">
        <w:rPr>
          <w:rFonts w:ascii="Arial" w:hAnsi="Arial" w:cs="Arial"/>
          <w:sz w:val="20"/>
        </w:rPr>
        <w:t>,</w:t>
      </w:r>
    </w:p>
    <w:p w14:paraId="689CAC20" w14:textId="77777777" w:rsidR="003761CD" w:rsidRPr="007E1333" w:rsidRDefault="00FD5CC2" w:rsidP="00820165">
      <w:pPr>
        <w:pStyle w:val="BodyText"/>
        <w:numPr>
          <w:ilvl w:val="0"/>
          <w:numId w:val="23"/>
        </w:numPr>
        <w:spacing w:after="0"/>
        <w:jc w:val="both"/>
        <w:rPr>
          <w:rFonts w:ascii="Arial" w:hAnsi="Arial" w:cs="Arial"/>
          <w:sz w:val="20"/>
        </w:rPr>
      </w:pPr>
      <w:r>
        <w:rPr>
          <w:rFonts w:ascii="Arial" w:hAnsi="Arial" w:cs="Arial"/>
          <w:sz w:val="20"/>
        </w:rPr>
        <w:t>Pretendent</w:t>
      </w:r>
      <w:r w:rsidR="003761CD">
        <w:rPr>
          <w:rFonts w:ascii="Arial" w:hAnsi="Arial" w:cs="Arial"/>
          <w:sz w:val="20"/>
        </w:rPr>
        <w:t>s</w:t>
      </w:r>
      <w:r w:rsidR="0062780E">
        <w:rPr>
          <w:rFonts w:ascii="Arial" w:hAnsi="Arial" w:cs="Arial"/>
          <w:sz w:val="20"/>
        </w:rPr>
        <w:t xml:space="preserve">, kurš ir </w:t>
      </w:r>
      <w:r w:rsidR="0062780E" w:rsidRPr="007E1333">
        <w:rPr>
          <w:rFonts w:ascii="Arial" w:hAnsi="Arial" w:cs="Arial"/>
          <w:sz w:val="20"/>
        </w:rPr>
        <w:t>noslēdzis iepirkuma līgumu, iepirkuma līgumā noteiktajā kārtībā n</w:t>
      </w:r>
      <w:r w:rsidR="00194D77" w:rsidRPr="007E1333">
        <w:rPr>
          <w:rFonts w:ascii="Arial" w:hAnsi="Arial" w:cs="Arial"/>
          <w:sz w:val="20"/>
        </w:rPr>
        <w:t>eiesniedz</w:t>
      </w:r>
      <w:r w:rsidR="0062780E" w:rsidRPr="007E1333">
        <w:rPr>
          <w:rFonts w:ascii="Arial" w:hAnsi="Arial" w:cs="Arial"/>
          <w:sz w:val="20"/>
        </w:rPr>
        <w:t xml:space="preserve"> līguma izpildes nodrošinājumu,</w:t>
      </w:r>
    </w:p>
    <w:p w14:paraId="5D843D90" w14:textId="77777777" w:rsidR="00194D77" w:rsidRPr="007E1333" w:rsidRDefault="0062780E" w:rsidP="009458CF">
      <w:pPr>
        <w:pStyle w:val="BodyText"/>
        <w:spacing w:after="0"/>
        <w:jc w:val="both"/>
        <w:rPr>
          <w:rFonts w:ascii="Arial" w:hAnsi="Arial" w:cs="Arial"/>
          <w:sz w:val="20"/>
        </w:rPr>
      </w:pPr>
      <w:r w:rsidRPr="007E1333">
        <w:rPr>
          <w:rFonts w:ascii="Arial" w:hAnsi="Arial" w:cs="Arial"/>
          <w:sz w:val="20"/>
        </w:rPr>
        <w:t xml:space="preserve">saņemšanas </w:t>
      </w:r>
      <w:r w:rsidR="003761CD" w:rsidRPr="007E1333">
        <w:rPr>
          <w:rFonts w:ascii="Arial" w:hAnsi="Arial" w:cs="Arial"/>
          <w:sz w:val="20"/>
        </w:rPr>
        <w:t>dienas</w:t>
      </w:r>
      <w:r w:rsidRPr="007E1333">
        <w:rPr>
          <w:rFonts w:ascii="Arial" w:hAnsi="Arial" w:cs="Arial"/>
          <w:sz w:val="20"/>
        </w:rPr>
        <w:t xml:space="preserve">, </w:t>
      </w:r>
      <w:r w:rsidR="00AF5799" w:rsidRPr="007E1333">
        <w:rPr>
          <w:rFonts w:ascii="Arial" w:hAnsi="Arial" w:cs="Arial"/>
          <w:sz w:val="20"/>
        </w:rPr>
        <w:t>&lt;</w:t>
      </w:r>
      <w:r w:rsidRPr="007E1333">
        <w:rPr>
          <w:rFonts w:ascii="Arial" w:hAnsi="Arial" w:cs="Arial"/>
          <w:sz w:val="20"/>
        </w:rPr>
        <w:t>neprasot Pasūtītājam pamatot savu prasījumu</w:t>
      </w:r>
      <w:r w:rsidR="00AF5799" w:rsidRPr="007E1333">
        <w:rPr>
          <w:rFonts w:ascii="Arial" w:hAnsi="Arial" w:cs="Arial"/>
          <w:sz w:val="20"/>
        </w:rPr>
        <w:t>&gt;</w:t>
      </w:r>
      <w:r w:rsidRPr="007E1333">
        <w:rPr>
          <w:rFonts w:ascii="Arial" w:hAnsi="Arial" w:cs="Arial"/>
          <w:sz w:val="20"/>
        </w:rPr>
        <w:t xml:space="preserve">, izmaksāt Pasūtītājam </w:t>
      </w:r>
      <w:r w:rsidR="00194D77" w:rsidRPr="007E1333">
        <w:rPr>
          <w:rFonts w:ascii="Arial" w:hAnsi="Arial" w:cs="Arial"/>
          <w:iCs/>
          <w:sz w:val="20"/>
          <w:highlight w:val="lightGray"/>
        </w:rPr>
        <w:t>&lt;</w:t>
      </w:r>
      <w:r w:rsidR="000052FA" w:rsidRPr="007E1333">
        <w:rPr>
          <w:rFonts w:ascii="Arial" w:hAnsi="Arial" w:cs="Arial"/>
          <w:iCs/>
          <w:sz w:val="20"/>
          <w:highlight w:val="lightGray"/>
        </w:rPr>
        <w:t>summa cipariem&gt;</w:t>
      </w:r>
      <w:r w:rsidR="000052FA" w:rsidRPr="007E1333">
        <w:rPr>
          <w:rFonts w:ascii="Arial" w:hAnsi="Arial" w:cs="Arial"/>
          <w:sz w:val="20"/>
        </w:rPr>
        <w:t xml:space="preserve"> </w:t>
      </w:r>
      <w:r w:rsidR="00C5480B" w:rsidRPr="007E1333">
        <w:rPr>
          <w:rFonts w:ascii="Arial" w:hAnsi="Arial" w:cs="Arial"/>
          <w:sz w:val="20"/>
        </w:rPr>
        <w:t xml:space="preserve">EUR </w:t>
      </w:r>
      <w:r w:rsidR="000052FA" w:rsidRPr="007E1333">
        <w:rPr>
          <w:rFonts w:ascii="Arial" w:hAnsi="Arial" w:cs="Arial"/>
          <w:sz w:val="20"/>
        </w:rPr>
        <w:t>(</w:t>
      </w:r>
      <w:r w:rsidR="00194D77" w:rsidRPr="007E1333">
        <w:rPr>
          <w:rFonts w:ascii="Arial" w:hAnsi="Arial" w:cs="Arial"/>
          <w:iCs/>
          <w:sz w:val="20"/>
          <w:highlight w:val="lightGray"/>
        </w:rPr>
        <w:t>&lt;</w:t>
      </w:r>
      <w:r w:rsidR="000052FA" w:rsidRPr="007E1333">
        <w:rPr>
          <w:rFonts w:ascii="Arial" w:hAnsi="Arial" w:cs="Arial"/>
          <w:iCs/>
          <w:sz w:val="20"/>
          <w:highlight w:val="lightGray"/>
        </w:rPr>
        <w:t>summa vārdiem&gt;</w:t>
      </w:r>
      <w:r w:rsidR="000052FA" w:rsidRPr="007E1333">
        <w:rPr>
          <w:rFonts w:ascii="Arial" w:hAnsi="Arial" w:cs="Arial"/>
          <w:sz w:val="20"/>
        </w:rPr>
        <w:t xml:space="preserve"> </w:t>
      </w:r>
      <w:r w:rsidR="00C5480B" w:rsidRPr="007E1333">
        <w:rPr>
          <w:rFonts w:ascii="Arial" w:hAnsi="Arial" w:cs="Arial"/>
          <w:sz w:val="20"/>
        </w:rPr>
        <w:t>euro</w:t>
      </w:r>
      <w:r w:rsidR="000052FA" w:rsidRPr="007E1333">
        <w:rPr>
          <w:rFonts w:ascii="Arial" w:hAnsi="Arial" w:cs="Arial"/>
          <w:sz w:val="20"/>
        </w:rPr>
        <w:t>)</w:t>
      </w:r>
      <w:r w:rsidR="00F9569C" w:rsidRPr="007E1333">
        <w:rPr>
          <w:rFonts w:ascii="Arial" w:hAnsi="Arial" w:cs="Arial"/>
          <w:sz w:val="20"/>
        </w:rPr>
        <w:t>, maksājumu veicot uz pieprasījumā norādīto bankas norēķinu kontu</w:t>
      </w:r>
      <w:r w:rsidR="00194D77" w:rsidRPr="007E1333">
        <w:rPr>
          <w:rFonts w:ascii="Arial" w:hAnsi="Arial" w:cs="Arial"/>
          <w:sz w:val="20"/>
        </w:rPr>
        <w:t>.</w:t>
      </w:r>
    </w:p>
    <w:p w14:paraId="2335CB4F" w14:textId="77777777" w:rsidR="0060593D" w:rsidRDefault="000052FA" w:rsidP="007E1333">
      <w:pPr>
        <w:autoSpaceDE w:val="0"/>
        <w:autoSpaceDN w:val="0"/>
        <w:adjustRightInd w:val="0"/>
        <w:spacing w:before="120"/>
        <w:jc w:val="both"/>
        <w:rPr>
          <w:rFonts w:ascii="Arial" w:hAnsi="Arial" w:cs="Arial"/>
          <w:iCs/>
          <w:sz w:val="20"/>
        </w:rPr>
      </w:pPr>
      <w:r w:rsidRPr="005F3888">
        <w:rPr>
          <w:rFonts w:ascii="Arial" w:hAnsi="Arial" w:cs="Arial"/>
          <w:sz w:val="20"/>
          <w:szCs w:val="20"/>
        </w:rPr>
        <w:t xml:space="preserve">Piedāvājuma nodrošinājums </w:t>
      </w:r>
      <w:r w:rsidR="005F3888" w:rsidRPr="005F3888">
        <w:rPr>
          <w:rFonts w:ascii="Arial" w:hAnsi="Arial" w:cs="Arial"/>
          <w:sz w:val="20"/>
          <w:szCs w:val="20"/>
        </w:rPr>
        <w:t xml:space="preserve">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1D2F2A" w:rsidRPr="001D2F2A">
        <w:rPr>
          <w:rStyle w:val="FootnoteReference"/>
          <w:rFonts w:ascii="Arial" w:hAnsi="Arial" w:cs="Arial"/>
          <w:iCs/>
          <w:sz w:val="20"/>
        </w:rPr>
        <w:footnoteReference w:id="21"/>
      </w:r>
      <w:r w:rsidR="0060593D">
        <w:rPr>
          <w:rFonts w:ascii="Arial" w:hAnsi="Arial" w:cs="Arial"/>
          <w:iCs/>
          <w:sz w:val="20"/>
        </w:rPr>
        <w:t xml:space="preserve"> un ir spēkā līdz </w:t>
      </w:r>
      <w:r w:rsidR="0060593D" w:rsidRPr="005F3888">
        <w:rPr>
          <w:rFonts w:ascii="Arial" w:hAnsi="Arial" w:cs="Arial"/>
          <w:iCs/>
          <w:sz w:val="20"/>
          <w:szCs w:val="20"/>
          <w:highlight w:val="lightGray"/>
        </w:rPr>
        <w:t>&lt;gads&gt;</w:t>
      </w:r>
      <w:r w:rsidR="0060593D" w:rsidRPr="005F3888">
        <w:rPr>
          <w:rFonts w:ascii="Arial" w:hAnsi="Arial" w:cs="Arial"/>
          <w:sz w:val="20"/>
          <w:szCs w:val="20"/>
        </w:rPr>
        <w:t xml:space="preserve">.gada </w:t>
      </w:r>
      <w:r w:rsidR="0060593D" w:rsidRPr="005F3888">
        <w:rPr>
          <w:rFonts w:ascii="Arial" w:hAnsi="Arial" w:cs="Arial"/>
          <w:iCs/>
          <w:sz w:val="20"/>
          <w:highlight w:val="lightGray"/>
        </w:rPr>
        <w:t>&lt;datums&gt;</w:t>
      </w:r>
      <w:r w:rsidR="0060593D" w:rsidRPr="005F3888">
        <w:rPr>
          <w:rFonts w:ascii="Arial" w:hAnsi="Arial" w:cs="Arial"/>
          <w:sz w:val="20"/>
        </w:rPr>
        <w:t>.</w:t>
      </w:r>
      <w:r w:rsidR="0060593D" w:rsidRPr="005F3888">
        <w:rPr>
          <w:rFonts w:ascii="Arial" w:hAnsi="Arial" w:cs="Arial"/>
          <w:iCs/>
          <w:sz w:val="20"/>
          <w:highlight w:val="lightGray"/>
        </w:rPr>
        <w:t>&lt;mēnesis&gt;</w:t>
      </w:r>
      <w:r w:rsidR="001D2F2A">
        <w:rPr>
          <w:rFonts w:ascii="Arial" w:hAnsi="Arial" w:cs="Arial"/>
          <w:iCs/>
          <w:sz w:val="20"/>
        </w:rPr>
        <w:t xml:space="preserve">. </w:t>
      </w:r>
      <w:r w:rsidR="003863C6">
        <w:rPr>
          <w:rFonts w:ascii="Arial" w:hAnsi="Arial" w:cs="Arial"/>
          <w:iCs/>
          <w:sz w:val="20"/>
        </w:rPr>
        <w:t>Pasūtītāja pieprasījumam jābūt saņemtam iepriekš norādītajā adresē ne vēlāk kā šajā datumā.</w:t>
      </w:r>
    </w:p>
    <w:p w14:paraId="6AA5FD39" w14:textId="77777777" w:rsidR="00F9569C" w:rsidRPr="005F3888" w:rsidRDefault="00F9569C" w:rsidP="007E1333">
      <w:pPr>
        <w:autoSpaceDE w:val="0"/>
        <w:autoSpaceDN w:val="0"/>
        <w:adjustRightInd w:val="0"/>
        <w:spacing w:before="12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2B2376CA" w14:textId="77777777" w:rsidR="00E02BE4" w:rsidRDefault="00E02BE4" w:rsidP="007E1333">
      <w:pPr>
        <w:autoSpaceDE w:val="0"/>
        <w:autoSpaceDN w:val="0"/>
        <w:adjustRightInd w:val="0"/>
        <w:spacing w:before="12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3C38B3">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3C38B3">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14:paraId="0A90F356" w14:textId="77777777" w:rsidR="00E02BE4" w:rsidRPr="007E1333" w:rsidRDefault="00E02BE4" w:rsidP="00E02BE4">
      <w:pPr>
        <w:autoSpaceDE w:val="0"/>
        <w:autoSpaceDN w:val="0"/>
        <w:adjustRightInd w:val="0"/>
        <w:rPr>
          <w:rFonts w:ascii="Arial" w:hAnsi="Arial" w:cs="Arial"/>
          <w:sz w:val="16"/>
          <w:szCs w:val="16"/>
        </w:rPr>
      </w:pPr>
    </w:p>
    <w:tbl>
      <w:tblPr>
        <w:tblW w:w="0" w:type="auto"/>
        <w:tblLook w:val="01E0" w:firstRow="1" w:lastRow="1" w:firstColumn="1" w:lastColumn="1" w:noHBand="0" w:noVBand="0"/>
      </w:tblPr>
      <w:tblGrid>
        <w:gridCol w:w="5439"/>
      </w:tblGrid>
      <w:tr w:rsidR="00E02BE4" w:rsidRPr="007E1333" w14:paraId="5AD6DA0F" w14:textId="77777777">
        <w:tc>
          <w:tcPr>
            <w:tcW w:w="0" w:type="auto"/>
          </w:tcPr>
          <w:p w14:paraId="75D3D672" w14:textId="77777777" w:rsidR="00E02BE4" w:rsidRPr="007E1333" w:rsidRDefault="00E02BE4" w:rsidP="007E1333">
            <w:pPr>
              <w:autoSpaceDE w:val="0"/>
              <w:autoSpaceDN w:val="0"/>
              <w:adjustRightInd w:val="0"/>
              <w:rPr>
                <w:rFonts w:ascii="Arial" w:hAnsi="Arial" w:cs="Arial"/>
                <w:iCs/>
                <w:sz w:val="18"/>
                <w:szCs w:val="18"/>
                <w:highlight w:val="lightGray"/>
              </w:rPr>
            </w:pPr>
            <w:r w:rsidRPr="007E1333">
              <w:rPr>
                <w:rFonts w:ascii="Arial" w:hAnsi="Arial" w:cs="Arial"/>
                <w:iCs/>
                <w:sz w:val="18"/>
                <w:szCs w:val="18"/>
                <w:highlight w:val="lightGray"/>
              </w:rPr>
              <w:t>&lt;Paraksttiesīgās personas amata nosaukums, vārds un uzvārds&gt;</w:t>
            </w:r>
          </w:p>
        </w:tc>
      </w:tr>
      <w:tr w:rsidR="00E02BE4" w:rsidRPr="007E1333" w14:paraId="4748CC65" w14:textId="77777777">
        <w:tc>
          <w:tcPr>
            <w:tcW w:w="0" w:type="auto"/>
          </w:tcPr>
          <w:p w14:paraId="7F785B05" w14:textId="77777777" w:rsidR="00E02BE4" w:rsidRPr="007E1333" w:rsidRDefault="00E02BE4" w:rsidP="007E1333">
            <w:pPr>
              <w:pStyle w:val="Heading1"/>
              <w:spacing w:before="0" w:after="0"/>
              <w:rPr>
                <w:b w:val="0"/>
                <w:sz w:val="18"/>
                <w:szCs w:val="18"/>
                <w:highlight w:val="lightGray"/>
              </w:rPr>
            </w:pPr>
            <w:r w:rsidRPr="007E1333">
              <w:rPr>
                <w:b w:val="0"/>
                <w:sz w:val="18"/>
                <w:szCs w:val="18"/>
                <w:highlight w:val="lightGray"/>
              </w:rPr>
              <w:t>&lt;Paraksttiesīgās personas paraksts&gt;</w:t>
            </w:r>
          </w:p>
        </w:tc>
      </w:tr>
      <w:tr w:rsidR="00E02BE4" w:rsidRPr="007E1333" w14:paraId="08F04EA1" w14:textId="77777777">
        <w:tc>
          <w:tcPr>
            <w:tcW w:w="0" w:type="auto"/>
          </w:tcPr>
          <w:p w14:paraId="4ED62904" w14:textId="77777777" w:rsidR="00E02BE4" w:rsidRPr="007E1333" w:rsidRDefault="00E02BE4" w:rsidP="007E1333">
            <w:pPr>
              <w:pStyle w:val="Heading1"/>
              <w:spacing w:before="0" w:after="0"/>
              <w:rPr>
                <w:b w:val="0"/>
                <w:bCs w:val="0"/>
                <w:iCs/>
                <w:sz w:val="18"/>
                <w:szCs w:val="18"/>
              </w:rPr>
            </w:pPr>
            <w:r w:rsidRPr="007E1333">
              <w:rPr>
                <w:b w:val="0"/>
                <w:sz w:val="18"/>
                <w:szCs w:val="18"/>
                <w:highlight w:val="lightGray"/>
              </w:rPr>
              <w:t>&lt;Bankas zīmoga nospiedums&gt;</w:t>
            </w:r>
          </w:p>
        </w:tc>
      </w:tr>
    </w:tbl>
    <w:p w14:paraId="0605379B" w14:textId="77777777" w:rsidR="000052FA" w:rsidRPr="008479B4" w:rsidRDefault="000052FA" w:rsidP="008479B4">
      <w:pPr>
        <w:pStyle w:val="Apakpunkts"/>
        <w:numPr>
          <w:ilvl w:val="0"/>
          <w:numId w:val="0"/>
        </w:numPr>
        <w:jc w:val="center"/>
      </w:pPr>
    </w:p>
    <w:p w14:paraId="1132E2DE" w14:textId="77777777" w:rsidR="008479B4" w:rsidRPr="00D260B7" w:rsidRDefault="00AD641D" w:rsidP="00FB0A1D">
      <w:pPr>
        <w:pStyle w:val="Apakpunkts"/>
        <w:numPr>
          <w:ilvl w:val="0"/>
          <w:numId w:val="0"/>
        </w:numPr>
        <w:jc w:val="right"/>
      </w:pPr>
      <w:r>
        <w:br w:type="page"/>
      </w:r>
      <w:r w:rsidR="002C7D18">
        <w:lastRenderedPageBreak/>
        <w:t>D</w:t>
      </w:r>
      <w:r w:rsidR="00CB35A4">
        <w:t>2</w:t>
      </w:r>
      <w:r w:rsidR="00255175">
        <w:t xml:space="preserve"> </w:t>
      </w:r>
      <w:r w:rsidR="00CB35A4">
        <w:t xml:space="preserve">pielikums: </w:t>
      </w:r>
      <w:r w:rsidR="0018720A" w:rsidRPr="00D260B7">
        <w:t>Piedāvājuma nodrošinājuma veidne</w:t>
      </w:r>
      <w:r w:rsidR="008440F1" w:rsidRPr="00D260B7">
        <w:t>s</w:t>
      </w:r>
      <w:r w:rsidR="00CB09BF" w:rsidRPr="00D260B7">
        <w:rPr>
          <w:rStyle w:val="FootnoteReference"/>
          <w:b w:val="0"/>
        </w:rPr>
        <w:footnoteReference w:id="22"/>
      </w:r>
      <w:r w:rsidR="008440F1" w:rsidRPr="00D260B7">
        <w:t xml:space="preserve"> </w:t>
      </w:r>
      <w:r w:rsidR="008440F1" w:rsidRPr="00D260B7">
        <w:rPr>
          <w:szCs w:val="20"/>
          <w:u w:val="single"/>
        </w:rPr>
        <w:t>paraugs</w:t>
      </w:r>
      <w:r w:rsidR="00CB35A4" w:rsidRPr="00D260B7">
        <w:t xml:space="preserve"> </w:t>
      </w:r>
    </w:p>
    <w:p w14:paraId="683622E8" w14:textId="77777777" w:rsidR="008479B4" w:rsidRPr="00D14E5C" w:rsidRDefault="008479B4" w:rsidP="0009738E">
      <w:pPr>
        <w:pStyle w:val="Punkts"/>
        <w:numPr>
          <w:ilvl w:val="0"/>
          <w:numId w:val="0"/>
        </w:numPr>
        <w:jc w:val="right"/>
        <w:rPr>
          <w:sz w:val="16"/>
          <w:szCs w:val="16"/>
        </w:rPr>
      </w:pPr>
    </w:p>
    <w:p w14:paraId="37270F82" w14:textId="77777777" w:rsidR="00AD641D" w:rsidRDefault="008479B4" w:rsidP="008479B4">
      <w:pPr>
        <w:pStyle w:val="Apakpunkts"/>
        <w:numPr>
          <w:ilvl w:val="0"/>
          <w:numId w:val="0"/>
        </w:numPr>
        <w:jc w:val="center"/>
      </w:pPr>
      <w:r>
        <w:t xml:space="preserve">B: </w:t>
      </w:r>
      <w:r w:rsidR="00ED0C5A" w:rsidRPr="00D260B7">
        <w:t xml:space="preserve">Apdrošināšanas sabiedrības </w:t>
      </w:r>
      <w:r w:rsidR="00ED0C5A">
        <w:t>garantijas veidne</w:t>
      </w:r>
    </w:p>
    <w:p w14:paraId="16834D5A" w14:textId="77777777" w:rsidR="00ED0C5A" w:rsidRPr="00163A04" w:rsidRDefault="00ED0C5A" w:rsidP="00E65048">
      <w:pPr>
        <w:pStyle w:val="Rindkopa"/>
        <w:spacing w:before="120"/>
        <w:jc w:val="right"/>
        <w:rPr>
          <w:highlight w:val="lightGray"/>
        </w:rPr>
      </w:pPr>
      <w:r w:rsidRPr="00163A04">
        <w:rPr>
          <w:highlight w:val="lightGray"/>
        </w:rPr>
        <w:t>&lt;Pasūtītāja nosaukums&gt;</w:t>
      </w:r>
    </w:p>
    <w:p w14:paraId="463B3190" w14:textId="77777777" w:rsidR="00ED0C5A" w:rsidRPr="00163A04" w:rsidRDefault="00ED0C5A" w:rsidP="00ED0C5A">
      <w:pPr>
        <w:pStyle w:val="Rindkopa"/>
        <w:jc w:val="right"/>
        <w:rPr>
          <w:highlight w:val="lightGray"/>
        </w:rPr>
      </w:pPr>
      <w:r w:rsidRPr="00163A04">
        <w:rPr>
          <w:highlight w:val="lightGray"/>
        </w:rPr>
        <w:t>&lt;reģistrācijas numurs&gt;</w:t>
      </w:r>
    </w:p>
    <w:p w14:paraId="67E9402B" w14:textId="77777777" w:rsidR="00ED0C5A" w:rsidRPr="00163A04" w:rsidRDefault="00ED0C5A" w:rsidP="00ED0C5A">
      <w:pPr>
        <w:pStyle w:val="Rindkopa"/>
        <w:jc w:val="right"/>
      </w:pPr>
      <w:r w:rsidRPr="00163A04">
        <w:rPr>
          <w:highlight w:val="lightGray"/>
        </w:rPr>
        <w:t>&lt;adrese&gt;</w:t>
      </w:r>
    </w:p>
    <w:p w14:paraId="7A4FB02C" w14:textId="77777777" w:rsidR="00ED0C5A" w:rsidRPr="00D14E5C" w:rsidRDefault="00ED0C5A" w:rsidP="00ED0C5A">
      <w:pPr>
        <w:pStyle w:val="Apakpunkts"/>
        <w:numPr>
          <w:ilvl w:val="0"/>
          <w:numId w:val="0"/>
        </w:numPr>
        <w:rPr>
          <w:sz w:val="16"/>
          <w:szCs w:val="16"/>
        </w:rPr>
      </w:pPr>
    </w:p>
    <w:p w14:paraId="5E26802B" w14:textId="77777777" w:rsidR="00ED0C5A" w:rsidRDefault="00ED0C5A" w:rsidP="00ED0C5A">
      <w:pPr>
        <w:pStyle w:val="Apakpunkts"/>
        <w:numPr>
          <w:ilvl w:val="0"/>
          <w:numId w:val="0"/>
        </w:numPr>
        <w:jc w:val="center"/>
      </w:pPr>
      <w:r>
        <w:t>PIEDĀVĀJUMA NODROŠINĀJUMS</w:t>
      </w:r>
    </w:p>
    <w:p w14:paraId="060FD8F3" w14:textId="77777777" w:rsidR="00ED0C5A" w:rsidRPr="00D14E5C" w:rsidRDefault="00ED0C5A" w:rsidP="00ED0C5A">
      <w:pPr>
        <w:pStyle w:val="Apakpunkts"/>
        <w:numPr>
          <w:ilvl w:val="0"/>
          <w:numId w:val="0"/>
        </w:numPr>
        <w:jc w:val="center"/>
        <w:rPr>
          <w:sz w:val="16"/>
          <w:szCs w:val="16"/>
        </w:rPr>
      </w:pPr>
    </w:p>
    <w:p w14:paraId="65FDDED7" w14:textId="77777777" w:rsidR="00AF5799" w:rsidRPr="00D260B7" w:rsidRDefault="00AF5799" w:rsidP="00AF5799">
      <w:pPr>
        <w:pStyle w:val="Rindkopa"/>
        <w:ind w:left="0"/>
        <w:rPr>
          <w:rFonts w:cs="Arial"/>
          <w:bCs/>
          <w:iCs/>
          <w:highlight w:val="lightGray"/>
        </w:rPr>
      </w:pPr>
      <w:r w:rsidRPr="00163A04">
        <w:rPr>
          <w:rFonts w:cs="Arial"/>
          <w:bCs/>
        </w:rPr>
        <w:t>“</w:t>
      </w:r>
      <w:r w:rsidRPr="00163A04">
        <w:rPr>
          <w:rFonts w:cs="Arial"/>
          <w:bCs/>
          <w:iCs/>
          <w:highlight w:val="lightGray"/>
        </w:rPr>
        <w:t xml:space="preserve">&lt;Iepirkuma procedūras </w:t>
      </w:r>
      <w:r w:rsidRPr="00D260B7">
        <w:rPr>
          <w:rFonts w:cs="Arial"/>
          <w:bCs/>
          <w:iCs/>
          <w:highlight w:val="lightGray"/>
        </w:rPr>
        <w:t>nosaukums&gt;</w:t>
      </w:r>
      <w:r w:rsidRPr="00D260B7">
        <w:rPr>
          <w:rFonts w:cs="Arial"/>
          <w:bCs/>
          <w:highlight w:val="lightGray"/>
        </w:rPr>
        <w:t xml:space="preserve">” </w:t>
      </w:r>
      <w:r w:rsidRPr="00D260B7">
        <w:rPr>
          <w:rFonts w:cs="Arial"/>
          <w:bCs/>
        </w:rPr>
        <w:t>“</w:t>
      </w:r>
      <w:r w:rsidRPr="00D260B7">
        <w:rPr>
          <w:rFonts w:cs="Arial"/>
          <w:bCs/>
          <w:iCs/>
          <w:highlight w:val="lightGray"/>
        </w:rPr>
        <w:t>&lt;Iepirkuma procedūras identifikācijas numurs&gt;</w:t>
      </w:r>
      <w:r w:rsidRPr="00D260B7">
        <w:rPr>
          <w:rFonts w:cs="Arial"/>
          <w:bCs/>
          <w:highlight w:val="lightGray"/>
        </w:rPr>
        <w:t>”</w:t>
      </w:r>
    </w:p>
    <w:p w14:paraId="575AC967" w14:textId="77777777" w:rsidR="00ED0C5A" w:rsidRPr="00D260B7" w:rsidRDefault="00AF5799" w:rsidP="00AF5799">
      <w:pPr>
        <w:pStyle w:val="Rindkopa"/>
        <w:ind w:left="0"/>
        <w:rPr>
          <w:rFonts w:cs="Arial"/>
          <w:bCs/>
          <w:iCs/>
          <w:highlight w:val="lightGray"/>
        </w:rPr>
      </w:pPr>
      <w:r w:rsidRPr="00D260B7">
        <w:rPr>
          <w:rFonts w:cs="Arial"/>
          <w:bCs/>
        </w:rPr>
        <w:t>[“</w:t>
      </w:r>
      <w:r w:rsidRPr="00D260B7">
        <w:rPr>
          <w:rFonts w:cs="Arial"/>
          <w:bCs/>
          <w:iCs/>
          <w:highlight w:val="lightGray"/>
        </w:rPr>
        <w:t>&lt;Iepirkuma daļas nosaukums&gt;</w:t>
      </w:r>
      <w:r w:rsidRPr="00D260B7">
        <w:rPr>
          <w:rFonts w:cs="Arial"/>
          <w:bCs/>
          <w:highlight w:val="lightGray"/>
        </w:rPr>
        <w:t>”</w:t>
      </w:r>
      <w:r w:rsidRPr="00D260B7">
        <w:rPr>
          <w:rFonts w:cs="Arial"/>
          <w:bCs/>
        </w:rPr>
        <w:t>]</w:t>
      </w:r>
      <w:r w:rsidRPr="00D260B7">
        <w:rPr>
          <w:rStyle w:val="FootnoteReference"/>
          <w:rFonts w:cs="Arial"/>
          <w:bCs/>
        </w:rPr>
        <w:footnoteReference w:id="23"/>
      </w:r>
    </w:p>
    <w:p w14:paraId="50ED5274" w14:textId="77777777" w:rsidR="00ED0C5A" w:rsidRPr="00D14E5C" w:rsidRDefault="00ED0C5A" w:rsidP="00ED0C5A">
      <w:pPr>
        <w:pStyle w:val="Rindkopa"/>
        <w:ind w:left="0"/>
        <w:rPr>
          <w:rFonts w:cs="Arial"/>
          <w:b/>
          <w:bCs/>
          <w:sz w:val="16"/>
          <w:szCs w:val="16"/>
        </w:rPr>
      </w:pPr>
    </w:p>
    <w:p w14:paraId="3B810468" w14:textId="77777777" w:rsidR="00ED0C5A" w:rsidRPr="003B71A0" w:rsidRDefault="00ED0C5A" w:rsidP="00ED0C5A">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14:paraId="210ADE3F" w14:textId="77777777" w:rsidR="00ED0C5A" w:rsidRPr="00D14E5C" w:rsidRDefault="00ED0C5A" w:rsidP="00ED0C5A">
      <w:pPr>
        <w:pStyle w:val="Rindkopa"/>
        <w:ind w:left="0"/>
        <w:rPr>
          <w:rFonts w:cs="Arial"/>
          <w:sz w:val="16"/>
          <w:szCs w:val="16"/>
          <w:highlight w:val="magenta"/>
        </w:rPr>
      </w:pPr>
    </w:p>
    <w:p w14:paraId="38FCDD3F" w14:textId="77777777" w:rsidR="002C561B" w:rsidRDefault="002C561B" w:rsidP="00E65048">
      <w:pPr>
        <w:pStyle w:val="Rindkopa"/>
        <w:spacing w:before="120"/>
        <w:ind w:left="0"/>
        <w:rPr>
          <w:rFonts w:cs="Arial"/>
        </w:rPr>
      </w:pPr>
      <w:r w:rsidRPr="003761CD">
        <w:rPr>
          <w:rFonts w:cs="Arial"/>
        </w:rPr>
        <w:t>Ievērojot to, ka</w:t>
      </w:r>
      <w:r>
        <w:rPr>
          <w:rFonts w:cs="Arial"/>
        </w:rPr>
        <w:t xml:space="preserve"> </w:t>
      </w:r>
    </w:p>
    <w:p w14:paraId="57C082DE" w14:textId="77777777" w:rsidR="002C561B" w:rsidRPr="00D14E5C" w:rsidRDefault="002C561B" w:rsidP="002C561B">
      <w:pPr>
        <w:pStyle w:val="Punkts"/>
        <w:numPr>
          <w:ilvl w:val="0"/>
          <w:numId w:val="0"/>
        </w:numPr>
        <w:rPr>
          <w:sz w:val="16"/>
          <w:szCs w:val="16"/>
        </w:rPr>
      </w:pPr>
    </w:p>
    <w:p w14:paraId="0F695558" w14:textId="77777777" w:rsidR="002C561B" w:rsidRDefault="002C561B" w:rsidP="002C561B">
      <w:pPr>
        <w:pStyle w:val="Rindkopa"/>
        <w:ind w:left="0"/>
        <w:rPr>
          <w:highlight w:val="lightGray"/>
        </w:rPr>
      </w:pPr>
      <w:r w:rsidRPr="00B333E7">
        <w:rPr>
          <w:highlight w:val="lightGray"/>
        </w:rPr>
        <w:t>&lt;</w:t>
      </w:r>
      <w:r w:rsidR="00FD5CC2">
        <w:rPr>
          <w:highlight w:val="lightGray"/>
        </w:rPr>
        <w:t>Pretendent</w:t>
      </w:r>
      <w:r>
        <w:rPr>
          <w:highlight w:val="lightGray"/>
        </w:rPr>
        <w:t xml:space="preserve">a </w:t>
      </w:r>
      <w:r w:rsidRPr="00B333E7">
        <w:rPr>
          <w:highlight w:val="lightGray"/>
        </w:rPr>
        <w:t>nosaukums</w:t>
      </w:r>
      <w:r>
        <w:rPr>
          <w:highlight w:val="lightGray"/>
        </w:rPr>
        <w:t xml:space="preserve"> vai vārds un uzvārds (ja </w:t>
      </w:r>
      <w:r w:rsidR="00FD5CC2">
        <w:rPr>
          <w:highlight w:val="lightGray"/>
        </w:rPr>
        <w:t>Pretendent</w:t>
      </w:r>
      <w:r>
        <w:rPr>
          <w:highlight w:val="lightGray"/>
        </w:rPr>
        <w:t>s ir fiziska persona)&gt;</w:t>
      </w:r>
    </w:p>
    <w:p w14:paraId="56FBCA83" w14:textId="77777777" w:rsidR="002C561B" w:rsidRDefault="002C561B" w:rsidP="002C561B">
      <w:pPr>
        <w:pStyle w:val="Rindkopa"/>
        <w:ind w:left="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FD5CC2">
        <w:rPr>
          <w:highlight w:val="lightGray"/>
        </w:rPr>
        <w:t>Pretendent</w:t>
      </w:r>
      <w:r>
        <w:rPr>
          <w:highlight w:val="lightGray"/>
        </w:rPr>
        <w:t>s ir fiziska persona)&gt;</w:t>
      </w:r>
    </w:p>
    <w:p w14:paraId="1494F09D" w14:textId="77777777" w:rsidR="002C561B" w:rsidRDefault="002C561B" w:rsidP="002C561B">
      <w:pPr>
        <w:pStyle w:val="Rindkopa"/>
        <w:ind w:left="0"/>
      </w:pPr>
      <w:r>
        <w:rPr>
          <w:highlight w:val="lightGray"/>
        </w:rPr>
        <w:t>&lt;</w:t>
      </w:r>
      <w:r w:rsidRPr="00B333E7">
        <w:rPr>
          <w:highlight w:val="lightGray"/>
        </w:rPr>
        <w:t>adrese&gt;</w:t>
      </w:r>
    </w:p>
    <w:p w14:paraId="30DF7587" w14:textId="77777777" w:rsidR="002C561B" w:rsidRDefault="002C561B" w:rsidP="002C561B">
      <w:pPr>
        <w:pStyle w:val="Rindkopa"/>
        <w:ind w:left="0"/>
        <w:rPr>
          <w:rFonts w:cs="Arial"/>
        </w:rPr>
      </w:pPr>
      <w:r>
        <w:rPr>
          <w:rFonts w:cs="Arial"/>
        </w:rPr>
        <w:t xml:space="preserve">(turpmāk – </w:t>
      </w:r>
      <w:r w:rsidR="00FD5CC2">
        <w:rPr>
          <w:rFonts w:cs="Arial"/>
        </w:rPr>
        <w:t>Pretendent</w:t>
      </w:r>
      <w:r>
        <w:rPr>
          <w:rFonts w:cs="Arial"/>
        </w:rPr>
        <w:t>s)</w:t>
      </w:r>
    </w:p>
    <w:p w14:paraId="07AC8241" w14:textId="77777777" w:rsidR="002C561B" w:rsidRPr="00D14E5C" w:rsidRDefault="002C561B" w:rsidP="002C561B">
      <w:pPr>
        <w:pStyle w:val="Rindkopa"/>
        <w:ind w:left="0"/>
        <w:rPr>
          <w:rFonts w:cs="Arial"/>
          <w:sz w:val="16"/>
          <w:szCs w:val="16"/>
        </w:rPr>
      </w:pPr>
    </w:p>
    <w:p w14:paraId="000DB2A9" w14:textId="77777777" w:rsidR="002C561B" w:rsidRDefault="002C561B" w:rsidP="002C561B">
      <w:pPr>
        <w:pStyle w:val="Rindkopa"/>
        <w:ind w:left="0"/>
        <w:rPr>
          <w:rFonts w:cs="Arial"/>
        </w:rPr>
      </w:pPr>
      <w:r>
        <w:rPr>
          <w:rFonts w:cs="Arial"/>
        </w:rPr>
        <w:t xml:space="preserve">iesniedz savu piedāvājumu </w:t>
      </w:r>
      <w:r w:rsidRPr="00B333E7">
        <w:rPr>
          <w:highlight w:val="lightGray"/>
        </w:rPr>
        <w:t xml:space="preserve">&lt;Pasūtītāja nosaukums, reģistrācijas </w:t>
      </w:r>
      <w:r w:rsidRPr="00D260B7">
        <w:rPr>
          <w:highlight w:val="lightGray"/>
        </w:rPr>
        <w:t>numurs un adrese&gt;</w:t>
      </w:r>
      <w:r w:rsidRPr="00D260B7">
        <w:t xml:space="preserve"> (turpmāk – Pasūtītājs) organizētās iepirkuma procedūras „</w:t>
      </w:r>
      <w:r w:rsidRPr="00D260B7">
        <w:rPr>
          <w:highlight w:val="lightGray"/>
        </w:rPr>
        <w:t>&lt;Iepirkuma procedūras nosaukums</w:t>
      </w:r>
      <w:r w:rsidR="00AF5799" w:rsidRPr="00D260B7">
        <w:rPr>
          <w:highlight w:val="lightGray"/>
        </w:rPr>
        <w:t xml:space="preserve"> un identifikācijas numurs</w:t>
      </w:r>
      <w:r w:rsidRPr="00D260B7">
        <w:rPr>
          <w:highlight w:val="lightGray"/>
        </w:rPr>
        <w:t>&gt;</w:t>
      </w:r>
      <w:r w:rsidRPr="00D260B7">
        <w:t xml:space="preserve">” </w:t>
      </w:r>
      <w:r w:rsidRPr="00D260B7">
        <w:rPr>
          <w:rFonts w:cs="Arial"/>
        </w:rPr>
        <w:t xml:space="preserve">ietvaros, kā arī to, ka iepirkuma procedūras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p>
    <w:p w14:paraId="288BB5F8" w14:textId="77777777" w:rsidR="002C561B" w:rsidRPr="00D14E5C" w:rsidRDefault="002C561B" w:rsidP="002C561B">
      <w:pPr>
        <w:pStyle w:val="Rindkopa"/>
        <w:ind w:left="0"/>
        <w:rPr>
          <w:rFonts w:cs="Arial"/>
          <w:sz w:val="16"/>
          <w:szCs w:val="16"/>
        </w:rPr>
      </w:pPr>
      <w:r w:rsidRPr="003761CD">
        <w:rPr>
          <w:rFonts w:cs="Arial"/>
        </w:rPr>
        <w:t xml:space="preserve"> </w:t>
      </w:r>
    </w:p>
    <w:p w14:paraId="12D0A3E5" w14:textId="77777777" w:rsidR="00E02BE4" w:rsidRDefault="00E02BE4" w:rsidP="00E02BE4">
      <w:pPr>
        <w:pStyle w:val="BodyText"/>
        <w:spacing w:after="0"/>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 xml:space="preserve">&lt;Apdrošināšanas sabiedrības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14:paraId="692C3D2A" w14:textId="77777777" w:rsidR="00E02BE4" w:rsidRDefault="00FD5CC2" w:rsidP="00820165">
      <w:pPr>
        <w:pStyle w:val="BodyText"/>
        <w:numPr>
          <w:ilvl w:val="0"/>
          <w:numId w:val="31"/>
        </w:numPr>
        <w:spacing w:after="0"/>
        <w:jc w:val="both"/>
        <w:rPr>
          <w:rFonts w:ascii="Arial" w:hAnsi="Arial" w:cs="Arial"/>
          <w:sz w:val="20"/>
        </w:rPr>
      </w:pPr>
      <w:r>
        <w:rPr>
          <w:rFonts w:ascii="Arial" w:hAnsi="Arial" w:cs="Arial"/>
          <w:sz w:val="20"/>
        </w:rPr>
        <w:t>Pretendent</w:t>
      </w:r>
      <w:r w:rsidR="00E02BE4">
        <w:rPr>
          <w:rFonts w:ascii="Arial" w:hAnsi="Arial" w:cs="Arial"/>
          <w:sz w:val="20"/>
        </w:rPr>
        <w:t>s atsauc savu piedāvājumu, kamēr ir spēkā piedāvājuma nodrošinājums,</w:t>
      </w:r>
    </w:p>
    <w:p w14:paraId="61335E34" w14:textId="77777777" w:rsidR="00E02BE4" w:rsidRPr="00D14E5C" w:rsidRDefault="00FD5CC2" w:rsidP="00820165">
      <w:pPr>
        <w:pStyle w:val="BodyText"/>
        <w:numPr>
          <w:ilvl w:val="0"/>
          <w:numId w:val="31"/>
        </w:numPr>
        <w:spacing w:after="0"/>
        <w:jc w:val="both"/>
        <w:rPr>
          <w:rFonts w:ascii="Arial" w:hAnsi="Arial" w:cs="Arial"/>
          <w:sz w:val="20"/>
        </w:rPr>
      </w:pPr>
      <w:r>
        <w:rPr>
          <w:rFonts w:ascii="Arial" w:hAnsi="Arial" w:cs="Arial"/>
          <w:sz w:val="20"/>
        </w:rPr>
        <w:t>Pretendent</w:t>
      </w:r>
      <w:r w:rsidR="00E02BE4">
        <w:rPr>
          <w:rFonts w:ascii="Arial" w:hAnsi="Arial" w:cs="Arial"/>
          <w:sz w:val="20"/>
        </w:rPr>
        <w:t>s, kuram ir piešķirtas tiesības slēgt iepirkuma līgumu, Pasūtītāja noteiktajā termiņā nenoslēdz iepirkuma līgumu,</w:t>
      </w:r>
    </w:p>
    <w:p w14:paraId="0AB1EAF4" w14:textId="77777777" w:rsidR="00E02BE4" w:rsidRPr="00D14E5C" w:rsidRDefault="00FD5CC2" w:rsidP="00820165">
      <w:pPr>
        <w:pStyle w:val="BodyText"/>
        <w:numPr>
          <w:ilvl w:val="0"/>
          <w:numId w:val="31"/>
        </w:numPr>
        <w:spacing w:after="0"/>
        <w:jc w:val="both"/>
        <w:rPr>
          <w:rFonts w:ascii="Arial" w:hAnsi="Arial" w:cs="Arial"/>
          <w:sz w:val="20"/>
        </w:rPr>
      </w:pPr>
      <w:r w:rsidRPr="00D14E5C">
        <w:rPr>
          <w:rFonts w:ascii="Arial" w:hAnsi="Arial" w:cs="Arial"/>
          <w:sz w:val="20"/>
        </w:rPr>
        <w:t>Pretendent</w:t>
      </w:r>
      <w:r w:rsidR="00E02BE4" w:rsidRPr="00D14E5C">
        <w:rPr>
          <w:rFonts w:ascii="Arial" w:hAnsi="Arial" w:cs="Arial"/>
          <w:sz w:val="20"/>
        </w:rPr>
        <w:t>s, kurš ir noslēdzis iepirkuma līgumu, iepirkuma līgumā noteiktajā kārtībā neiesniedz līguma izpildes nodrošinājumu,</w:t>
      </w:r>
    </w:p>
    <w:p w14:paraId="668F41FE" w14:textId="77777777" w:rsidR="00E02BE4" w:rsidRDefault="00E02BE4" w:rsidP="00E02BE4">
      <w:pPr>
        <w:pStyle w:val="BodyText"/>
        <w:spacing w:after="0"/>
        <w:jc w:val="both"/>
        <w:rPr>
          <w:rFonts w:ascii="Arial" w:hAnsi="Arial" w:cs="Arial"/>
          <w:sz w:val="20"/>
        </w:rPr>
      </w:pPr>
      <w:r w:rsidRPr="00D14E5C">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D14E5C">
        <w:rPr>
          <w:rFonts w:ascii="Arial" w:hAnsi="Arial" w:cs="Arial"/>
          <w:iCs/>
          <w:sz w:val="20"/>
          <w:highlight w:val="lightGray"/>
        </w:rPr>
        <w:t>&lt;summa cipariem&gt;</w:t>
      </w:r>
      <w:r w:rsidRPr="00D14E5C">
        <w:rPr>
          <w:rFonts w:ascii="Arial" w:hAnsi="Arial" w:cs="Arial"/>
          <w:sz w:val="20"/>
        </w:rPr>
        <w:t xml:space="preserve"> </w:t>
      </w:r>
      <w:r w:rsidR="00C5480B" w:rsidRPr="00D14E5C">
        <w:rPr>
          <w:rFonts w:ascii="Arial" w:hAnsi="Arial" w:cs="Arial"/>
          <w:sz w:val="20"/>
        </w:rPr>
        <w:t xml:space="preserve">EUR </w:t>
      </w:r>
      <w:r w:rsidRPr="00D14E5C">
        <w:rPr>
          <w:rFonts w:ascii="Arial" w:hAnsi="Arial" w:cs="Arial"/>
          <w:sz w:val="20"/>
        </w:rPr>
        <w:t>(</w:t>
      </w:r>
      <w:r w:rsidRPr="00D14E5C">
        <w:rPr>
          <w:rFonts w:ascii="Arial" w:hAnsi="Arial" w:cs="Arial"/>
          <w:iCs/>
          <w:sz w:val="20"/>
          <w:highlight w:val="lightGray"/>
        </w:rPr>
        <w:t>&lt;summa vārdiem&gt;</w:t>
      </w:r>
      <w:r w:rsidRPr="00D14E5C">
        <w:rPr>
          <w:rFonts w:ascii="Arial" w:hAnsi="Arial" w:cs="Arial"/>
          <w:sz w:val="20"/>
        </w:rPr>
        <w:t xml:space="preserve"> </w:t>
      </w:r>
      <w:r w:rsidR="00C5480B" w:rsidRPr="00D14E5C">
        <w:rPr>
          <w:rFonts w:ascii="Arial" w:hAnsi="Arial" w:cs="Arial"/>
          <w:sz w:val="20"/>
        </w:rPr>
        <w:t>euro</w:t>
      </w:r>
      <w:r w:rsidRPr="00D14E5C">
        <w:rPr>
          <w:rFonts w:ascii="Arial" w:hAnsi="Arial" w:cs="Arial"/>
          <w:sz w:val="20"/>
        </w:rPr>
        <w:t>),</w:t>
      </w:r>
      <w:r>
        <w:rPr>
          <w:rFonts w:ascii="Arial" w:hAnsi="Arial" w:cs="Arial"/>
          <w:sz w:val="20"/>
        </w:rPr>
        <w:t xml:space="preserve"> maksājumu veicot uz pieprasījumā norādīto bankas norēķinu kontu.</w:t>
      </w:r>
    </w:p>
    <w:p w14:paraId="58580071" w14:textId="77777777" w:rsidR="009017FD" w:rsidRDefault="009017FD" w:rsidP="00D14E5C">
      <w:pPr>
        <w:autoSpaceDE w:val="0"/>
        <w:autoSpaceDN w:val="0"/>
        <w:adjustRightInd w:val="0"/>
        <w:spacing w:before="12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3016EC" w:rsidRPr="0018390E">
        <w:rPr>
          <w:rStyle w:val="FootnoteReference"/>
          <w:rFonts w:ascii="Arial" w:hAnsi="Arial" w:cs="Arial"/>
          <w:iCs/>
          <w:sz w:val="20"/>
        </w:rPr>
        <w:footnoteReference w:id="24"/>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w:t>
      </w:r>
      <w:r w:rsidR="003863C6">
        <w:rPr>
          <w:rFonts w:ascii="Arial" w:hAnsi="Arial" w:cs="Arial"/>
          <w:iCs/>
          <w:sz w:val="20"/>
        </w:rPr>
        <w:t>Pasūtītāja pieprasījumam jābūt saņemtam iepriekš norādītajā adresē ne vēlāk kā šajā datumā.</w:t>
      </w:r>
    </w:p>
    <w:p w14:paraId="36B459E5" w14:textId="77777777" w:rsidR="009017FD" w:rsidRDefault="003016EC" w:rsidP="00D14E5C">
      <w:pPr>
        <w:pStyle w:val="BodyText"/>
        <w:spacing w:before="120"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 xml:space="preserve">ējoties rakstiski informēt Pasūtītāju par apdrošināšanas līguma, kas noslēgts starp mums un </w:t>
      </w:r>
      <w:r w:rsidR="00FD5CC2">
        <w:rPr>
          <w:rFonts w:ascii="Arial" w:hAnsi="Arial" w:cs="Arial"/>
          <w:sz w:val="20"/>
        </w:rPr>
        <w:t>Pretendent</w:t>
      </w:r>
      <w:r>
        <w:rPr>
          <w:rFonts w:ascii="Arial" w:hAnsi="Arial" w:cs="Arial"/>
          <w:sz w:val="20"/>
        </w:rPr>
        <w:t>u</w:t>
      </w:r>
      <w:r w:rsidR="00D440EC">
        <w:rPr>
          <w:rFonts w:ascii="Arial" w:hAnsi="Arial" w:cs="Arial"/>
          <w:sz w:val="20"/>
        </w:rPr>
        <w:t>,</w:t>
      </w:r>
      <w:r>
        <w:rPr>
          <w:rFonts w:ascii="Arial" w:hAnsi="Arial" w:cs="Arial"/>
          <w:sz w:val="20"/>
        </w:rPr>
        <w:t xml:space="preserve"> izbeigšanu, darbības apturēšanu un atjaunošanu.</w:t>
      </w:r>
    </w:p>
    <w:p w14:paraId="7CE9F8AD" w14:textId="77777777" w:rsidR="00C027FD" w:rsidRDefault="00C027FD" w:rsidP="00D14E5C">
      <w:pPr>
        <w:autoSpaceDE w:val="0"/>
        <w:autoSpaceDN w:val="0"/>
        <w:adjustRightInd w:val="0"/>
        <w:spacing w:before="12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14:paraId="36F60919" w14:textId="77777777" w:rsidR="00C027FD" w:rsidRPr="00D14E5C" w:rsidRDefault="00C027FD" w:rsidP="00C027FD">
      <w:pPr>
        <w:autoSpaceDE w:val="0"/>
        <w:autoSpaceDN w:val="0"/>
        <w:adjustRightInd w:val="0"/>
        <w:rPr>
          <w:rFonts w:ascii="Arial" w:hAnsi="Arial" w:cs="Arial"/>
          <w:sz w:val="16"/>
          <w:szCs w:val="16"/>
        </w:rPr>
      </w:pPr>
    </w:p>
    <w:tbl>
      <w:tblPr>
        <w:tblW w:w="0" w:type="auto"/>
        <w:tblLook w:val="01E0" w:firstRow="1" w:lastRow="1" w:firstColumn="1" w:lastColumn="1" w:noHBand="0" w:noVBand="0"/>
      </w:tblPr>
      <w:tblGrid>
        <w:gridCol w:w="6020"/>
      </w:tblGrid>
      <w:tr w:rsidR="00C027FD" w:rsidRPr="00266AAB" w14:paraId="0303D1B3" w14:textId="77777777">
        <w:tc>
          <w:tcPr>
            <w:tcW w:w="0" w:type="auto"/>
          </w:tcPr>
          <w:p w14:paraId="6749530C" w14:textId="77777777" w:rsidR="00C027FD" w:rsidRPr="00266AAB" w:rsidRDefault="00C027FD" w:rsidP="00630360">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C027FD" w:rsidRPr="00266AAB" w14:paraId="72DD225B" w14:textId="77777777">
        <w:tc>
          <w:tcPr>
            <w:tcW w:w="0" w:type="auto"/>
          </w:tcPr>
          <w:p w14:paraId="44906771" w14:textId="77777777" w:rsidR="00C027FD" w:rsidRPr="00266AAB" w:rsidRDefault="00C027FD" w:rsidP="00630360">
            <w:pPr>
              <w:pStyle w:val="Heading1"/>
              <w:spacing w:before="0" w:after="0"/>
              <w:rPr>
                <w:b w:val="0"/>
                <w:sz w:val="20"/>
                <w:szCs w:val="20"/>
                <w:highlight w:val="lightGray"/>
              </w:rPr>
            </w:pPr>
            <w:r>
              <w:rPr>
                <w:b w:val="0"/>
                <w:sz w:val="20"/>
                <w:szCs w:val="20"/>
                <w:highlight w:val="lightGray"/>
              </w:rPr>
              <w:t>&lt;Paraksttiesīgās personas paraksts&gt;</w:t>
            </w:r>
          </w:p>
        </w:tc>
      </w:tr>
      <w:tr w:rsidR="00C027FD" w:rsidRPr="00266AAB" w14:paraId="37034CD9" w14:textId="77777777">
        <w:tc>
          <w:tcPr>
            <w:tcW w:w="0" w:type="auto"/>
          </w:tcPr>
          <w:p w14:paraId="287BF8C4" w14:textId="77777777" w:rsidR="00C027FD" w:rsidRPr="00266AAB" w:rsidRDefault="00C027FD" w:rsidP="00630360">
            <w:pPr>
              <w:pStyle w:val="Heading1"/>
              <w:spacing w:before="0" w:after="0"/>
              <w:rPr>
                <w:b w:val="0"/>
                <w:bCs w:val="0"/>
                <w:iCs/>
                <w:sz w:val="20"/>
                <w:szCs w:val="20"/>
              </w:rPr>
            </w:pPr>
            <w:r w:rsidRPr="00266AAB">
              <w:rPr>
                <w:b w:val="0"/>
                <w:sz w:val="20"/>
                <w:szCs w:val="20"/>
                <w:highlight w:val="lightGray"/>
              </w:rPr>
              <w:t>&lt;</w:t>
            </w:r>
            <w:r>
              <w:rPr>
                <w:b w:val="0"/>
                <w:sz w:val="20"/>
                <w:szCs w:val="20"/>
                <w:highlight w:val="lightGray"/>
              </w:rPr>
              <w:t>Apdrošināšanas sabiedrības</w:t>
            </w:r>
            <w:r w:rsidRPr="00266AAB">
              <w:rPr>
                <w:b w:val="0"/>
                <w:sz w:val="20"/>
                <w:szCs w:val="20"/>
                <w:highlight w:val="lightGray"/>
              </w:rPr>
              <w:t xml:space="preserve"> zīmoga nospiedums&gt;</w:t>
            </w:r>
          </w:p>
        </w:tc>
      </w:tr>
    </w:tbl>
    <w:p w14:paraId="14A7EBEA" w14:textId="77777777" w:rsidR="0047464F" w:rsidRDefault="0047464F" w:rsidP="008479B4">
      <w:pPr>
        <w:pStyle w:val="Apakpunkts"/>
        <w:numPr>
          <w:ilvl w:val="0"/>
          <w:numId w:val="0"/>
        </w:numPr>
        <w:jc w:val="center"/>
      </w:pPr>
    </w:p>
    <w:p w14:paraId="091223A3" w14:textId="77777777" w:rsidR="00AD641D" w:rsidRPr="002C7D18" w:rsidRDefault="00AD641D" w:rsidP="0009738E">
      <w:pPr>
        <w:pStyle w:val="Punkts"/>
        <w:numPr>
          <w:ilvl w:val="0"/>
          <w:numId w:val="0"/>
        </w:numPr>
        <w:jc w:val="right"/>
      </w:pPr>
      <w:r>
        <w:br w:type="page"/>
      </w:r>
      <w:bookmarkStart w:id="120" w:name="_Toc280105737"/>
      <w:r w:rsidR="002C7D18" w:rsidRPr="007209C7">
        <w:lastRenderedPageBreak/>
        <w:t>D</w:t>
      </w:r>
      <w:r w:rsidR="00CB35A4" w:rsidRPr="007209C7">
        <w:t>3</w:t>
      </w:r>
      <w:r w:rsidR="002C7D18" w:rsidRPr="007209C7">
        <w:t xml:space="preserve"> pielikums: </w:t>
      </w:r>
      <w:r w:rsidR="00C027FD">
        <w:t>V</w:t>
      </w:r>
      <w:r w:rsidR="007209C7" w:rsidRPr="007209C7">
        <w:t>eikto būvdarbu</w:t>
      </w:r>
      <w:r w:rsidR="0018720A" w:rsidRPr="007209C7">
        <w:t xml:space="preserve"> </w:t>
      </w:r>
      <w:r w:rsidR="00A010FB" w:rsidRPr="007209C7">
        <w:t xml:space="preserve">saraksta </w:t>
      </w:r>
      <w:r w:rsidR="00A010FB" w:rsidRPr="00D260B7">
        <w:t>veidne</w:t>
      </w:r>
      <w:bookmarkEnd w:id="120"/>
      <w:r w:rsidR="008440F1" w:rsidRPr="00D260B7">
        <w:t xml:space="preserve">s </w:t>
      </w:r>
      <w:r w:rsidR="008440F1" w:rsidRPr="00D260B7">
        <w:rPr>
          <w:szCs w:val="20"/>
          <w:u w:val="single"/>
        </w:rPr>
        <w:t>paraugs</w:t>
      </w:r>
    </w:p>
    <w:p w14:paraId="17EDDD76" w14:textId="77777777" w:rsidR="003B6328" w:rsidRDefault="003B6328" w:rsidP="0009738E">
      <w:pPr>
        <w:pStyle w:val="Apakpunkts"/>
        <w:numPr>
          <w:ilvl w:val="0"/>
          <w:numId w:val="0"/>
        </w:numPr>
        <w:rPr>
          <w:highlight w:val="green"/>
        </w:rPr>
      </w:pPr>
    </w:p>
    <w:p w14:paraId="1B55C904" w14:textId="77777777" w:rsidR="003B6328" w:rsidRDefault="003B6328" w:rsidP="0009738E">
      <w:pPr>
        <w:pStyle w:val="Apakpunkts"/>
        <w:numPr>
          <w:ilvl w:val="0"/>
          <w:numId w:val="0"/>
        </w:numPr>
        <w:rPr>
          <w:highlight w:val="green"/>
        </w:rPr>
      </w:pPr>
    </w:p>
    <w:p w14:paraId="450D6D6D" w14:textId="77777777" w:rsidR="003B6328" w:rsidRDefault="003B6328" w:rsidP="0009738E">
      <w:pPr>
        <w:jc w:val="center"/>
        <w:rPr>
          <w:rFonts w:ascii="Arial" w:hAnsi="Arial" w:cs="Arial"/>
          <w:b/>
          <w:sz w:val="20"/>
          <w:szCs w:val="20"/>
        </w:rPr>
      </w:pPr>
      <w:r>
        <w:rPr>
          <w:rFonts w:ascii="Arial" w:hAnsi="Arial" w:cs="Arial"/>
          <w:b/>
          <w:sz w:val="20"/>
          <w:szCs w:val="20"/>
        </w:rPr>
        <w:t>VEIKTO BŪVDARBU SARAKSTS</w:t>
      </w:r>
    </w:p>
    <w:p w14:paraId="2F2BD9AC" w14:textId="77777777" w:rsidR="003B6328"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1612"/>
        <w:gridCol w:w="1211"/>
        <w:gridCol w:w="695"/>
        <w:gridCol w:w="1201"/>
        <w:gridCol w:w="1614"/>
        <w:gridCol w:w="1545"/>
      </w:tblGrid>
      <w:tr w:rsidR="00910041" w14:paraId="5B3B9C3D" w14:textId="77777777">
        <w:trPr>
          <w:cantSplit/>
          <w:trHeight w:hRule="exact" w:val="2268"/>
        </w:trPr>
        <w:tc>
          <w:tcPr>
            <w:tcW w:w="0" w:type="auto"/>
            <w:vAlign w:val="center"/>
          </w:tcPr>
          <w:p w14:paraId="404A649D" w14:textId="77777777" w:rsidR="00910041" w:rsidRDefault="00910041" w:rsidP="00910041">
            <w:pPr>
              <w:pStyle w:val="BodyText"/>
              <w:spacing w:after="0"/>
              <w:jc w:val="center"/>
              <w:rPr>
                <w:rFonts w:ascii="Arial" w:hAnsi="Arial" w:cs="Arial"/>
                <w:b/>
                <w:sz w:val="20"/>
              </w:rPr>
            </w:pPr>
            <w:r>
              <w:rPr>
                <w:rFonts w:ascii="Arial" w:hAnsi="Arial" w:cs="Arial"/>
                <w:b/>
                <w:sz w:val="20"/>
              </w:rPr>
              <w:t>Nr.</w:t>
            </w:r>
          </w:p>
          <w:p w14:paraId="0102BFAB" w14:textId="77777777" w:rsidR="00910041" w:rsidRDefault="00910041" w:rsidP="00910041">
            <w:pPr>
              <w:pStyle w:val="BodyText"/>
              <w:spacing w:after="0"/>
              <w:jc w:val="center"/>
              <w:rPr>
                <w:rFonts w:ascii="Arial" w:hAnsi="Arial" w:cs="Arial"/>
                <w:b/>
                <w:sz w:val="20"/>
              </w:rPr>
            </w:pPr>
            <w:r>
              <w:rPr>
                <w:rFonts w:ascii="Arial" w:hAnsi="Arial" w:cs="Arial"/>
                <w:b/>
                <w:sz w:val="20"/>
              </w:rPr>
              <w:t>p.k.</w:t>
            </w:r>
          </w:p>
        </w:tc>
        <w:tc>
          <w:tcPr>
            <w:tcW w:w="0" w:type="auto"/>
            <w:vAlign w:val="center"/>
          </w:tcPr>
          <w:p w14:paraId="617FB46C" w14:textId="77777777" w:rsidR="00910041" w:rsidRDefault="00910041" w:rsidP="00910041">
            <w:pPr>
              <w:pStyle w:val="BodyText"/>
              <w:spacing w:after="0"/>
              <w:jc w:val="center"/>
              <w:rPr>
                <w:rFonts w:ascii="Arial" w:hAnsi="Arial" w:cs="Arial"/>
                <w:b/>
                <w:sz w:val="20"/>
              </w:rPr>
            </w:pPr>
            <w:r>
              <w:rPr>
                <w:rFonts w:ascii="Arial" w:hAnsi="Arial" w:cs="Arial"/>
                <w:b/>
                <w:sz w:val="20"/>
              </w:rPr>
              <w:t>Būv</w:t>
            </w:r>
            <w:r w:rsidR="006050E9">
              <w:rPr>
                <w:rFonts w:ascii="Arial" w:hAnsi="Arial" w:cs="Arial"/>
                <w:b/>
                <w:sz w:val="20"/>
              </w:rPr>
              <w:t>objekta</w:t>
            </w:r>
            <w:r>
              <w:rPr>
                <w:rFonts w:ascii="Arial" w:hAnsi="Arial" w:cs="Arial"/>
                <w:b/>
                <w:sz w:val="20"/>
              </w:rPr>
              <w:t xml:space="preserve"> nosaukums un veikto būvdarbu īss raksturojums</w:t>
            </w:r>
          </w:p>
        </w:tc>
        <w:tc>
          <w:tcPr>
            <w:tcW w:w="0" w:type="auto"/>
            <w:vAlign w:val="center"/>
          </w:tcPr>
          <w:p w14:paraId="7B398101" w14:textId="77777777" w:rsidR="00910041" w:rsidRDefault="00910041">
            <w:pPr>
              <w:pStyle w:val="BodyText"/>
              <w:spacing w:after="0"/>
              <w:jc w:val="center"/>
              <w:rPr>
                <w:rFonts w:ascii="Arial" w:hAnsi="Arial" w:cs="Arial"/>
                <w:b/>
                <w:sz w:val="20"/>
              </w:rPr>
            </w:pPr>
            <w:r w:rsidRPr="00545696">
              <w:rPr>
                <w:rFonts w:ascii="Arial" w:hAnsi="Arial" w:cs="Arial"/>
                <w:b/>
                <w:sz w:val="20"/>
              </w:rPr>
              <w:t xml:space="preserve">Būvdarbu vērtība </w:t>
            </w:r>
            <w:r w:rsidR="00754E4D" w:rsidRPr="00545696">
              <w:rPr>
                <w:rFonts w:ascii="Arial" w:hAnsi="Arial" w:cs="Arial"/>
                <w:b/>
                <w:sz w:val="20"/>
              </w:rPr>
              <w:t xml:space="preserve">bez PVN </w:t>
            </w:r>
            <w:r w:rsidRPr="00545696">
              <w:rPr>
                <w:rFonts w:ascii="Arial" w:hAnsi="Arial" w:cs="Arial"/>
                <w:b/>
                <w:sz w:val="20"/>
              </w:rPr>
              <w:t>(</w:t>
            </w:r>
            <w:r w:rsidR="00C5480B" w:rsidRPr="00545696">
              <w:rPr>
                <w:rFonts w:ascii="Arial" w:hAnsi="Arial" w:cs="Arial"/>
                <w:b/>
                <w:sz w:val="20"/>
              </w:rPr>
              <w:t>EUR</w:t>
            </w:r>
            <w:r w:rsidRPr="00D260B7">
              <w:rPr>
                <w:rFonts w:ascii="Arial" w:hAnsi="Arial" w:cs="Arial"/>
                <w:b/>
                <w:sz w:val="20"/>
              </w:rPr>
              <w:t>)</w:t>
            </w:r>
          </w:p>
        </w:tc>
        <w:tc>
          <w:tcPr>
            <w:tcW w:w="0" w:type="auto"/>
            <w:vAlign w:val="center"/>
          </w:tcPr>
          <w:p w14:paraId="6816ECA3" w14:textId="77777777" w:rsidR="00910041" w:rsidRDefault="00910041" w:rsidP="00910041">
            <w:pPr>
              <w:pStyle w:val="BodyText"/>
              <w:spacing w:after="0"/>
              <w:jc w:val="center"/>
              <w:rPr>
                <w:rFonts w:ascii="Arial" w:hAnsi="Arial" w:cs="Arial"/>
                <w:b/>
                <w:sz w:val="20"/>
              </w:rPr>
            </w:pPr>
            <w:r>
              <w:rPr>
                <w:rFonts w:ascii="Arial" w:hAnsi="Arial" w:cs="Arial"/>
                <w:b/>
                <w:sz w:val="20"/>
              </w:rPr>
              <w:t>Vieta</w:t>
            </w:r>
          </w:p>
        </w:tc>
        <w:tc>
          <w:tcPr>
            <w:tcW w:w="0" w:type="auto"/>
            <w:vAlign w:val="center"/>
          </w:tcPr>
          <w:p w14:paraId="52810AFF" w14:textId="77777777" w:rsidR="00910041" w:rsidRDefault="00910041" w:rsidP="00910041">
            <w:pPr>
              <w:pStyle w:val="BodyText"/>
              <w:spacing w:after="0"/>
              <w:jc w:val="center"/>
              <w:rPr>
                <w:rFonts w:ascii="Arial" w:hAnsi="Arial" w:cs="Arial"/>
                <w:b/>
                <w:sz w:val="20"/>
              </w:rPr>
            </w:pPr>
            <w:r>
              <w:rPr>
                <w:rFonts w:ascii="Arial" w:hAnsi="Arial" w:cs="Arial"/>
                <w:b/>
                <w:sz w:val="20"/>
              </w:rPr>
              <w:t xml:space="preserve">Pašu spēkiem veiktais darbu apjoms </w:t>
            </w:r>
          </w:p>
          <w:p w14:paraId="3B8FB40D" w14:textId="77777777" w:rsidR="00910041" w:rsidRDefault="00910041" w:rsidP="00910041">
            <w:pPr>
              <w:pStyle w:val="BodyText"/>
              <w:spacing w:after="0"/>
              <w:jc w:val="center"/>
              <w:rPr>
                <w:rFonts w:ascii="Arial" w:hAnsi="Arial" w:cs="Arial"/>
                <w:b/>
                <w:sz w:val="20"/>
              </w:rPr>
            </w:pPr>
            <w:r>
              <w:rPr>
                <w:rFonts w:ascii="Arial" w:hAnsi="Arial" w:cs="Arial"/>
                <w:b/>
                <w:sz w:val="20"/>
              </w:rPr>
              <w:t>(% no būvdarbu vērtības</w:t>
            </w:r>
            <w:r w:rsidR="00754E4D">
              <w:rPr>
                <w:rFonts w:ascii="Arial" w:hAnsi="Arial" w:cs="Arial"/>
                <w:b/>
                <w:sz w:val="20"/>
              </w:rPr>
              <w:t xml:space="preserve"> bez PVN</w:t>
            </w:r>
            <w:r>
              <w:rPr>
                <w:rFonts w:ascii="Arial" w:hAnsi="Arial" w:cs="Arial"/>
                <w:b/>
                <w:sz w:val="20"/>
              </w:rPr>
              <w:t>)</w:t>
            </w:r>
          </w:p>
        </w:tc>
        <w:tc>
          <w:tcPr>
            <w:tcW w:w="0" w:type="auto"/>
            <w:vAlign w:val="center"/>
          </w:tcPr>
          <w:p w14:paraId="12FB2148" w14:textId="77777777" w:rsidR="00910041" w:rsidRDefault="00910041" w:rsidP="00910041">
            <w:pPr>
              <w:pStyle w:val="BodyText"/>
              <w:spacing w:after="0"/>
              <w:jc w:val="center"/>
              <w:rPr>
                <w:rFonts w:ascii="Arial" w:hAnsi="Arial" w:cs="Arial"/>
                <w:b/>
                <w:sz w:val="20"/>
              </w:rPr>
            </w:pPr>
            <w:r>
              <w:rPr>
                <w:rFonts w:ascii="Arial" w:hAnsi="Arial" w:cs="Arial"/>
                <w:b/>
                <w:sz w:val="20"/>
              </w:rPr>
              <w:t>Pasūtītājs (nosaukums, reģistrācijas numurs, adrese un kontakt- persona)</w:t>
            </w:r>
          </w:p>
        </w:tc>
        <w:tc>
          <w:tcPr>
            <w:tcW w:w="0" w:type="auto"/>
            <w:vAlign w:val="center"/>
          </w:tcPr>
          <w:p w14:paraId="4738705E" w14:textId="77777777" w:rsidR="00910041" w:rsidRDefault="00910041" w:rsidP="00910041">
            <w:pPr>
              <w:pStyle w:val="BodyText"/>
              <w:spacing w:after="0"/>
              <w:jc w:val="center"/>
              <w:rPr>
                <w:rFonts w:ascii="Arial" w:hAnsi="Arial" w:cs="Arial"/>
                <w:b/>
                <w:sz w:val="20"/>
              </w:rPr>
            </w:pPr>
            <w:r>
              <w:rPr>
                <w:rFonts w:ascii="Arial" w:hAnsi="Arial" w:cs="Arial"/>
                <w:b/>
                <w:sz w:val="20"/>
              </w:rPr>
              <w:t>Būvdarbu uzsākšanas un pabeigšanas gads un mēnesis</w:t>
            </w:r>
          </w:p>
        </w:tc>
      </w:tr>
      <w:tr w:rsidR="00910041" w14:paraId="1D5AD885" w14:textId="77777777">
        <w:trPr>
          <w:cantSplit/>
          <w:trHeight w:hRule="exact" w:val="284"/>
        </w:trPr>
        <w:tc>
          <w:tcPr>
            <w:tcW w:w="0" w:type="auto"/>
            <w:vAlign w:val="center"/>
          </w:tcPr>
          <w:p w14:paraId="18E5C50D" w14:textId="77777777" w:rsidR="00910041" w:rsidRPr="00910041" w:rsidRDefault="00910041"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0" w:type="auto"/>
            <w:vAlign w:val="center"/>
          </w:tcPr>
          <w:p w14:paraId="41C544FC" w14:textId="77777777"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14:paraId="47F45967" w14:textId="77777777"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14:paraId="0416A6CE" w14:textId="77777777"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14:paraId="7409CCE7" w14:textId="77777777"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vAlign w:val="center"/>
          </w:tcPr>
          <w:p w14:paraId="3706B03B" w14:textId="77777777"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vAlign w:val="center"/>
          </w:tcPr>
          <w:p w14:paraId="16A39A15" w14:textId="77777777" w:rsidR="00910041" w:rsidRPr="00E56D83" w:rsidRDefault="00910041" w:rsidP="00E56D83">
            <w:pPr>
              <w:pStyle w:val="BodyText"/>
              <w:spacing w:after="0"/>
              <w:jc w:val="center"/>
              <w:rPr>
                <w:rFonts w:ascii="Arial" w:hAnsi="Arial" w:cs="Arial"/>
                <w:b/>
                <w:sz w:val="20"/>
              </w:rPr>
            </w:pPr>
            <w:r w:rsidRPr="00E56D83">
              <w:rPr>
                <w:rFonts w:ascii="Arial" w:hAnsi="Arial" w:cs="Arial"/>
                <w:sz w:val="20"/>
                <w:highlight w:val="lightGray"/>
              </w:rPr>
              <w:t>&lt;…&gt;</w:t>
            </w:r>
            <w:r w:rsidR="00E56D83" w:rsidRPr="00E56D83">
              <w:rPr>
                <w:rFonts w:ascii="Arial" w:hAnsi="Arial" w:cs="Arial"/>
                <w:sz w:val="20"/>
              </w:rPr>
              <w:t>/</w:t>
            </w:r>
            <w:r w:rsidR="00E56D83" w:rsidRPr="00E56D83">
              <w:rPr>
                <w:rFonts w:ascii="Arial" w:hAnsi="Arial" w:cs="Arial"/>
                <w:sz w:val="20"/>
                <w:highlight w:val="lightGray"/>
              </w:rPr>
              <w:t>&lt;…&gt;</w:t>
            </w:r>
          </w:p>
        </w:tc>
      </w:tr>
      <w:tr w:rsidR="00E56D83" w14:paraId="69DAF637" w14:textId="77777777">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41312555" w14:textId="77777777"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571FE81" w14:textId="77777777"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13D5F6C" w14:textId="77777777"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A8293CB" w14:textId="77777777"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E6C9941" w14:textId="77777777"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7402987" w14:textId="77777777"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38614DC" w14:textId="77777777"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E56D83" w14:paraId="7835132C" w14:textId="77777777">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02481F6" w14:textId="77777777"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39A7602" w14:textId="77777777"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7AE1B0B" w14:textId="77777777"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D50598D" w14:textId="77777777"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E8846EB" w14:textId="77777777"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D159743" w14:textId="77777777"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058C2C6" w14:textId="77777777"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14:paraId="272D78BF" w14:textId="77777777" w:rsidR="00910041" w:rsidRDefault="00910041" w:rsidP="0009738E">
      <w:pPr>
        <w:pStyle w:val="BodyText"/>
        <w:spacing w:after="0"/>
        <w:jc w:val="center"/>
        <w:rPr>
          <w:rFonts w:ascii="Arial" w:hAnsi="Arial" w:cs="Arial"/>
          <w:b/>
          <w:sz w:val="20"/>
        </w:rPr>
      </w:pPr>
    </w:p>
    <w:p w14:paraId="167DF14F" w14:textId="77777777" w:rsidR="00910041" w:rsidRDefault="00910041" w:rsidP="0009738E">
      <w:pPr>
        <w:pStyle w:val="BodyText"/>
        <w:spacing w:after="0"/>
        <w:jc w:val="center"/>
        <w:rPr>
          <w:rFonts w:ascii="Arial" w:hAnsi="Arial" w:cs="Arial"/>
          <w:b/>
          <w:sz w:val="20"/>
        </w:rPr>
      </w:pPr>
    </w:p>
    <w:p w14:paraId="789F26D5" w14:textId="77777777" w:rsidR="00910041" w:rsidRPr="00D260B7" w:rsidRDefault="007E1B8D" w:rsidP="007E1B8D">
      <w:pPr>
        <w:pStyle w:val="BodyText"/>
        <w:spacing w:after="0"/>
        <w:jc w:val="both"/>
        <w:rPr>
          <w:rFonts w:ascii="Arial Narrow" w:hAnsi="Arial Narrow" w:cs="Arial"/>
          <w:b/>
          <w:i/>
          <w:sz w:val="16"/>
        </w:rPr>
      </w:pPr>
      <w:r w:rsidRPr="00D260B7">
        <w:rPr>
          <w:rFonts w:ascii="Arial Narrow" w:hAnsi="Arial Narrow" w:cs="Arial"/>
          <w:i/>
          <w:sz w:val="20"/>
        </w:rPr>
        <w:t>Veikto būvdarbu sarakstā Pretendents norāda tādu informāciju par veiktajiem būvdarbiem, kas apliecina Nolikuma 9.3.1.apakšpunktā prasīto pieredzi</w:t>
      </w:r>
    </w:p>
    <w:p w14:paraId="0CA1AFFE" w14:textId="77777777" w:rsidR="00910041" w:rsidRDefault="00910041" w:rsidP="0009738E">
      <w:pPr>
        <w:pStyle w:val="BodyText"/>
        <w:spacing w:after="0"/>
        <w:jc w:val="center"/>
        <w:rPr>
          <w:rFonts w:ascii="Arial" w:hAnsi="Arial" w:cs="Arial"/>
          <w:b/>
          <w:sz w:val="20"/>
        </w:rPr>
      </w:pPr>
    </w:p>
    <w:p w14:paraId="31E96B6E" w14:textId="77777777" w:rsidR="003B6328" w:rsidRPr="003B6328" w:rsidRDefault="003B6328" w:rsidP="0009738E">
      <w:pPr>
        <w:pStyle w:val="Apakpunkts"/>
        <w:numPr>
          <w:ilvl w:val="0"/>
          <w:numId w:val="0"/>
        </w:numPr>
        <w:ind w:left="851" w:hanging="851"/>
      </w:pPr>
    </w:p>
    <w:p w14:paraId="62CB31BA" w14:textId="77777777" w:rsidR="00DB5414" w:rsidRPr="00D260B7" w:rsidRDefault="00AD641D" w:rsidP="00DB5414">
      <w:pPr>
        <w:pStyle w:val="Punkts"/>
        <w:numPr>
          <w:ilvl w:val="0"/>
          <w:numId w:val="0"/>
        </w:numPr>
        <w:jc w:val="right"/>
      </w:pPr>
      <w:r>
        <w:br w:type="page"/>
      </w:r>
      <w:bookmarkStart w:id="121" w:name="_Toc280105738"/>
      <w:r w:rsidR="00DB5414" w:rsidRPr="00DB5414">
        <w:lastRenderedPageBreak/>
        <w:t>D4 pielikums: Speciālistu saraksta veidne</w:t>
      </w:r>
      <w:bookmarkEnd w:id="121"/>
      <w:r w:rsidR="008440F1">
        <w:t xml:space="preserve">s </w:t>
      </w:r>
      <w:r w:rsidR="008440F1" w:rsidRPr="00D260B7">
        <w:rPr>
          <w:szCs w:val="20"/>
          <w:u w:val="single"/>
        </w:rPr>
        <w:t>paraugs</w:t>
      </w:r>
    </w:p>
    <w:p w14:paraId="283F9373" w14:textId="77777777" w:rsidR="005E5422" w:rsidRPr="00D260B7" w:rsidRDefault="005E5422" w:rsidP="005E5422">
      <w:pPr>
        <w:pStyle w:val="Apakpunkts"/>
        <w:numPr>
          <w:ilvl w:val="0"/>
          <w:numId w:val="0"/>
        </w:numPr>
      </w:pPr>
    </w:p>
    <w:p w14:paraId="2A086551" w14:textId="77777777" w:rsidR="005E5422" w:rsidRPr="00D260B7" w:rsidRDefault="0094409F" w:rsidP="005E5422">
      <w:pPr>
        <w:pStyle w:val="Apakpunkts"/>
        <w:numPr>
          <w:ilvl w:val="0"/>
          <w:numId w:val="0"/>
        </w:numPr>
        <w:rPr>
          <w:rFonts w:ascii="Arial Narrow" w:hAnsi="Arial Narrow"/>
          <w:b w:val="0"/>
          <w:i/>
        </w:rPr>
      </w:pPr>
      <w:r w:rsidRPr="00D260B7">
        <w:rPr>
          <w:rFonts w:ascii="Arial Narrow" w:hAnsi="Arial Narrow"/>
          <w:b w:val="0"/>
          <w:i/>
          <w:szCs w:val="20"/>
        </w:rPr>
        <w:t>Par Pretendenta piedāvātajiem speciālistiem Pretendents norāda informāciju par veiktajiem būvdarbiem, kuri apliecina Nolikuma 9.3.2.apakšpunktā norādīto speciālistu prasīto pieredzi</w:t>
      </w:r>
    </w:p>
    <w:p w14:paraId="1F23934B" w14:textId="77777777" w:rsidR="005E5422" w:rsidRDefault="005E5422" w:rsidP="005E5422">
      <w:pPr>
        <w:pStyle w:val="Apakpunkts"/>
        <w:numPr>
          <w:ilvl w:val="0"/>
          <w:numId w:val="0"/>
        </w:numPr>
      </w:pPr>
    </w:p>
    <w:p w14:paraId="32D666EF" w14:textId="2FF69582" w:rsidR="005E5422" w:rsidRDefault="005E5422" w:rsidP="00F31150">
      <w:pPr>
        <w:pStyle w:val="Apakpunkts"/>
        <w:numPr>
          <w:ilvl w:val="0"/>
          <w:numId w:val="0"/>
        </w:numPr>
        <w:jc w:val="center"/>
      </w:pPr>
      <w:r w:rsidRPr="002150CB">
        <w:t>GALVENO SPECIĀLISTU SARAKSTS</w:t>
      </w:r>
    </w:p>
    <w:p w14:paraId="6637ABA0" w14:textId="77777777" w:rsidR="005E5422"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2160"/>
      </w:tblGrid>
      <w:tr w:rsidR="007D4839" w14:paraId="6AFBDDF8" w14:textId="77777777">
        <w:tc>
          <w:tcPr>
            <w:tcW w:w="1713" w:type="dxa"/>
            <w:tcBorders>
              <w:top w:val="single" w:sz="4" w:space="0" w:color="auto"/>
              <w:left w:val="single" w:sz="4" w:space="0" w:color="auto"/>
              <w:bottom w:val="single" w:sz="4" w:space="0" w:color="auto"/>
              <w:right w:val="single" w:sz="4" w:space="0" w:color="auto"/>
            </w:tcBorders>
            <w:vAlign w:val="center"/>
          </w:tcPr>
          <w:p w14:paraId="00BFF9F0" w14:textId="77777777" w:rsidR="00F31150" w:rsidRDefault="00F31150" w:rsidP="00F31150">
            <w:pPr>
              <w:pStyle w:val="Header"/>
              <w:tabs>
                <w:tab w:val="left" w:pos="720"/>
              </w:tabs>
              <w:ind w:left="390" w:hanging="390"/>
              <w:jc w:val="center"/>
              <w:rPr>
                <w:rFonts w:ascii="Arial" w:hAnsi="Arial" w:cs="Arial"/>
                <w:b/>
                <w:sz w:val="20"/>
                <w:szCs w:val="20"/>
              </w:rPr>
            </w:pPr>
            <w:r>
              <w:rPr>
                <w:rFonts w:ascii="Arial" w:hAnsi="Arial" w:cs="Arial"/>
                <w:b/>
                <w:sz w:val="20"/>
                <w:szCs w:val="20"/>
              </w:rPr>
              <w:t>Galvenais</w:t>
            </w:r>
          </w:p>
          <w:p w14:paraId="5FE41360" w14:textId="77777777" w:rsidR="00F31150" w:rsidRDefault="00F31150" w:rsidP="00F31150">
            <w:pPr>
              <w:pStyle w:val="Header"/>
              <w:tabs>
                <w:tab w:val="left" w:pos="720"/>
              </w:tabs>
              <w:ind w:left="390" w:hanging="390"/>
              <w:jc w:val="center"/>
              <w:rPr>
                <w:rFonts w:ascii="Arial" w:hAnsi="Arial" w:cs="Arial"/>
                <w:b/>
                <w:sz w:val="20"/>
                <w:szCs w:val="20"/>
              </w:rPr>
            </w:pPr>
            <w:r>
              <w:rPr>
                <w:rFonts w:ascii="Arial" w:hAnsi="Arial" w:cs="Arial"/>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14:paraId="4BC823A4" w14:textId="77777777" w:rsidR="007D4839" w:rsidRDefault="00F31150" w:rsidP="007D4839">
            <w:pPr>
              <w:pStyle w:val="Header"/>
              <w:tabs>
                <w:tab w:val="left" w:pos="720"/>
              </w:tabs>
              <w:jc w:val="center"/>
              <w:rPr>
                <w:rFonts w:ascii="Arial" w:hAnsi="Arial" w:cs="Arial"/>
                <w:b/>
                <w:sz w:val="20"/>
                <w:szCs w:val="20"/>
              </w:rPr>
            </w:pPr>
            <w:r>
              <w:rPr>
                <w:rFonts w:ascii="Arial" w:hAnsi="Arial" w:cs="Arial"/>
                <w:b/>
                <w:sz w:val="20"/>
                <w:szCs w:val="20"/>
              </w:rPr>
              <w:t>Vārds un</w:t>
            </w:r>
            <w:r w:rsidR="007D4839">
              <w:rPr>
                <w:rFonts w:ascii="Arial" w:hAnsi="Arial" w:cs="Arial"/>
                <w:b/>
                <w:sz w:val="20"/>
                <w:szCs w:val="20"/>
              </w:rPr>
              <w:t xml:space="preserve"> uzvārds</w:t>
            </w:r>
          </w:p>
        </w:tc>
        <w:tc>
          <w:tcPr>
            <w:tcW w:w="1620" w:type="dxa"/>
            <w:tcBorders>
              <w:top w:val="single" w:sz="4" w:space="0" w:color="auto"/>
              <w:left w:val="single" w:sz="4" w:space="0" w:color="auto"/>
              <w:bottom w:val="single" w:sz="4" w:space="0" w:color="auto"/>
              <w:right w:val="single" w:sz="4" w:space="0" w:color="auto"/>
            </w:tcBorders>
            <w:vAlign w:val="center"/>
          </w:tcPr>
          <w:p w14:paraId="580C20BF" w14:textId="77777777" w:rsidR="007D4839" w:rsidRDefault="00F31150" w:rsidP="007E1B8D">
            <w:pPr>
              <w:pStyle w:val="Header"/>
              <w:tabs>
                <w:tab w:val="left" w:pos="720"/>
              </w:tabs>
              <w:jc w:val="center"/>
              <w:rPr>
                <w:rFonts w:ascii="Arial" w:hAnsi="Arial" w:cs="Arial"/>
                <w:b/>
                <w:sz w:val="20"/>
                <w:szCs w:val="20"/>
              </w:rPr>
            </w:pPr>
            <w:r>
              <w:rPr>
                <w:rFonts w:ascii="Arial" w:hAnsi="Arial" w:cs="Arial"/>
                <w:b/>
                <w:sz w:val="20"/>
                <w:szCs w:val="20"/>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14:paraId="645114E1" w14:textId="77777777" w:rsidR="007D4839" w:rsidRDefault="007D4839" w:rsidP="007D4839">
            <w:pPr>
              <w:pStyle w:val="Header"/>
              <w:tabs>
                <w:tab w:val="left" w:pos="720"/>
              </w:tabs>
              <w:jc w:val="center"/>
              <w:rPr>
                <w:rFonts w:ascii="Arial" w:hAnsi="Arial" w:cs="Arial"/>
                <w:b/>
                <w:sz w:val="20"/>
                <w:szCs w:val="20"/>
              </w:rPr>
            </w:pPr>
            <w:r>
              <w:rPr>
                <w:rFonts w:ascii="Arial" w:hAnsi="Arial" w:cs="Arial"/>
                <w:b/>
                <w:sz w:val="20"/>
                <w:szCs w:val="20"/>
              </w:rPr>
              <w:t xml:space="preserve">Profesionālā pieredze atbilstoši </w:t>
            </w:r>
            <w:r w:rsidR="00D80484">
              <w:rPr>
                <w:rFonts w:ascii="Arial" w:hAnsi="Arial" w:cs="Arial"/>
                <w:b/>
                <w:sz w:val="20"/>
                <w:szCs w:val="20"/>
              </w:rPr>
              <w:t xml:space="preserve">Nolikumā </w:t>
            </w:r>
            <w:r>
              <w:rPr>
                <w:rFonts w:ascii="Arial" w:hAnsi="Arial" w:cs="Arial"/>
                <w:b/>
                <w:sz w:val="20"/>
                <w:szCs w:val="20"/>
              </w:rPr>
              <w:t>noteiktajām prasībām</w:t>
            </w:r>
          </w:p>
          <w:p w14:paraId="159ADF3F" w14:textId="77777777" w:rsidR="007D4839" w:rsidRDefault="007D4839" w:rsidP="007D4839">
            <w:pPr>
              <w:pStyle w:val="Header"/>
              <w:tabs>
                <w:tab w:val="left" w:pos="720"/>
              </w:tabs>
              <w:jc w:val="center"/>
              <w:rPr>
                <w:rFonts w:ascii="Arial" w:hAnsi="Arial" w:cs="Arial"/>
                <w:b/>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71732FC0" w14:textId="77777777" w:rsidR="007D4839" w:rsidRDefault="00382B64" w:rsidP="007D4839">
            <w:pPr>
              <w:pStyle w:val="Header"/>
              <w:tabs>
                <w:tab w:val="left" w:pos="720"/>
              </w:tabs>
              <w:jc w:val="center"/>
              <w:rPr>
                <w:rFonts w:ascii="Arial" w:hAnsi="Arial" w:cs="Arial"/>
                <w:b/>
                <w:sz w:val="20"/>
                <w:szCs w:val="20"/>
              </w:rPr>
            </w:pPr>
            <w:r>
              <w:rPr>
                <w:rFonts w:ascii="Arial" w:hAnsi="Arial" w:cs="Arial"/>
                <w:b/>
                <w:sz w:val="20"/>
                <w:szCs w:val="20"/>
              </w:rPr>
              <w:t>Statuss (</w:t>
            </w:r>
            <w:r w:rsidR="00FD5CC2">
              <w:rPr>
                <w:rFonts w:ascii="Arial" w:hAnsi="Arial" w:cs="Arial"/>
                <w:b/>
                <w:sz w:val="20"/>
                <w:szCs w:val="20"/>
              </w:rPr>
              <w:t>Pretendent</w:t>
            </w:r>
            <w:r w:rsidRPr="00D80484">
              <w:rPr>
                <w:rFonts w:ascii="Arial" w:hAnsi="Arial" w:cs="Arial"/>
                <w:b/>
                <w:sz w:val="20"/>
                <w:szCs w:val="20"/>
              </w:rPr>
              <w:t>s, personāl</w:t>
            </w:r>
            <w:r>
              <w:rPr>
                <w:rFonts w:ascii="Arial" w:hAnsi="Arial" w:cs="Arial"/>
                <w:b/>
                <w:sz w:val="20"/>
                <w:szCs w:val="20"/>
              </w:rPr>
              <w:t>-</w:t>
            </w:r>
            <w:r w:rsidRPr="00D80484">
              <w:rPr>
                <w:rFonts w:ascii="Arial" w:hAnsi="Arial" w:cs="Arial"/>
                <w:b/>
                <w:sz w:val="20"/>
                <w:szCs w:val="20"/>
              </w:rPr>
              <w:t>sabiedrības biedrs, personu apvienības dalībnieks vai apakšuzņēmējs</w:t>
            </w:r>
            <w:r>
              <w:rPr>
                <w:rFonts w:ascii="Arial" w:hAnsi="Arial" w:cs="Arial"/>
                <w:b/>
                <w:sz w:val="20"/>
                <w:szCs w:val="20"/>
              </w:rPr>
              <w:t xml:space="preserve"> (Norādīt statusu)</w:t>
            </w:r>
            <w:r w:rsidR="008E0495">
              <w:rPr>
                <w:rFonts w:ascii="Arial" w:hAnsi="Arial" w:cs="Arial"/>
                <w:b/>
                <w:sz w:val="20"/>
                <w:szCs w:val="20"/>
              </w:rPr>
              <w:t>,</w:t>
            </w:r>
            <w:r>
              <w:rPr>
                <w:rFonts w:ascii="Arial" w:hAnsi="Arial" w:cs="Arial"/>
                <w:b/>
                <w:sz w:val="20"/>
                <w:szCs w:val="20"/>
              </w:rPr>
              <w:t xml:space="preserve"> vai šo personu darbinieks vai darba ņēmējs</w:t>
            </w:r>
            <w:r w:rsidR="008E0495">
              <w:rPr>
                <w:rFonts w:ascii="Arial" w:hAnsi="Arial" w:cs="Arial"/>
                <w:b/>
                <w:sz w:val="20"/>
                <w:szCs w:val="20"/>
              </w:rPr>
              <w:t>,</w:t>
            </w:r>
            <w:r>
              <w:rPr>
                <w:rFonts w:ascii="Arial" w:hAnsi="Arial" w:cs="Arial"/>
                <w:b/>
                <w:sz w:val="20"/>
                <w:szCs w:val="20"/>
              </w:rPr>
              <w:t xml:space="preserve"> </w:t>
            </w:r>
            <w:r w:rsidR="008E0495">
              <w:rPr>
                <w:rFonts w:ascii="Arial" w:hAnsi="Arial" w:cs="Arial"/>
                <w:b/>
                <w:sz w:val="20"/>
                <w:szCs w:val="20"/>
              </w:rPr>
              <w:t xml:space="preserve">vai darba vai uzņēmuma </w:t>
            </w:r>
            <w:smartTag w:uri="schemas-tilde-lv/tildestengine" w:element="veidnes">
              <w:smartTagPr>
                <w:attr w:name="id" w:val="-1"/>
                <w:attr w:name="baseform" w:val="līgums"/>
                <w:attr w:name="text" w:val="līgums"/>
              </w:smartTagPr>
              <w:r w:rsidR="008E0495">
                <w:rPr>
                  <w:rFonts w:ascii="Arial" w:hAnsi="Arial" w:cs="Arial"/>
                  <w:b/>
                  <w:sz w:val="20"/>
                  <w:szCs w:val="20"/>
                </w:rPr>
                <w:t>līgums</w:t>
              </w:r>
            </w:smartTag>
            <w:r w:rsidR="008E0495">
              <w:rPr>
                <w:rFonts w:ascii="Arial" w:hAnsi="Arial" w:cs="Arial"/>
                <w:b/>
                <w:sz w:val="20"/>
                <w:szCs w:val="20"/>
              </w:rPr>
              <w:t xml:space="preserve"> tiks noslēgts, ja pretendentam tiks piešķirtas tiesības slēgt iepirkuma līgumu </w:t>
            </w:r>
            <w:r>
              <w:rPr>
                <w:rFonts w:ascii="Arial" w:hAnsi="Arial" w:cs="Arial"/>
                <w:b/>
                <w:sz w:val="20"/>
                <w:szCs w:val="20"/>
              </w:rPr>
              <w:t>(Norādīt personas statusu, nosaukumu un speciālista statusu)</w:t>
            </w:r>
          </w:p>
        </w:tc>
      </w:tr>
      <w:tr w:rsidR="007D4839" w:rsidRPr="004856A6" w14:paraId="33511F9B" w14:textId="7777777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5B7F71CC" w14:textId="77777777" w:rsidR="007D4839" w:rsidRPr="004856A6" w:rsidRDefault="004A0596" w:rsidP="004A0596">
            <w:pPr>
              <w:pStyle w:val="Header"/>
              <w:tabs>
                <w:tab w:val="left" w:pos="720"/>
              </w:tabs>
              <w:rPr>
                <w:rFonts w:ascii="Arial" w:hAnsi="Arial" w:cs="Arial"/>
                <w:sz w:val="20"/>
                <w:szCs w:val="20"/>
                <w:highlight w:val="lightGray"/>
              </w:rPr>
            </w:pPr>
            <w:r>
              <w:rPr>
                <w:rFonts w:ascii="Arial" w:hAnsi="Arial" w:cs="Arial"/>
                <w:sz w:val="20"/>
                <w:szCs w:val="20"/>
              </w:rPr>
              <w:t>Atbildīgais b</w:t>
            </w:r>
            <w:r w:rsidR="00F31150" w:rsidRPr="00F31150">
              <w:rPr>
                <w:rFonts w:ascii="Arial" w:hAnsi="Arial" w:cs="Arial"/>
                <w:sz w:val="20"/>
                <w:szCs w:val="20"/>
              </w:rPr>
              <w:t>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433D7EF1" w14:textId="77777777"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93BC99B" w14:textId="77777777"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75B201EB" w14:textId="77777777"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49008091" w14:textId="77777777"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r>
      <w:tr w:rsidR="007D4839" w:rsidRPr="00D260B7" w14:paraId="0FFC6000" w14:textId="7777777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A364A7C" w14:textId="77777777" w:rsidR="007D4839" w:rsidRPr="00D260B7" w:rsidRDefault="00F31150" w:rsidP="004A0596">
            <w:pPr>
              <w:pStyle w:val="Header"/>
              <w:tabs>
                <w:tab w:val="left" w:pos="720"/>
              </w:tabs>
              <w:rPr>
                <w:rFonts w:ascii="Arial" w:hAnsi="Arial" w:cs="Arial"/>
                <w:sz w:val="20"/>
                <w:szCs w:val="20"/>
              </w:rPr>
            </w:pPr>
            <w:r w:rsidRPr="00D260B7">
              <w:rPr>
                <w:rFonts w:ascii="Arial" w:hAnsi="Arial" w:cs="Arial"/>
                <w:sz w:val="20"/>
                <w:szCs w:val="20"/>
              </w:rPr>
              <w:t>[</w:t>
            </w:r>
            <w:r w:rsidR="004A0596">
              <w:rPr>
                <w:rFonts w:ascii="Arial" w:hAnsi="Arial" w:cs="Arial"/>
                <w:sz w:val="20"/>
                <w:szCs w:val="20"/>
              </w:rPr>
              <w:t>Speciālo būvdarbu</w:t>
            </w:r>
            <w:r w:rsidRPr="00D260B7">
              <w:rPr>
                <w:rFonts w:ascii="Arial" w:hAnsi="Arial" w:cs="Arial"/>
                <w:sz w:val="20"/>
                <w:szCs w:val="20"/>
              </w:rPr>
              <w:t xml:space="preserve">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1FD45456" w14:textId="77777777"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FB42030" w14:textId="77777777" w:rsidR="007D4839" w:rsidRPr="00D260B7" w:rsidRDefault="004A0596"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C43AD14" w14:textId="77777777"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3B53915D" w14:textId="77777777"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r>
      <w:tr w:rsidR="00EE341F" w:rsidRPr="00D260B7" w14:paraId="4A81EF39" w14:textId="7777777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5FFB90DA" w14:textId="77777777" w:rsidR="00EE341F" w:rsidRPr="00D260B7" w:rsidRDefault="00EE341F" w:rsidP="00F31150">
            <w:pPr>
              <w:pStyle w:val="Header"/>
              <w:tabs>
                <w:tab w:val="left" w:pos="720"/>
              </w:tabs>
              <w:rPr>
                <w:rFonts w:ascii="Arial" w:hAnsi="Arial" w:cs="Arial"/>
                <w:sz w:val="20"/>
                <w:szCs w:val="20"/>
              </w:rPr>
            </w:pPr>
            <w:r w:rsidRPr="00D260B7">
              <w:rPr>
                <w:rFonts w:ascii="Arial" w:hAnsi="Arial" w:cs="Arial"/>
                <w:sz w:val="20"/>
                <w:szCs w:val="20"/>
              </w:rPr>
              <w:t>&lt;speciālisti&gt;</w:t>
            </w:r>
          </w:p>
        </w:tc>
        <w:tc>
          <w:tcPr>
            <w:tcW w:w="1455" w:type="dxa"/>
            <w:tcBorders>
              <w:top w:val="single" w:sz="4" w:space="0" w:color="auto"/>
              <w:left w:val="single" w:sz="4" w:space="0" w:color="auto"/>
              <w:bottom w:val="single" w:sz="4" w:space="0" w:color="auto"/>
              <w:right w:val="single" w:sz="4" w:space="0" w:color="auto"/>
            </w:tcBorders>
            <w:vAlign w:val="center"/>
          </w:tcPr>
          <w:p w14:paraId="50F0E585" w14:textId="77777777" w:rsidR="00EE341F" w:rsidRPr="00D260B7" w:rsidRDefault="00EE341F"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44A1EF7D" w14:textId="77777777" w:rsidR="00EE341F" w:rsidRPr="00D260B7" w:rsidRDefault="00EE341F" w:rsidP="007D4839">
            <w:pPr>
              <w:pStyle w:val="Header"/>
              <w:tabs>
                <w:tab w:val="left" w:pos="720"/>
              </w:tabs>
              <w:jc w:val="center"/>
              <w:rPr>
                <w:rFonts w:ascii="Arial" w:hAnsi="Arial" w:cs="Arial"/>
                <w:sz w:val="20"/>
                <w:szCs w:val="20"/>
              </w:rPr>
            </w:pPr>
            <w:r w:rsidRPr="00D260B7">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136D75E4" w14:textId="77777777" w:rsidR="00EE341F" w:rsidRPr="00D260B7" w:rsidRDefault="00EE341F"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69505962" w14:textId="77777777" w:rsidR="00EE341F" w:rsidRPr="00D260B7" w:rsidRDefault="00EE341F"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r>
    </w:tbl>
    <w:p w14:paraId="75C349C0" w14:textId="77777777" w:rsidR="005E5422" w:rsidRDefault="005E5422" w:rsidP="005E5422">
      <w:pPr>
        <w:pStyle w:val="Apakpunkts"/>
        <w:numPr>
          <w:ilvl w:val="0"/>
          <w:numId w:val="0"/>
        </w:numPr>
      </w:pPr>
    </w:p>
    <w:p w14:paraId="6D64EF01" w14:textId="77777777" w:rsidR="0018720A" w:rsidRPr="00D260B7" w:rsidRDefault="0018390E" w:rsidP="0009738E">
      <w:pPr>
        <w:pStyle w:val="Punkts"/>
        <w:numPr>
          <w:ilvl w:val="0"/>
          <w:numId w:val="0"/>
        </w:numPr>
        <w:jc w:val="right"/>
      </w:pPr>
      <w:r>
        <w:br w:type="page"/>
      </w:r>
      <w:bookmarkStart w:id="122" w:name="_Toc280105739"/>
      <w:r w:rsidR="00FA35A7">
        <w:lastRenderedPageBreak/>
        <w:t>D</w:t>
      </w:r>
      <w:r w:rsidR="007D4839">
        <w:t>5</w:t>
      </w:r>
      <w:r w:rsidR="00FA35A7">
        <w:t xml:space="preserve"> </w:t>
      </w:r>
      <w:r w:rsidR="00CB35A4">
        <w:t xml:space="preserve">pielikums: </w:t>
      </w:r>
      <w:smartTag w:uri="schemas-tilde-lv/tildestengine" w:element="veidnes">
        <w:smartTagPr>
          <w:attr w:name="id" w:val="-1"/>
          <w:attr w:name="baseform" w:val="CV"/>
          <w:attr w:name="text" w:val="CV"/>
        </w:smartTagPr>
        <w:r w:rsidR="0018720A" w:rsidRPr="00CB35A4">
          <w:t>CV</w:t>
        </w:r>
      </w:smartTag>
      <w:r w:rsidR="0018720A" w:rsidRPr="00CB35A4">
        <w:t xml:space="preserve"> veidne</w:t>
      </w:r>
      <w:bookmarkEnd w:id="122"/>
      <w:r w:rsidR="008440F1">
        <w:t xml:space="preserve">s </w:t>
      </w:r>
      <w:r w:rsidR="008440F1" w:rsidRPr="00D260B7">
        <w:rPr>
          <w:szCs w:val="20"/>
          <w:u w:val="single"/>
        </w:rPr>
        <w:t>paraugs</w:t>
      </w:r>
    </w:p>
    <w:p w14:paraId="5431E9AE" w14:textId="77777777" w:rsidR="008C34F9" w:rsidRPr="00D260B7" w:rsidRDefault="008C34F9" w:rsidP="0009738E">
      <w:pPr>
        <w:pStyle w:val="Apakpunkts"/>
        <w:numPr>
          <w:ilvl w:val="0"/>
          <w:numId w:val="0"/>
        </w:numPr>
        <w:jc w:val="center"/>
        <w:rPr>
          <w:b w:val="0"/>
        </w:rPr>
      </w:pPr>
    </w:p>
    <w:p w14:paraId="19DE9CD8" w14:textId="77777777" w:rsidR="008C34F9" w:rsidRPr="00D260B7" w:rsidRDefault="0094409F" w:rsidP="0094409F">
      <w:pPr>
        <w:pStyle w:val="Nodaa"/>
        <w:jc w:val="both"/>
        <w:rPr>
          <w:rFonts w:ascii="Arial Narrow" w:hAnsi="Arial Narrow"/>
          <w:b w:val="0"/>
          <w:i/>
          <w:iCs/>
        </w:rPr>
      </w:pPr>
      <w:r w:rsidRPr="00D260B7">
        <w:rPr>
          <w:rFonts w:ascii="Arial Narrow" w:hAnsi="Arial Narrow"/>
          <w:b w:val="0"/>
          <w:i/>
          <w:szCs w:val="20"/>
        </w:rPr>
        <w:t>Par Pretendenta piedāvātajiem speciālistiem Pretendents norāda informāciju par veiktajiem būvdarbiem, kuri apliecina Nolikuma 9.3.2.apakšpunktā norādīto speciālistu prasīto pieredzi</w:t>
      </w:r>
    </w:p>
    <w:p w14:paraId="0C33BBC6" w14:textId="77777777" w:rsidR="008C34F9" w:rsidRPr="008C34F9" w:rsidRDefault="008C34F9" w:rsidP="0009738E">
      <w:pPr>
        <w:pStyle w:val="BodyText"/>
        <w:spacing w:after="0"/>
        <w:jc w:val="center"/>
        <w:rPr>
          <w:rFonts w:ascii="Arial" w:hAnsi="Arial" w:cs="Arial"/>
          <w:sz w:val="20"/>
        </w:rPr>
      </w:pPr>
    </w:p>
    <w:p w14:paraId="37B76256" w14:textId="77777777" w:rsidR="008C34F9" w:rsidRDefault="008C34F9" w:rsidP="00EE53CE">
      <w:pPr>
        <w:pStyle w:val="BodyText"/>
        <w:numPr>
          <w:ilvl w:val="0"/>
          <w:numId w:val="15"/>
        </w:numPr>
        <w:spacing w:after="0"/>
        <w:jc w:val="both"/>
        <w:rPr>
          <w:rFonts w:ascii="Arial" w:hAnsi="Arial" w:cs="Arial"/>
          <w:b/>
          <w:sz w:val="20"/>
        </w:rPr>
      </w:pPr>
      <w:r>
        <w:rPr>
          <w:rFonts w:ascii="Arial" w:hAnsi="Arial" w:cs="Arial"/>
          <w:b/>
          <w:sz w:val="20"/>
        </w:rPr>
        <w:t>Uzvārds:</w:t>
      </w:r>
    </w:p>
    <w:p w14:paraId="11445B0E" w14:textId="77777777" w:rsidR="008C34F9" w:rsidRPr="008C34F9" w:rsidRDefault="008C34F9" w:rsidP="00EE53CE">
      <w:pPr>
        <w:pStyle w:val="BodyText"/>
        <w:numPr>
          <w:ilvl w:val="0"/>
          <w:numId w:val="15"/>
        </w:numPr>
        <w:spacing w:after="0"/>
        <w:jc w:val="both"/>
        <w:rPr>
          <w:rFonts w:ascii="Arial" w:hAnsi="Arial" w:cs="Arial"/>
          <w:b/>
          <w:sz w:val="20"/>
        </w:rPr>
      </w:pPr>
      <w:r w:rsidRPr="008C34F9">
        <w:rPr>
          <w:rFonts w:ascii="Arial" w:hAnsi="Arial" w:cs="Arial"/>
          <w:b/>
          <w:sz w:val="20"/>
        </w:rPr>
        <w:t>Vārds:</w:t>
      </w:r>
    </w:p>
    <w:p w14:paraId="0665EB73" w14:textId="77777777" w:rsidR="008C34F9" w:rsidRPr="008C34F9" w:rsidRDefault="008C34F9" w:rsidP="00EE53CE">
      <w:pPr>
        <w:pStyle w:val="BodyText"/>
        <w:numPr>
          <w:ilvl w:val="0"/>
          <w:numId w:val="15"/>
        </w:numPr>
        <w:spacing w:after="0"/>
        <w:jc w:val="both"/>
        <w:rPr>
          <w:rFonts w:ascii="Arial" w:hAnsi="Arial" w:cs="Arial"/>
          <w:b/>
          <w:sz w:val="20"/>
        </w:rPr>
      </w:pPr>
      <w:r w:rsidRPr="008C34F9">
        <w:rPr>
          <w:rFonts w:ascii="Arial" w:hAnsi="Arial" w:cs="Arial"/>
          <w:b/>
          <w:sz w:val="20"/>
        </w:rPr>
        <w:t>Izglītība:</w:t>
      </w:r>
    </w:p>
    <w:p w14:paraId="0F065992" w14:textId="77777777"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4E06C3" w:rsidRPr="00BA3150" w14:paraId="57756D18" w14:textId="77777777">
        <w:trPr>
          <w:trHeight w:hRule="exact" w:val="567"/>
        </w:trPr>
        <w:tc>
          <w:tcPr>
            <w:tcW w:w="0" w:type="auto"/>
            <w:vAlign w:val="center"/>
          </w:tcPr>
          <w:p w14:paraId="01A6F1C3" w14:textId="77777777"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14:paraId="7C957065" w14:textId="77777777" w:rsidR="004E06C3" w:rsidRPr="00BA3150" w:rsidRDefault="004E06C3"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14:paraId="0C05D97E" w14:textId="77777777"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4E06C3" w:rsidRPr="008C34F9" w14:paraId="28CFC4F9" w14:textId="77777777">
        <w:trPr>
          <w:trHeight w:hRule="exact" w:val="284"/>
        </w:trPr>
        <w:tc>
          <w:tcPr>
            <w:tcW w:w="0" w:type="auto"/>
            <w:vAlign w:val="center"/>
          </w:tcPr>
          <w:p w14:paraId="4EE72602" w14:textId="77777777"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14A9F0F9" w14:textId="77777777"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14:paraId="568E368E" w14:textId="77777777"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4E06C3" w:rsidRPr="008C34F9" w14:paraId="4E92B2FE"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45C440B3" w14:textId="77777777"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4F2EE5E" w14:textId="77777777"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6AF4FBC" w14:textId="77777777"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4E06C3" w:rsidRPr="008C34F9" w14:paraId="2CF86CE3"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6CE98FFD" w14:textId="77777777"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745D552" w14:textId="77777777"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D1580BC" w14:textId="77777777"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14:paraId="517609F8" w14:textId="77777777" w:rsidR="008C34F9" w:rsidRPr="008C34F9" w:rsidRDefault="008C34F9" w:rsidP="0009738E">
      <w:pPr>
        <w:pStyle w:val="BodyText"/>
        <w:spacing w:after="0"/>
        <w:ind w:left="360"/>
        <w:rPr>
          <w:rFonts w:ascii="Arial" w:hAnsi="Arial" w:cs="Arial"/>
          <w:bCs/>
          <w:sz w:val="20"/>
        </w:rPr>
      </w:pPr>
    </w:p>
    <w:p w14:paraId="38695034" w14:textId="77777777" w:rsidR="008C34F9" w:rsidRPr="008C34F9" w:rsidRDefault="008C34F9" w:rsidP="00EE53CE">
      <w:pPr>
        <w:pStyle w:val="BodyText"/>
        <w:numPr>
          <w:ilvl w:val="0"/>
          <w:numId w:val="15"/>
        </w:numPr>
        <w:spacing w:after="0"/>
        <w:jc w:val="both"/>
        <w:rPr>
          <w:rFonts w:ascii="Arial" w:hAnsi="Arial" w:cs="Arial"/>
          <w:b/>
          <w:sz w:val="20"/>
        </w:rPr>
      </w:pPr>
      <w:r w:rsidRPr="008C34F9">
        <w:rPr>
          <w:rFonts w:ascii="Arial" w:hAnsi="Arial" w:cs="Arial"/>
          <w:b/>
          <w:sz w:val="20"/>
        </w:rPr>
        <w:t xml:space="preserve">Valodu prasme: </w:t>
      </w:r>
      <w:r w:rsidRPr="008C34F9">
        <w:rPr>
          <w:rFonts w:ascii="Arial" w:hAnsi="Arial" w:cs="Arial"/>
          <w:bCs/>
          <w:sz w:val="20"/>
        </w:rPr>
        <w:t>Uzrādīt valodas prasmes līmeni (skaitliskais vērtējums no 1 – teicami, līdz 5 - pamatzināšanas)</w:t>
      </w:r>
    </w:p>
    <w:p w14:paraId="3B369DF4" w14:textId="77777777"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750"/>
        <w:gridCol w:w="961"/>
        <w:gridCol w:w="950"/>
      </w:tblGrid>
      <w:tr w:rsidR="008C34F9" w:rsidRPr="008C34F9" w14:paraId="34652692" w14:textId="77777777">
        <w:trPr>
          <w:trHeight w:hRule="exact" w:val="567"/>
        </w:trPr>
        <w:tc>
          <w:tcPr>
            <w:tcW w:w="0" w:type="auto"/>
            <w:vAlign w:val="center"/>
          </w:tcPr>
          <w:p w14:paraId="395662EC" w14:textId="77777777"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Valoda</w:t>
            </w:r>
          </w:p>
        </w:tc>
        <w:tc>
          <w:tcPr>
            <w:tcW w:w="0" w:type="auto"/>
            <w:vAlign w:val="center"/>
          </w:tcPr>
          <w:p w14:paraId="421DC3F0" w14:textId="77777777"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Lasot</w:t>
            </w:r>
          </w:p>
        </w:tc>
        <w:tc>
          <w:tcPr>
            <w:tcW w:w="0" w:type="auto"/>
            <w:vAlign w:val="center"/>
          </w:tcPr>
          <w:p w14:paraId="0AF29D9D" w14:textId="77777777"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Runājot</w:t>
            </w:r>
          </w:p>
        </w:tc>
        <w:tc>
          <w:tcPr>
            <w:tcW w:w="0" w:type="auto"/>
            <w:vAlign w:val="center"/>
          </w:tcPr>
          <w:p w14:paraId="18955832" w14:textId="77777777"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Rakstot</w:t>
            </w:r>
          </w:p>
        </w:tc>
      </w:tr>
      <w:tr w:rsidR="008C34F9" w:rsidRPr="008C34F9" w14:paraId="02AF3AAC" w14:textId="77777777">
        <w:trPr>
          <w:trHeight w:hRule="exact" w:val="284"/>
        </w:trPr>
        <w:tc>
          <w:tcPr>
            <w:tcW w:w="0" w:type="auto"/>
            <w:vAlign w:val="bottom"/>
          </w:tcPr>
          <w:p w14:paraId="27856F8E" w14:textId="77777777"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14:paraId="45155D1F" w14:textId="77777777"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14:paraId="5FA2537D" w14:textId="77777777"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14:paraId="7169CB75" w14:textId="77777777"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09738E" w:rsidRPr="008C34F9" w14:paraId="53E65D65" w14:textId="77777777">
        <w:trPr>
          <w:trHeight w:hRule="exact" w:val="284"/>
        </w:trPr>
        <w:tc>
          <w:tcPr>
            <w:tcW w:w="0" w:type="auto"/>
            <w:vAlign w:val="center"/>
          </w:tcPr>
          <w:p w14:paraId="176A9302" w14:textId="77777777"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6E9661E2" w14:textId="77777777"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1A3607C0" w14:textId="77777777"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25D412EA" w14:textId="77777777"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09738E" w:rsidRPr="008C34F9" w14:paraId="46FE9021" w14:textId="77777777">
        <w:trPr>
          <w:trHeight w:hRule="exact" w:val="284"/>
        </w:trPr>
        <w:tc>
          <w:tcPr>
            <w:tcW w:w="0" w:type="auto"/>
            <w:vAlign w:val="center"/>
          </w:tcPr>
          <w:p w14:paraId="4799C2FC" w14:textId="77777777"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70DA0879" w14:textId="77777777"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7783FC5F" w14:textId="77777777"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1D75B071" w14:textId="77777777"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r>
    </w:tbl>
    <w:p w14:paraId="2EEC1ADB" w14:textId="77777777" w:rsidR="008C34F9" w:rsidRPr="008C34F9" w:rsidRDefault="008C34F9" w:rsidP="0009738E">
      <w:pPr>
        <w:pStyle w:val="BodyText"/>
        <w:spacing w:after="0"/>
        <w:ind w:left="360"/>
        <w:rPr>
          <w:rFonts w:ascii="Arial" w:hAnsi="Arial" w:cs="Arial"/>
          <w:bCs/>
          <w:sz w:val="20"/>
        </w:rPr>
      </w:pPr>
    </w:p>
    <w:p w14:paraId="32CF075F" w14:textId="77777777" w:rsidR="008C34F9" w:rsidRPr="008C34F9" w:rsidRDefault="008C34F9" w:rsidP="00EE53CE">
      <w:pPr>
        <w:pStyle w:val="BodyText"/>
        <w:numPr>
          <w:ilvl w:val="0"/>
          <w:numId w:val="15"/>
        </w:numPr>
        <w:spacing w:after="0"/>
        <w:jc w:val="both"/>
        <w:rPr>
          <w:rFonts w:ascii="Arial" w:hAnsi="Arial" w:cs="Arial"/>
          <w:b/>
          <w:sz w:val="20"/>
        </w:rPr>
      </w:pPr>
      <w:r w:rsidRPr="008C34F9">
        <w:rPr>
          <w:rFonts w:ascii="Arial" w:hAnsi="Arial" w:cs="Arial"/>
          <w:b/>
          <w:sz w:val="20"/>
        </w:rPr>
        <w:t>Dalība profesionālās organizācijās:</w:t>
      </w:r>
    </w:p>
    <w:p w14:paraId="4B5A89BF" w14:textId="77777777" w:rsidR="008C34F9" w:rsidRPr="008C34F9" w:rsidRDefault="008C34F9" w:rsidP="00EE53CE">
      <w:pPr>
        <w:pStyle w:val="BodyText"/>
        <w:numPr>
          <w:ilvl w:val="0"/>
          <w:numId w:val="15"/>
        </w:numPr>
        <w:spacing w:after="0"/>
        <w:jc w:val="both"/>
        <w:rPr>
          <w:rFonts w:ascii="Arial" w:hAnsi="Arial" w:cs="Arial"/>
          <w:b/>
          <w:sz w:val="20"/>
        </w:rPr>
      </w:pPr>
      <w:r w:rsidRPr="008C34F9">
        <w:rPr>
          <w:rFonts w:ascii="Arial" w:hAnsi="Arial" w:cs="Arial"/>
          <w:b/>
          <w:sz w:val="20"/>
        </w:rPr>
        <w:t xml:space="preserve">Citas prasmes: </w:t>
      </w:r>
    </w:p>
    <w:p w14:paraId="6B63541A" w14:textId="77777777" w:rsidR="008C34F9" w:rsidRPr="008C34F9" w:rsidRDefault="008C34F9" w:rsidP="00EE53CE">
      <w:pPr>
        <w:pStyle w:val="BodyText"/>
        <w:numPr>
          <w:ilvl w:val="0"/>
          <w:numId w:val="15"/>
        </w:numPr>
        <w:spacing w:after="0"/>
        <w:jc w:val="both"/>
        <w:rPr>
          <w:rFonts w:ascii="Arial" w:hAnsi="Arial" w:cs="Arial"/>
          <w:b/>
          <w:sz w:val="20"/>
        </w:rPr>
      </w:pPr>
      <w:r w:rsidRPr="008C34F9">
        <w:rPr>
          <w:rFonts w:ascii="Arial" w:hAnsi="Arial" w:cs="Arial"/>
          <w:b/>
          <w:sz w:val="20"/>
        </w:rPr>
        <w:t>Pašreizējais amats</w:t>
      </w:r>
      <w:r w:rsidR="004E06C3">
        <w:rPr>
          <w:rFonts w:ascii="Arial" w:hAnsi="Arial" w:cs="Arial"/>
          <w:b/>
          <w:sz w:val="20"/>
        </w:rPr>
        <w:t xml:space="preserve"> un galveno darba pienākumu apraksts</w:t>
      </w:r>
      <w:r w:rsidRPr="008C34F9">
        <w:rPr>
          <w:rFonts w:ascii="Arial" w:hAnsi="Arial" w:cs="Arial"/>
          <w:b/>
          <w:sz w:val="20"/>
        </w:rPr>
        <w:t>:</w:t>
      </w:r>
    </w:p>
    <w:p w14:paraId="5C9E62FA" w14:textId="77777777" w:rsidR="008C34F9" w:rsidRPr="008C34F9" w:rsidRDefault="00B8198C" w:rsidP="00EE53CE">
      <w:pPr>
        <w:pStyle w:val="BodyText"/>
        <w:numPr>
          <w:ilvl w:val="0"/>
          <w:numId w:val="15"/>
        </w:numPr>
        <w:spacing w:after="0"/>
        <w:jc w:val="both"/>
        <w:rPr>
          <w:rFonts w:ascii="Arial" w:hAnsi="Arial" w:cs="Arial"/>
          <w:b/>
          <w:sz w:val="20"/>
        </w:rPr>
      </w:pPr>
      <w:r>
        <w:rPr>
          <w:rFonts w:ascii="Arial" w:hAnsi="Arial" w:cs="Arial"/>
          <w:b/>
          <w:sz w:val="20"/>
        </w:rPr>
        <w:t xml:space="preserve">Profesionālā </w:t>
      </w:r>
      <w:r w:rsidR="008C34F9" w:rsidRPr="008C34F9">
        <w:rPr>
          <w:rFonts w:ascii="Arial" w:hAnsi="Arial" w:cs="Arial"/>
          <w:b/>
          <w:sz w:val="20"/>
        </w:rPr>
        <w:t>pieredze:</w:t>
      </w:r>
    </w:p>
    <w:p w14:paraId="434802A3" w14:textId="77777777"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2562"/>
        <w:gridCol w:w="806"/>
        <w:gridCol w:w="3812"/>
      </w:tblGrid>
      <w:tr w:rsidR="00B8198C" w:rsidRPr="00BA3150" w14:paraId="5EF5F185" w14:textId="77777777">
        <w:tc>
          <w:tcPr>
            <w:tcW w:w="0" w:type="auto"/>
            <w:vAlign w:val="center"/>
          </w:tcPr>
          <w:p w14:paraId="3C99FDAF" w14:textId="77777777"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r w:rsidRPr="00BA3150">
              <w:rPr>
                <w:rFonts w:ascii="Arial" w:hAnsi="Arial" w:cs="Arial"/>
                <w:b/>
                <w:bCs/>
                <w:sz w:val="20"/>
              </w:rPr>
              <w:t>īdz</w:t>
            </w:r>
            <w:r>
              <w:rPr>
                <w:rFonts w:ascii="Arial" w:hAnsi="Arial" w:cs="Arial"/>
                <w:b/>
                <w:bCs/>
                <w:sz w:val="20"/>
              </w:rPr>
              <w:t>)</w:t>
            </w:r>
          </w:p>
        </w:tc>
        <w:tc>
          <w:tcPr>
            <w:tcW w:w="0" w:type="auto"/>
            <w:vAlign w:val="center"/>
          </w:tcPr>
          <w:p w14:paraId="7AA5ED93" w14:textId="77777777"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Darba devējs</w:t>
            </w:r>
            <w:r w:rsidR="00B8198C">
              <w:rPr>
                <w:rFonts w:ascii="Arial" w:hAnsi="Arial" w:cs="Arial"/>
                <w:b/>
                <w:bCs/>
                <w:sz w:val="20"/>
              </w:rPr>
              <w:t xml:space="preserve"> vai Pasūtītājs (uzņēmuma līguma gadījumā)</w:t>
            </w:r>
          </w:p>
        </w:tc>
        <w:tc>
          <w:tcPr>
            <w:tcW w:w="0" w:type="auto"/>
            <w:vAlign w:val="center"/>
          </w:tcPr>
          <w:p w14:paraId="4A9819C9" w14:textId="77777777" w:rsidR="0085729E" w:rsidRPr="00BA3150" w:rsidRDefault="0085729E"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14:paraId="482217C0" w14:textId="77777777"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sidR="00B8198C">
              <w:rPr>
                <w:rFonts w:ascii="Arial" w:hAnsi="Arial" w:cs="Arial"/>
                <w:b/>
                <w:bCs/>
                <w:sz w:val="20"/>
              </w:rPr>
              <w:t xml:space="preserve"> vai veicamā darba apraksts (uzņēmuma līguma gadījumā)</w:t>
            </w:r>
          </w:p>
        </w:tc>
      </w:tr>
      <w:tr w:rsidR="00B8198C" w:rsidRPr="008C34F9" w14:paraId="5C683744" w14:textId="77777777">
        <w:trPr>
          <w:trHeight w:hRule="exact" w:val="284"/>
        </w:trPr>
        <w:tc>
          <w:tcPr>
            <w:tcW w:w="0" w:type="auto"/>
            <w:vAlign w:val="center"/>
          </w:tcPr>
          <w:p w14:paraId="1C3F742E" w14:textId="77777777"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14:paraId="4958BBA9" w14:textId="77777777"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6C243003" w14:textId="77777777" w:rsidR="0085729E" w:rsidRPr="008C34F9" w:rsidRDefault="0085729E" w:rsidP="0085729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4352D954" w14:textId="77777777"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8198C" w:rsidRPr="008C34F9" w14:paraId="1093DBD8"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251D1E0C" w14:textId="77777777"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9166CE0" w14:textId="77777777"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C5BC843" w14:textId="77777777"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81E61A0" w14:textId="77777777"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8198C" w:rsidRPr="008C34F9" w14:paraId="2E8FC102"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365A119" w14:textId="77777777"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CE1F554" w14:textId="77777777"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38D68AA" w14:textId="77777777"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2F510BC" w14:textId="77777777"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14:paraId="5BEC32DB" w14:textId="77777777" w:rsidR="008C34F9" w:rsidRDefault="008C34F9" w:rsidP="0009738E">
      <w:pPr>
        <w:ind w:left="360"/>
        <w:jc w:val="both"/>
        <w:rPr>
          <w:rFonts w:ascii="Arial" w:hAnsi="Arial" w:cs="Arial"/>
          <w:sz w:val="20"/>
        </w:rPr>
      </w:pPr>
    </w:p>
    <w:p w14:paraId="0F67E031" w14:textId="77777777" w:rsidR="004E06C3" w:rsidRDefault="004E06C3" w:rsidP="00EE53CE">
      <w:pPr>
        <w:pStyle w:val="BodyText"/>
        <w:numPr>
          <w:ilvl w:val="0"/>
          <w:numId w:val="15"/>
        </w:numPr>
        <w:spacing w:after="0"/>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p w14:paraId="1F10691B" w14:textId="77777777" w:rsidR="004E06C3"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214"/>
        <w:gridCol w:w="1767"/>
        <w:gridCol w:w="2326"/>
        <w:gridCol w:w="1199"/>
      </w:tblGrid>
      <w:tr w:rsidR="0085729E" w:rsidRPr="0026239E" w14:paraId="6A206DB3" w14:textId="77777777" w:rsidTr="0026239E">
        <w:tc>
          <w:tcPr>
            <w:tcW w:w="0" w:type="auto"/>
            <w:vAlign w:val="center"/>
          </w:tcPr>
          <w:p w14:paraId="539CF837" w14:textId="77777777"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Projekta izpildes uzsākšanas un pabeigšanas gads un mēnesis</w:t>
            </w:r>
          </w:p>
        </w:tc>
        <w:tc>
          <w:tcPr>
            <w:tcW w:w="0" w:type="auto"/>
            <w:vAlign w:val="center"/>
          </w:tcPr>
          <w:p w14:paraId="47EB33CA" w14:textId="77777777"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Projekta izpildes vieta (valsts)</w:t>
            </w:r>
          </w:p>
        </w:tc>
        <w:tc>
          <w:tcPr>
            <w:tcW w:w="0" w:type="auto"/>
            <w:vAlign w:val="center"/>
          </w:tcPr>
          <w:p w14:paraId="252EB61C" w14:textId="77777777"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Darba devējs</w:t>
            </w:r>
            <w:r w:rsidR="0018390E" w:rsidRPr="0026239E">
              <w:rPr>
                <w:rFonts w:ascii="Arial" w:hAnsi="Arial" w:cs="Arial"/>
                <w:b/>
                <w:sz w:val="20"/>
              </w:rPr>
              <w:t xml:space="preserve"> </w:t>
            </w:r>
            <w:r w:rsidR="0018390E" w:rsidRPr="0026239E">
              <w:rPr>
                <w:rFonts w:ascii="Arial" w:hAnsi="Arial" w:cs="Arial"/>
                <w:b/>
                <w:bCs/>
                <w:sz w:val="20"/>
              </w:rPr>
              <w:t>vai Pasūtītājs (uzņēmuma līguma gadījumā)</w:t>
            </w:r>
          </w:p>
        </w:tc>
        <w:tc>
          <w:tcPr>
            <w:tcW w:w="0" w:type="auto"/>
            <w:vAlign w:val="center"/>
          </w:tcPr>
          <w:p w14:paraId="0C0D0EF7" w14:textId="77777777"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Pasūtītāja (klienta) nosaukums, reģistrācijas numurs, adrese un kontaktpersona</w:t>
            </w:r>
          </w:p>
        </w:tc>
        <w:tc>
          <w:tcPr>
            <w:tcW w:w="0" w:type="auto"/>
            <w:vAlign w:val="center"/>
          </w:tcPr>
          <w:p w14:paraId="6C03D572" w14:textId="77777777"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Īss veikto darbu apraksts</w:t>
            </w:r>
          </w:p>
        </w:tc>
      </w:tr>
      <w:tr w:rsidR="00B87295" w:rsidRPr="0026239E" w14:paraId="2FAEB598" w14:textId="77777777" w:rsidTr="0026239E">
        <w:tc>
          <w:tcPr>
            <w:tcW w:w="0" w:type="auto"/>
            <w:vAlign w:val="center"/>
          </w:tcPr>
          <w:p w14:paraId="791D4C75" w14:textId="77777777"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14:paraId="740B1BF0" w14:textId="77777777"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14:paraId="693BB4B4" w14:textId="77777777"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14:paraId="32905A99" w14:textId="77777777"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14:paraId="66F06710" w14:textId="77777777"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r>
      <w:tr w:rsidR="00B87295" w:rsidRPr="0026239E" w14:paraId="2D21F91B" w14:textId="77777777" w:rsidTr="0026239E">
        <w:tc>
          <w:tcPr>
            <w:tcW w:w="0" w:type="auto"/>
            <w:vAlign w:val="center"/>
          </w:tcPr>
          <w:p w14:paraId="5C794775" w14:textId="77777777"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14:paraId="33B73908" w14:textId="77777777"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14:paraId="1713C678" w14:textId="77777777"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14:paraId="6CB1A5E9" w14:textId="77777777"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14:paraId="7636BDF3" w14:textId="77777777"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r w:rsidR="00B87295" w:rsidRPr="0026239E" w14:paraId="72BFEBCB" w14:textId="77777777" w:rsidTr="0026239E">
        <w:tc>
          <w:tcPr>
            <w:tcW w:w="0" w:type="auto"/>
            <w:vAlign w:val="center"/>
          </w:tcPr>
          <w:p w14:paraId="0B5E54F5" w14:textId="77777777"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14:paraId="3CEDEDCE" w14:textId="77777777"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14:paraId="0EC8D786" w14:textId="77777777"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14:paraId="4A00E16F" w14:textId="77777777"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14:paraId="1ED52A2E" w14:textId="77777777"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bl>
    <w:p w14:paraId="47C5B6B8" w14:textId="77777777" w:rsidR="004E06C3" w:rsidRPr="008C34F9" w:rsidRDefault="004E06C3" w:rsidP="004E06C3">
      <w:pPr>
        <w:pStyle w:val="BodyText"/>
        <w:spacing w:after="0"/>
        <w:ind w:left="360"/>
        <w:jc w:val="both"/>
        <w:rPr>
          <w:rFonts w:ascii="Arial" w:hAnsi="Arial" w:cs="Arial"/>
          <w:b/>
          <w:sz w:val="20"/>
        </w:rPr>
      </w:pPr>
    </w:p>
    <w:p w14:paraId="06FF80F2" w14:textId="77777777" w:rsidR="0009738E" w:rsidRPr="0094409F" w:rsidRDefault="0009738E" w:rsidP="0094409F">
      <w:pPr>
        <w:ind w:left="142"/>
        <w:jc w:val="both"/>
        <w:rPr>
          <w:rFonts w:ascii="Arial" w:hAnsi="Arial" w:cs="Arial"/>
          <w:sz w:val="16"/>
        </w:rPr>
      </w:pPr>
    </w:p>
    <w:p w14:paraId="13027E10" w14:textId="77777777" w:rsidR="0094409F" w:rsidRPr="008C34F9" w:rsidRDefault="0094409F" w:rsidP="0009738E">
      <w:pPr>
        <w:ind w:left="360"/>
        <w:jc w:val="both"/>
        <w:rPr>
          <w:rFonts w:ascii="Arial" w:hAnsi="Arial" w:cs="Arial"/>
          <w:sz w:val="20"/>
        </w:rPr>
      </w:pPr>
    </w:p>
    <w:p w14:paraId="61AADD7D" w14:textId="77777777" w:rsidR="008C34F9" w:rsidRPr="00CF1F29" w:rsidRDefault="008C34F9" w:rsidP="0009738E">
      <w:pPr>
        <w:ind w:left="360"/>
        <w:rPr>
          <w:rFonts w:ascii="Arial" w:hAnsi="Arial" w:cs="Arial"/>
          <w:sz w:val="20"/>
        </w:rPr>
      </w:pPr>
      <w:r w:rsidRPr="00CF1F29">
        <w:rPr>
          <w:rFonts w:ascii="Arial" w:hAnsi="Arial" w:cs="Arial"/>
          <w:sz w:val="20"/>
        </w:rPr>
        <w:t xml:space="preserve">Ar šo es apņemos </w:t>
      </w:r>
    </w:p>
    <w:p w14:paraId="72FFEEA8" w14:textId="77777777" w:rsidR="008C34F9" w:rsidRPr="00CF1F29"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8C34F9" w:rsidRPr="00CF1F29" w14:paraId="7BDA0F20" w14:textId="77777777">
        <w:trPr>
          <w:trHeight w:hRule="exact" w:val="567"/>
        </w:trPr>
        <w:tc>
          <w:tcPr>
            <w:tcW w:w="0" w:type="auto"/>
            <w:vAlign w:val="center"/>
          </w:tcPr>
          <w:p w14:paraId="5F739299" w14:textId="77777777" w:rsidR="008C34F9" w:rsidRPr="00CF1F29" w:rsidRDefault="008C34F9" w:rsidP="0009738E">
            <w:pPr>
              <w:jc w:val="center"/>
              <w:rPr>
                <w:rFonts w:ascii="Arial" w:hAnsi="Arial" w:cs="Arial"/>
                <w:b/>
                <w:bCs/>
                <w:sz w:val="20"/>
              </w:rPr>
            </w:pPr>
            <w:r w:rsidRPr="00CF1F29">
              <w:rPr>
                <w:rFonts w:ascii="Arial" w:hAnsi="Arial" w:cs="Arial"/>
                <w:b/>
                <w:bCs/>
                <w:sz w:val="20"/>
              </w:rPr>
              <w:t>No</w:t>
            </w:r>
          </w:p>
        </w:tc>
        <w:tc>
          <w:tcPr>
            <w:tcW w:w="0" w:type="auto"/>
            <w:vAlign w:val="center"/>
          </w:tcPr>
          <w:p w14:paraId="6FCBE340" w14:textId="77777777" w:rsidR="008C34F9" w:rsidRPr="00CF1F29" w:rsidRDefault="008C34F9" w:rsidP="0009738E">
            <w:pPr>
              <w:jc w:val="center"/>
              <w:rPr>
                <w:rFonts w:ascii="Arial" w:hAnsi="Arial" w:cs="Arial"/>
                <w:b/>
                <w:bCs/>
                <w:sz w:val="20"/>
              </w:rPr>
            </w:pPr>
            <w:r w:rsidRPr="00CF1F29">
              <w:rPr>
                <w:rFonts w:ascii="Arial" w:hAnsi="Arial" w:cs="Arial"/>
                <w:b/>
                <w:bCs/>
                <w:sz w:val="20"/>
              </w:rPr>
              <w:t>Līdz</w:t>
            </w:r>
          </w:p>
        </w:tc>
      </w:tr>
      <w:tr w:rsidR="008C34F9" w:rsidRPr="00CF1F29" w14:paraId="1407D5A4" w14:textId="77777777">
        <w:trPr>
          <w:trHeight w:hRule="exact" w:val="284"/>
        </w:trPr>
        <w:tc>
          <w:tcPr>
            <w:tcW w:w="0" w:type="auto"/>
            <w:vAlign w:val="center"/>
          </w:tcPr>
          <w:p w14:paraId="778328A5" w14:textId="77777777" w:rsidR="008C34F9" w:rsidRPr="00CF1F29" w:rsidRDefault="008C34F9" w:rsidP="0009738E">
            <w:pPr>
              <w:jc w:val="center"/>
              <w:rPr>
                <w:rFonts w:ascii="Arial" w:hAnsi="Arial" w:cs="Arial"/>
                <w:iCs/>
                <w:sz w:val="20"/>
              </w:rPr>
            </w:pPr>
            <w:r w:rsidRPr="00CF1F29">
              <w:rPr>
                <w:rFonts w:ascii="Arial" w:hAnsi="Arial" w:cs="Arial"/>
                <w:iCs/>
                <w:sz w:val="20"/>
                <w:highlight w:val="lightGray"/>
              </w:rPr>
              <w:lastRenderedPageBreak/>
              <w:t>&lt;1.perioda sākums&gt;</w:t>
            </w:r>
          </w:p>
        </w:tc>
        <w:tc>
          <w:tcPr>
            <w:tcW w:w="0" w:type="auto"/>
            <w:vAlign w:val="center"/>
          </w:tcPr>
          <w:p w14:paraId="7DBB430A" w14:textId="77777777" w:rsidR="008C34F9" w:rsidRPr="00CF1F29" w:rsidRDefault="008C34F9" w:rsidP="0009738E">
            <w:pPr>
              <w:jc w:val="center"/>
              <w:rPr>
                <w:rFonts w:ascii="Arial" w:hAnsi="Arial" w:cs="Arial"/>
                <w:iCs/>
                <w:sz w:val="20"/>
              </w:rPr>
            </w:pPr>
            <w:r w:rsidRPr="00CF1F29">
              <w:rPr>
                <w:rFonts w:ascii="Arial" w:hAnsi="Arial" w:cs="Arial"/>
                <w:iCs/>
                <w:sz w:val="20"/>
                <w:highlight w:val="lightGray"/>
              </w:rPr>
              <w:t>&lt;1.perioda beigas&gt;</w:t>
            </w:r>
          </w:p>
        </w:tc>
      </w:tr>
      <w:tr w:rsidR="008C34F9" w:rsidRPr="00CF1F29" w14:paraId="2E0F046D" w14:textId="77777777">
        <w:trPr>
          <w:trHeight w:hRule="exact" w:val="284"/>
        </w:trPr>
        <w:tc>
          <w:tcPr>
            <w:tcW w:w="0" w:type="auto"/>
            <w:vAlign w:val="center"/>
          </w:tcPr>
          <w:p w14:paraId="0B9BA390" w14:textId="77777777" w:rsidR="008C34F9" w:rsidRPr="00CF1F29" w:rsidRDefault="008C34F9" w:rsidP="0009738E">
            <w:pPr>
              <w:jc w:val="center"/>
              <w:rPr>
                <w:rFonts w:ascii="Arial" w:hAnsi="Arial" w:cs="Arial"/>
                <w:iCs/>
                <w:sz w:val="20"/>
              </w:rPr>
            </w:pPr>
            <w:r w:rsidRPr="00CF1F29">
              <w:rPr>
                <w:rFonts w:ascii="Arial" w:hAnsi="Arial" w:cs="Arial"/>
                <w:iCs/>
                <w:sz w:val="20"/>
                <w:highlight w:val="lightGray"/>
              </w:rPr>
              <w:t>&lt;2.perioda sākums&gt;</w:t>
            </w:r>
          </w:p>
        </w:tc>
        <w:tc>
          <w:tcPr>
            <w:tcW w:w="0" w:type="auto"/>
            <w:vAlign w:val="center"/>
          </w:tcPr>
          <w:p w14:paraId="6CDE7A84" w14:textId="77777777" w:rsidR="008C34F9" w:rsidRPr="00CF1F29" w:rsidRDefault="008C34F9" w:rsidP="0009738E">
            <w:pPr>
              <w:jc w:val="center"/>
              <w:rPr>
                <w:rFonts w:ascii="Arial" w:hAnsi="Arial" w:cs="Arial"/>
                <w:iCs/>
                <w:sz w:val="20"/>
              </w:rPr>
            </w:pPr>
            <w:r w:rsidRPr="00CF1F29">
              <w:rPr>
                <w:rFonts w:ascii="Arial" w:hAnsi="Arial" w:cs="Arial"/>
                <w:iCs/>
                <w:sz w:val="20"/>
                <w:highlight w:val="lightGray"/>
              </w:rPr>
              <w:t>&lt;2.perioda beigas&gt;</w:t>
            </w:r>
          </w:p>
        </w:tc>
      </w:tr>
      <w:tr w:rsidR="008C34F9" w:rsidRPr="008C34F9" w14:paraId="29B38D79" w14:textId="77777777">
        <w:trPr>
          <w:trHeight w:hRule="exact" w:val="284"/>
        </w:trPr>
        <w:tc>
          <w:tcPr>
            <w:tcW w:w="0" w:type="auto"/>
            <w:vAlign w:val="center"/>
          </w:tcPr>
          <w:p w14:paraId="1129A7C9" w14:textId="77777777" w:rsidR="008C34F9" w:rsidRPr="00CF1F29" w:rsidRDefault="008C34F9" w:rsidP="0009738E">
            <w:pPr>
              <w:jc w:val="center"/>
              <w:rPr>
                <w:rFonts w:ascii="Arial" w:hAnsi="Arial" w:cs="Arial"/>
                <w:sz w:val="20"/>
                <w:highlight w:val="lightGray"/>
              </w:rPr>
            </w:pPr>
            <w:r w:rsidRPr="00CF1F29">
              <w:rPr>
                <w:rFonts w:ascii="Arial" w:hAnsi="Arial" w:cs="Arial"/>
                <w:sz w:val="20"/>
                <w:highlight w:val="lightGray"/>
              </w:rPr>
              <w:t>&lt;…&gt;</w:t>
            </w:r>
          </w:p>
        </w:tc>
        <w:tc>
          <w:tcPr>
            <w:tcW w:w="0" w:type="auto"/>
            <w:vAlign w:val="center"/>
          </w:tcPr>
          <w:p w14:paraId="061689DD" w14:textId="77777777" w:rsidR="008C34F9" w:rsidRPr="008C34F9" w:rsidRDefault="008C34F9" w:rsidP="0009738E">
            <w:pPr>
              <w:jc w:val="center"/>
              <w:rPr>
                <w:rFonts w:ascii="Arial" w:hAnsi="Arial" w:cs="Arial"/>
                <w:sz w:val="20"/>
              </w:rPr>
            </w:pPr>
            <w:r w:rsidRPr="00CF1F29">
              <w:rPr>
                <w:rFonts w:ascii="Arial" w:hAnsi="Arial" w:cs="Arial"/>
                <w:sz w:val="20"/>
                <w:highlight w:val="lightGray"/>
              </w:rPr>
              <w:t>&lt;…&gt;</w:t>
            </w:r>
          </w:p>
        </w:tc>
      </w:tr>
    </w:tbl>
    <w:p w14:paraId="6847188C" w14:textId="77777777" w:rsidR="008C34F9" w:rsidRPr="008C34F9" w:rsidRDefault="008C34F9" w:rsidP="0009738E">
      <w:pPr>
        <w:rPr>
          <w:sz w:val="22"/>
        </w:rPr>
      </w:pPr>
    </w:p>
    <w:p w14:paraId="0A85988A" w14:textId="77777777" w:rsidR="008C34F9" w:rsidRPr="008C34F9" w:rsidRDefault="008C34F9" w:rsidP="0009738E">
      <w:pPr>
        <w:ind w:left="360"/>
        <w:jc w:val="both"/>
        <w:rPr>
          <w:rFonts w:ascii="Arial" w:hAnsi="Arial" w:cs="Arial"/>
          <w:sz w:val="20"/>
          <w:highlight w:val="magenta"/>
        </w:rPr>
      </w:pPr>
      <w:r w:rsidRPr="008C34F9">
        <w:rPr>
          <w:rFonts w:ascii="Arial" w:hAnsi="Arial" w:cs="Arial"/>
          <w:sz w:val="20"/>
        </w:rPr>
        <w:t xml:space="preserve">saskaņā ar </w:t>
      </w:r>
      <w:r w:rsidRPr="008C34F9">
        <w:rPr>
          <w:rFonts w:ascii="Arial" w:hAnsi="Arial" w:cs="Arial"/>
          <w:iCs/>
          <w:sz w:val="20"/>
          <w:highlight w:val="lightGray"/>
        </w:rPr>
        <w:t>&lt;</w:t>
      </w:r>
      <w:r w:rsidR="00FD5CC2">
        <w:rPr>
          <w:rFonts w:ascii="Arial" w:hAnsi="Arial" w:cs="Arial"/>
          <w:iCs/>
          <w:sz w:val="20"/>
          <w:highlight w:val="lightGray"/>
        </w:rPr>
        <w:t>Pretendent</w:t>
      </w:r>
      <w:r w:rsidRPr="008C34F9">
        <w:rPr>
          <w:rFonts w:ascii="Arial" w:hAnsi="Arial" w:cs="Arial"/>
          <w:iCs/>
          <w:sz w:val="20"/>
          <w:highlight w:val="lightGray"/>
        </w:rPr>
        <w:t>a nosaukums</w:t>
      </w:r>
      <w:r w:rsidR="00AF67E1">
        <w:rPr>
          <w:rFonts w:ascii="Arial" w:hAnsi="Arial" w:cs="Arial"/>
          <w:iCs/>
          <w:sz w:val="20"/>
          <w:highlight w:val="lightGray"/>
        </w:rPr>
        <w:t>, reģistrācijas numurs un adrese</w:t>
      </w:r>
      <w:r w:rsidRPr="008C34F9">
        <w:rPr>
          <w:rFonts w:ascii="Arial" w:hAnsi="Arial" w:cs="Arial"/>
          <w:iCs/>
          <w:sz w:val="20"/>
          <w:highlight w:val="lightGray"/>
        </w:rPr>
        <w:t>&gt;</w:t>
      </w:r>
      <w:r w:rsidRPr="008C34F9">
        <w:rPr>
          <w:rFonts w:ascii="Arial" w:hAnsi="Arial" w:cs="Arial"/>
          <w:sz w:val="20"/>
        </w:rPr>
        <w:t xml:space="preserve"> (turpmāk – </w:t>
      </w:r>
      <w:r w:rsidR="00FD5CC2">
        <w:rPr>
          <w:rFonts w:ascii="Arial" w:hAnsi="Arial" w:cs="Arial"/>
          <w:sz w:val="20"/>
        </w:rPr>
        <w:t>Pretendent</w:t>
      </w:r>
      <w:r w:rsidRPr="008C34F9">
        <w:rPr>
          <w:rFonts w:ascii="Arial" w:hAnsi="Arial" w:cs="Arial"/>
          <w:sz w:val="20"/>
        </w:rPr>
        <w:t xml:space="preserve">s) piedāvājumu </w:t>
      </w:r>
      <w:r w:rsidR="00AF67E1" w:rsidRPr="00AF67E1">
        <w:rPr>
          <w:rFonts w:ascii="Arial" w:hAnsi="Arial" w:cs="Arial"/>
          <w:sz w:val="20"/>
          <w:highlight w:val="lightGray"/>
        </w:rPr>
        <w:t>&lt;</w:t>
      </w:r>
      <w:r w:rsidR="00AF67E1">
        <w:rPr>
          <w:rFonts w:ascii="Arial" w:hAnsi="Arial" w:cs="Arial"/>
          <w:sz w:val="20"/>
          <w:highlight w:val="lightGray"/>
        </w:rPr>
        <w:t>P</w:t>
      </w:r>
      <w:r w:rsidR="00AF67E1" w:rsidRPr="00AF67E1">
        <w:rPr>
          <w:rFonts w:ascii="Arial" w:hAnsi="Arial" w:cs="Arial"/>
          <w:sz w:val="20"/>
          <w:highlight w:val="lightGray"/>
        </w:rPr>
        <w:t>asūtītāja nosaukums, reģistrācijas numurs un adrese&gt;</w:t>
      </w:r>
      <w:r w:rsidR="00AF67E1">
        <w:rPr>
          <w:rFonts w:ascii="Arial" w:hAnsi="Arial" w:cs="Arial"/>
          <w:sz w:val="20"/>
        </w:rPr>
        <w:t xml:space="preserve"> rīkotās iepirkuma procedūras „</w:t>
      </w:r>
      <w:r w:rsidR="00AF67E1" w:rsidRPr="00AF67E1">
        <w:rPr>
          <w:rFonts w:ascii="Arial" w:hAnsi="Arial" w:cs="Arial"/>
          <w:sz w:val="20"/>
          <w:highlight w:val="lightGray"/>
        </w:rPr>
        <w:t>&lt;Iepirkuma procedūras nosaukums</w:t>
      </w:r>
      <w:r w:rsidR="005900B7">
        <w:rPr>
          <w:rFonts w:ascii="Arial" w:hAnsi="Arial" w:cs="Arial"/>
          <w:sz w:val="20"/>
          <w:highlight w:val="lightGray"/>
        </w:rPr>
        <w:t xml:space="preserve"> </w:t>
      </w:r>
      <w:r w:rsidR="005900B7" w:rsidRPr="00D260B7">
        <w:rPr>
          <w:rFonts w:ascii="Arial" w:hAnsi="Arial" w:cs="Arial"/>
          <w:sz w:val="20"/>
          <w:highlight w:val="lightGray"/>
        </w:rPr>
        <w:t>un identifikācijas numurs</w:t>
      </w:r>
      <w:r w:rsidR="00AF67E1" w:rsidRPr="00D260B7">
        <w:rPr>
          <w:rFonts w:ascii="Arial" w:hAnsi="Arial" w:cs="Arial"/>
          <w:sz w:val="20"/>
          <w:highlight w:val="lightGray"/>
        </w:rPr>
        <w:t>&gt;</w:t>
      </w:r>
      <w:r w:rsidR="00AF67E1" w:rsidRPr="00D260B7">
        <w:rPr>
          <w:rFonts w:ascii="Arial" w:hAnsi="Arial" w:cs="Arial"/>
          <w:sz w:val="20"/>
        </w:rPr>
        <w:t xml:space="preserve">” </w:t>
      </w:r>
      <w:r w:rsidR="007E10BC" w:rsidRPr="00D260B7">
        <w:rPr>
          <w:rFonts w:ascii="Arial" w:hAnsi="Arial" w:cs="Arial"/>
          <w:sz w:val="20"/>
        </w:rPr>
        <w:t xml:space="preserve">kā </w:t>
      </w:r>
      <w:r w:rsidR="007E10BC" w:rsidRPr="00D260B7">
        <w:rPr>
          <w:rFonts w:ascii="Arial" w:hAnsi="Arial" w:cs="Arial"/>
          <w:sz w:val="20"/>
          <w:highlight w:val="lightGray"/>
        </w:rPr>
        <w:t>&lt;Speciālista specialitāte vai darbības joma&gt;</w:t>
      </w:r>
      <w:r w:rsidR="007E10BC" w:rsidRPr="00D260B7">
        <w:rPr>
          <w:rFonts w:ascii="Arial" w:hAnsi="Arial" w:cs="Arial"/>
          <w:sz w:val="20"/>
        </w:rPr>
        <w:t xml:space="preserve"> </w:t>
      </w:r>
      <w:r w:rsidR="007E10BC" w:rsidRPr="00D260B7">
        <w:rPr>
          <w:rFonts w:ascii="Arial" w:hAnsi="Arial" w:cs="Arial"/>
          <w:sz w:val="20"/>
          <w:szCs w:val="20"/>
        </w:rPr>
        <w:t xml:space="preserve">veikt </w:t>
      </w:r>
      <w:r w:rsidR="007E10BC" w:rsidRPr="00D260B7">
        <w:rPr>
          <w:rFonts w:ascii="Arial" w:hAnsi="Arial" w:cs="Arial"/>
          <w:sz w:val="20"/>
          <w:szCs w:val="20"/>
          <w:highlight w:val="lightGray"/>
        </w:rPr>
        <w:t>&lt;Spec</w:t>
      </w:r>
      <w:r w:rsidR="007E10BC" w:rsidRPr="009E2D68">
        <w:rPr>
          <w:rFonts w:ascii="Arial" w:hAnsi="Arial" w:cs="Arial"/>
          <w:sz w:val="20"/>
          <w:szCs w:val="20"/>
          <w:highlight w:val="lightGray"/>
        </w:rPr>
        <w:t>iālista izpildāmo darbu vai veicamo pasākumu apraksts&gt;</w:t>
      </w:r>
      <w:r w:rsidRPr="00AF67E1">
        <w:rPr>
          <w:rFonts w:ascii="Arial" w:hAnsi="Arial" w:cs="Arial"/>
          <w:sz w:val="20"/>
          <w:szCs w:val="20"/>
        </w:rPr>
        <w:t xml:space="preserve">, gadījumā, ja </w:t>
      </w:r>
      <w:r w:rsidR="00FD5CC2">
        <w:rPr>
          <w:rFonts w:ascii="Arial" w:hAnsi="Arial" w:cs="Arial"/>
          <w:sz w:val="20"/>
          <w:szCs w:val="20"/>
        </w:rPr>
        <w:t>Pretendent</w:t>
      </w:r>
      <w:r w:rsidR="00AF67E1">
        <w:rPr>
          <w:rFonts w:ascii="Arial" w:hAnsi="Arial" w:cs="Arial"/>
          <w:sz w:val="20"/>
          <w:szCs w:val="20"/>
        </w:rPr>
        <w:t xml:space="preserve">am tiek piešķirtas tiesības slēgt iepirkuma līgumu un iepirkuma </w:t>
      </w:r>
      <w:smartTag w:uri="schemas-tilde-lv/tildestengine" w:element="veidnes">
        <w:smartTagPr>
          <w:attr w:name="id" w:val="-1"/>
          <w:attr w:name="baseform" w:val="līgums"/>
          <w:attr w:name="text" w:val="līgums"/>
        </w:smartTagPr>
        <w:r w:rsidR="00AF67E1">
          <w:rPr>
            <w:rFonts w:ascii="Arial" w:hAnsi="Arial" w:cs="Arial"/>
            <w:sz w:val="20"/>
            <w:szCs w:val="20"/>
          </w:rPr>
          <w:t>līgums</w:t>
        </w:r>
      </w:smartTag>
      <w:r w:rsidR="00AF67E1">
        <w:rPr>
          <w:rFonts w:ascii="Arial" w:hAnsi="Arial" w:cs="Arial"/>
          <w:sz w:val="20"/>
          <w:szCs w:val="20"/>
        </w:rPr>
        <w:t xml:space="preserve"> tiek noslēgts</w:t>
      </w:r>
      <w:r w:rsidRPr="008C34F9">
        <w:rPr>
          <w:rFonts w:ascii="Arial" w:hAnsi="Arial" w:cs="Arial"/>
          <w:sz w:val="20"/>
        </w:rPr>
        <w:t xml:space="preserve">. </w:t>
      </w:r>
    </w:p>
    <w:p w14:paraId="4239AC44" w14:textId="77777777" w:rsidR="008C34F9" w:rsidRDefault="008C34F9" w:rsidP="0009738E">
      <w:pPr>
        <w:rPr>
          <w:sz w:val="22"/>
        </w:rPr>
      </w:pPr>
    </w:p>
    <w:p w14:paraId="39928724" w14:textId="77777777" w:rsidR="005900B7" w:rsidRPr="00D260B7" w:rsidRDefault="005900B7" w:rsidP="005900B7">
      <w:pPr>
        <w:ind w:left="284"/>
        <w:jc w:val="both"/>
        <w:rPr>
          <w:rFonts w:ascii="Arial" w:hAnsi="Arial" w:cs="Arial"/>
          <w:sz w:val="20"/>
          <w:szCs w:val="20"/>
        </w:rPr>
      </w:pPr>
      <w:r w:rsidRPr="00D260B7">
        <w:rPr>
          <w:rFonts w:ascii="Arial" w:hAnsi="Arial" w:cs="Arial"/>
          <w:sz w:val="20"/>
          <w:szCs w:val="20"/>
        </w:rPr>
        <w:t>[Es apliecinu, ka atbilstu izglītības un profesionālās kvalifikācijas prasībām attiecīgas profesionālās darbības veikšanai Latvijas Republikā un gadījumā, ja ar Pretendentu tiks noslēgts iepirkuma līgums, līdz iepirkuma līguma izpildes uzsākšanai es iegūšu profesionālās kvalifikācijas atzīšanas apliecību vai reģistrēšos attiecīgā profesiju reģistrā]</w:t>
      </w:r>
      <w:r w:rsidRPr="00D260B7">
        <w:rPr>
          <w:rStyle w:val="FootnoteReference"/>
          <w:rFonts w:ascii="Arial" w:hAnsi="Arial" w:cs="Arial"/>
          <w:sz w:val="20"/>
          <w:szCs w:val="20"/>
        </w:rPr>
        <w:footnoteReference w:id="25"/>
      </w:r>
    </w:p>
    <w:p w14:paraId="45575322" w14:textId="77777777" w:rsidR="005900B7" w:rsidRPr="008C34F9" w:rsidRDefault="005900B7" w:rsidP="0009738E">
      <w:pPr>
        <w:rPr>
          <w:sz w:val="22"/>
        </w:rPr>
      </w:pPr>
    </w:p>
    <w:tbl>
      <w:tblPr>
        <w:tblW w:w="0" w:type="auto"/>
        <w:tblInd w:w="108" w:type="dxa"/>
        <w:tblLook w:val="0000" w:firstRow="0" w:lastRow="0" w:firstColumn="0" w:lastColumn="0" w:noHBand="0" w:noVBand="0"/>
      </w:tblPr>
      <w:tblGrid>
        <w:gridCol w:w="1784"/>
      </w:tblGrid>
      <w:tr w:rsidR="008C34F9" w:rsidRPr="008C34F9" w14:paraId="7219F5EF" w14:textId="77777777">
        <w:trPr>
          <w:trHeight w:hRule="exact" w:val="284"/>
        </w:trPr>
        <w:tc>
          <w:tcPr>
            <w:tcW w:w="0" w:type="auto"/>
            <w:vAlign w:val="center"/>
          </w:tcPr>
          <w:p w14:paraId="421D1E23" w14:textId="77777777"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8C34F9" w:rsidRPr="008C34F9" w14:paraId="457CAF04" w14:textId="77777777">
        <w:trPr>
          <w:trHeight w:hRule="exact" w:val="284"/>
        </w:trPr>
        <w:tc>
          <w:tcPr>
            <w:tcW w:w="0" w:type="auto"/>
            <w:vAlign w:val="center"/>
          </w:tcPr>
          <w:p w14:paraId="68FCCE21" w14:textId="77777777"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&lt;Paraksts&gt;</w:t>
            </w:r>
          </w:p>
        </w:tc>
      </w:tr>
      <w:tr w:rsidR="008C34F9" w:rsidRPr="008C34F9" w14:paraId="19BDED16" w14:textId="77777777">
        <w:trPr>
          <w:trHeight w:hRule="exact" w:val="284"/>
        </w:trPr>
        <w:tc>
          <w:tcPr>
            <w:tcW w:w="0" w:type="auto"/>
            <w:vAlign w:val="center"/>
          </w:tcPr>
          <w:p w14:paraId="5B52FCED" w14:textId="77777777" w:rsidR="008C34F9" w:rsidRPr="008C34F9" w:rsidRDefault="008C34F9" w:rsidP="0009738E">
            <w:pPr>
              <w:rPr>
                <w:rFonts w:ascii="Arial" w:hAnsi="Arial" w:cs="Arial"/>
                <w:bCs/>
                <w:sz w:val="20"/>
              </w:rPr>
            </w:pPr>
            <w:r w:rsidRPr="008C34F9">
              <w:rPr>
                <w:rFonts w:ascii="Arial" w:hAnsi="Arial" w:cs="Arial"/>
                <w:bCs/>
                <w:sz w:val="20"/>
                <w:highlight w:val="lightGray"/>
              </w:rPr>
              <w:t>&lt;Datums&gt;</w:t>
            </w:r>
          </w:p>
        </w:tc>
      </w:tr>
    </w:tbl>
    <w:p w14:paraId="263D286E" w14:textId="77777777" w:rsidR="008C34F9" w:rsidRPr="008C34F9" w:rsidRDefault="008C34F9" w:rsidP="0009738E">
      <w:pPr>
        <w:pStyle w:val="FootnoteText"/>
        <w:rPr>
          <w:rFonts w:ascii="Arial" w:hAnsi="Arial" w:cs="Arial"/>
          <w:szCs w:val="24"/>
        </w:rPr>
      </w:pPr>
    </w:p>
    <w:p w14:paraId="1344C9B9" w14:textId="77777777" w:rsidR="008C34F9" w:rsidRPr="008C34F9" w:rsidRDefault="008C34F9" w:rsidP="0009738E">
      <w:pPr>
        <w:pStyle w:val="FootnoteText"/>
        <w:ind w:left="360"/>
        <w:jc w:val="both"/>
        <w:rPr>
          <w:rFonts w:ascii="Arial" w:hAnsi="Arial" w:cs="Arial"/>
        </w:rPr>
      </w:pPr>
      <w:r w:rsidRPr="006B5181">
        <w:rPr>
          <w:rFonts w:ascii="Arial" w:hAnsi="Arial" w:cs="Arial"/>
          <w:szCs w:val="24"/>
        </w:rPr>
        <w:t xml:space="preserve">[Ar šo apliecinām, ka nepastāv šķēršļi kādēļ </w:t>
      </w:r>
      <w:r w:rsidRPr="008C34F9">
        <w:rPr>
          <w:rFonts w:ascii="Arial" w:hAnsi="Arial" w:cs="Arial"/>
          <w:szCs w:val="24"/>
          <w:highlight w:val="lightGray"/>
        </w:rPr>
        <w:t>&lt;vārds</w:t>
      </w:r>
      <w:r w:rsidR="00262B63">
        <w:rPr>
          <w:rFonts w:ascii="Arial" w:hAnsi="Arial" w:cs="Arial"/>
          <w:szCs w:val="24"/>
          <w:highlight w:val="lightGray"/>
        </w:rPr>
        <w:t xml:space="preserve"> un</w:t>
      </w:r>
      <w:r w:rsidRPr="008C34F9">
        <w:rPr>
          <w:rFonts w:ascii="Arial" w:hAnsi="Arial" w:cs="Arial"/>
          <w:szCs w:val="24"/>
          <w:highlight w:val="lightGray"/>
        </w:rPr>
        <w:t xml:space="preserve"> uzvārds</w:t>
      </w:r>
      <w:r w:rsidRPr="006B5181">
        <w:rPr>
          <w:rFonts w:ascii="Arial" w:hAnsi="Arial" w:cs="Arial"/>
          <w:szCs w:val="24"/>
        </w:rPr>
        <w:t xml:space="preserve">&gt; nevarētu piedalīties </w:t>
      </w:r>
      <w:r w:rsidR="00262B63">
        <w:rPr>
          <w:rFonts w:ascii="Arial" w:hAnsi="Arial" w:cs="Arial"/>
          <w:highlight w:val="lightGray"/>
        </w:rPr>
        <w:t>&lt;iepirkuma priekšmeta</w:t>
      </w:r>
      <w:r w:rsidR="00262B63" w:rsidRPr="00AF67E1">
        <w:rPr>
          <w:rFonts w:ascii="Arial" w:hAnsi="Arial" w:cs="Arial"/>
          <w:highlight w:val="lightGray"/>
        </w:rPr>
        <w:t xml:space="preserve"> raksturojums</w:t>
      </w:r>
      <w:r w:rsidRPr="006B5181">
        <w:rPr>
          <w:rFonts w:ascii="Arial" w:hAnsi="Arial" w:cs="Arial"/>
          <w:iCs/>
        </w:rPr>
        <w:t xml:space="preserve">&gt; </w:t>
      </w:r>
      <w:r w:rsidR="00262B63" w:rsidRPr="006B5181">
        <w:rPr>
          <w:rFonts w:ascii="Arial" w:hAnsi="Arial" w:cs="Arial"/>
          <w:iCs/>
        </w:rPr>
        <w:t xml:space="preserve">iepriekš </w:t>
      </w:r>
      <w:r w:rsidRPr="006B5181">
        <w:rPr>
          <w:rFonts w:ascii="Arial" w:hAnsi="Arial" w:cs="Arial"/>
        </w:rPr>
        <w:t xml:space="preserve">minētajos laika posmos, gadījumā, ja </w:t>
      </w:r>
      <w:r w:rsidR="00FD5CC2" w:rsidRPr="006B5181">
        <w:rPr>
          <w:rFonts w:ascii="Arial" w:hAnsi="Arial" w:cs="Arial"/>
        </w:rPr>
        <w:t>Pretendent</w:t>
      </w:r>
      <w:r w:rsidR="00262B63" w:rsidRPr="006B5181">
        <w:rPr>
          <w:rFonts w:ascii="Arial" w:hAnsi="Arial" w:cs="Arial"/>
        </w:rPr>
        <w:t xml:space="preserve">am tiek piešķirtas tiesības slēgt iepirkuma līgumu un iepirkuma </w:t>
      </w:r>
      <w:smartTag w:uri="schemas-tilde-lv/tildestengine" w:element="veidnes">
        <w:smartTagPr>
          <w:attr w:name="id" w:val="-1"/>
          <w:attr w:name="baseform" w:val="līgums"/>
          <w:attr w:name="text" w:val="līgums"/>
        </w:smartTagPr>
        <w:r w:rsidR="00262B63" w:rsidRPr="006B5181">
          <w:rPr>
            <w:rFonts w:ascii="Arial" w:hAnsi="Arial" w:cs="Arial"/>
          </w:rPr>
          <w:t>līgums</w:t>
        </w:r>
      </w:smartTag>
      <w:r w:rsidR="00262B63" w:rsidRPr="006B5181">
        <w:rPr>
          <w:rFonts w:ascii="Arial" w:hAnsi="Arial" w:cs="Arial"/>
        </w:rPr>
        <w:t xml:space="preserve"> tiek noslēgts.</w:t>
      </w:r>
    </w:p>
    <w:p w14:paraId="50FB75CE" w14:textId="77777777" w:rsidR="008C34F9"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630360" w:rsidRPr="008C34F9" w14:paraId="7BE0C242" w14:textId="77777777">
        <w:trPr>
          <w:trHeight w:val="284"/>
        </w:trPr>
        <w:tc>
          <w:tcPr>
            <w:tcW w:w="0" w:type="auto"/>
            <w:vAlign w:val="center"/>
          </w:tcPr>
          <w:p w14:paraId="59E33122" w14:textId="77777777"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&lt;Darba devēja nosaukums&gt;</w:t>
            </w:r>
          </w:p>
        </w:tc>
      </w:tr>
      <w:tr w:rsidR="00630360" w:rsidRPr="008C34F9" w14:paraId="4A47CCF0" w14:textId="77777777">
        <w:trPr>
          <w:trHeight w:val="284"/>
        </w:trPr>
        <w:tc>
          <w:tcPr>
            <w:tcW w:w="0" w:type="auto"/>
            <w:vAlign w:val="center"/>
          </w:tcPr>
          <w:p w14:paraId="7889672B" w14:textId="77777777"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&lt;Reģistrācijas numurs&gt;</w:t>
            </w:r>
          </w:p>
        </w:tc>
      </w:tr>
      <w:tr w:rsidR="00630360" w:rsidRPr="008C34F9" w14:paraId="4468E498" w14:textId="77777777">
        <w:trPr>
          <w:trHeight w:val="284"/>
        </w:trPr>
        <w:tc>
          <w:tcPr>
            <w:tcW w:w="0" w:type="auto"/>
            <w:vAlign w:val="center"/>
          </w:tcPr>
          <w:p w14:paraId="3F8DF7D1" w14:textId="77777777"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&lt;Adrese&gt;</w:t>
            </w:r>
          </w:p>
        </w:tc>
      </w:tr>
      <w:tr w:rsidR="00630360" w:rsidRPr="008C34F9" w14:paraId="00D271F0" w14:textId="77777777">
        <w:trPr>
          <w:trHeight w:val="284"/>
        </w:trPr>
        <w:tc>
          <w:tcPr>
            <w:tcW w:w="0" w:type="auto"/>
            <w:vAlign w:val="center"/>
          </w:tcPr>
          <w:p w14:paraId="071662A1" w14:textId="77777777"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&lt;P</w:t>
            </w:r>
            <w:r>
              <w:rPr>
                <w:rFonts w:ascii="Arial" w:hAnsi="Arial" w:cs="Arial"/>
                <w:sz w:val="20"/>
                <w:highlight w:val="lightGray"/>
              </w:rPr>
              <w:t>araksttiesīgās</w:t>
            </w:r>
            <w:r w:rsidRPr="008C34F9">
              <w:rPr>
                <w:rFonts w:ascii="Arial" w:hAnsi="Arial" w:cs="Arial"/>
                <w:sz w:val="20"/>
                <w:highlight w:val="lightGray"/>
              </w:rPr>
              <w:t xml:space="preserve"> personas </w:t>
            </w:r>
            <w:r>
              <w:rPr>
                <w:rFonts w:ascii="Arial" w:hAnsi="Arial" w:cs="Arial"/>
                <w:sz w:val="20"/>
                <w:highlight w:val="lightGray"/>
              </w:rPr>
              <w:t xml:space="preserve">amata nosaukums, </w:t>
            </w:r>
            <w:r w:rsidRPr="008C34F9">
              <w:rPr>
                <w:rFonts w:ascii="Arial" w:hAnsi="Arial" w:cs="Arial"/>
                <w:sz w:val="20"/>
                <w:highlight w:val="lightGray"/>
              </w:rPr>
              <w:t>vārds</w:t>
            </w:r>
            <w:r>
              <w:rPr>
                <w:rFonts w:ascii="Arial" w:hAnsi="Arial" w:cs="Arial"/>
                <w:sz w:val="20"/>
                <w:highlight w:val="lightGray"/>
              </w:rPr>
              <w:t xml:space="preserve"> un</w:t>
            </w:r>
            <w:r w:rsidRPr="008C34F9">
              <w:rPr>
                <w:rFonts w:ascii="Arial" w:hAnsi="Arial" w:cs="Arial"/>
                <w:sz w:val="20"/>
                <w:highlight w:val="lightGray"/>
              </w:rPr>
              <w:t xml:space="preserve"> uzvārds&gt;</w:t>
            </w:r>
          </w:p>
        </w:tc>
      </w:tr>
      <w:tr w:rsidR="00630360" w:rsidRPr="008C34F9" w14:paraId="09192B04" w14:textId="77777777">
        <w:trPr>
          <w:trHeight w:val="284"/>
        </w:trPr>
        <w:tc>
          <w:tcPr>
            <w:tcW w:w="0" w:type="auto"/>
            <w:vAlign w:val="center"/>
          </w:tcPr>
          <w:p w14:paraId="2469C78D" w14:textId="77777777" w:rsidR="00630360" w:rsidRPr="008C34F9" w:rsidRDefault="00630360" w:rsidP="001571A9">
            <w:pPr>
              <w:pStyle w:val="Header"/>
              <w:rPr>
                <w:rFonts w:ascii="Arial" w:hAnsi="Arial" w:cs="Arial"/>
                <w:sz w:val="20"/>
              </w:rPr>
            </w:pPr>
            <w:r w:rsidRPr="008C34F9">
              <w:rPr>
                <w:rFonts w:ascii="Arial" w:hAnsi="Arial" w:cs="Arial"/>
                <w:sz w:val="20"/>
                <w:highlight w:val="lightGray"/>
              </w:rPr>
              <w:t>&lt;P</w:t>
            </w:r>
            <w:r>
              <w:rPr>
                <w:rFonts w:ascii="Arial" w:hAnsi="Arial" w:cs="Arial"/>
                <w:sz w:val="20"/>
                <w:highlight w:val="lightGray"/>
              </w:rPr>
              <w:t>ar</w:t>
            </w:r>
            <w:r w:rsidR="001571A9">
              <w:rPr>
                <w:rFonts w:ascii="Arial" w:hAnsi="Arial" w:cs="Arial"/>
                <w:sz w:val="20"/>
                <w:highlight w:val="lightGray"/>
              </w:rPr>
              <w:t>a</w:t>
            </w:r>
            <w:r>
              <w:rPr>
                <w:rFonts w:ascii="Arial" w:hAnsi="Arial" w:cs="Arial"/>
                <w:sz w:val="20"/>
                <w:highlight w:val="lightGray"/>
              </w:rPr>
              <w:t xml:space="preserve">ksttiesīgās </w:t>
            </w:r>
            <w:r w:rsidRPr="008C34F9">
              <w:rPr>
                <w:rFonts w:ascii="Arial" w:hAnsi="Arial" w:cs="Arial"/>
                <w:sz w:val="20"/>
                <w:highlight w:val="lightGray"/>
              </w:rPr>
              <w:t>personas paraksts&gt;</w:t>
            </w:r>
            <w:r w:rsidRPr="006F1196">
              <w:rPr>
                <w:rFonts w:ascii="Arial" w:hAnsi="Arial" w:cs="Arial"/>
                <w:sz w:val="20"/>
              </w:rPr>
              <w:t>]</w:t>
            </w:r>
            <w:r w:rsidRPr="007E7720">
              <w:rPr>
                <w:rStyle w:val="FootnoteReference"/>
                <w:rFonts w:ascii="Arial" w:hAnsi="Arial" w:cs="Arial"/>
                <w:sz w:val="20"/>
              </w:rPr>
              <w:footnoteReference w:id="26"/>
            </w:r>
          </w:p>
        </w:tc>
      </w:tr>
    </w:tbl>
    <w:p w14:paraId="2593FFAD" w14:textId="77777777" w:rsidR="008C34F9" w:rsidRPr="008C34F9" w:rsidRDefault="008C34F9" w:rsidP="0009738E">
      <w:pPr>
        <w:pStyle w:val="FootnoteText"/>
        <w:ind w:left="360"/>
        <w:jc w:val="both"/>
        <w:rPr>
          <w:rFonts w:ascii="Arial" w:hAnsi="Arial" w:cs="Arial"/>
        </w:rPr>
      </w:pPr>
    </w:p>
    <w:p w14:paraId="39C4490E" w14:textId="77777777" w:rsidR="008C34F9" w:rsidRPr="008C34F9" w:rsidRDefault="008C34F9" w:rsidP="0009738E">
      <w:pPr>
        <w:pStyle w:val="FootnoteText"/>
        <w:ind w:left="360"/>
        <w:jc w:val="both"/>
        <w:rPr>
          <w:rFonts w:ascii="Arial" w:hAnsi="Arial" w:cs="Arial"/>
          <w:szCs w:val="24"/>
        </w:rPr>
      </w:pPr>
    </w:p>
    <w:p w14:paraId="3A337EEE" w14:textId="77777777" w:rsidR="008C34F9" w:rsidRPr="008C34F9" w:rsidRDefault="008C34F9" w:rsidP="0009738E">
      <w:pPr>
        <w:pStyle w:val="Apakpunkts"/>
        <w:numPr>
          <w:ilvl w:val="0"/>
          <w:numId w:val="0"/>
        </w:numPr>
      </w:pPr>
    </w:p>
    <w:p w14:paraId="649954B7" w14:textId="77777777" w:rsidR="00CB35A4" w:rsidRPr="00D260B7" w:rsidRDefault="00AD641D" w:rsidP="0009738E">
      <w:pPr>
        <w:pStyle w:val="Punkts"/>
        <w:numPr>
          <w:ilvl w:val="0"/>
          <w:numId w:val="0"/>
        </w:numPr>
        <w:jc w:val="right"/>
      </w:pPr>
      <w:r>
        <w:br w:type="page"/>
      </w:r>
      <w:bookmarkStart w:id="123" w:name="_Toc280105740"/>
      <w:r w:rsidR="00FA35A7" w:rsidRPr="00630360">
        <w:lastRenderedPageBreak/>
        <w:t>D</w:t>
      </w:r>
      <w:r w:rsidR="007D4839" w:rsidRPr="00630360">
        <w:t>6</w:t>
      </w:r>
      <w:r w:rsidR="00FA35A7" w:rsidRPr="00630360">
        <w:t xml:space="preserve"> </w:t>
      </w:r>
      <w:r w:rsidR="00CB35A4" w:rsidRPr="00630360">
        <w:t xml:space="preserve">pielikums: </w:t>
      </w:r>
      <w:r w:rsidR="00562256" w:rsidRPr="00630360">
        <w:t xml:space="preserve">Apakšuzņēmējiem nododamo būvdarbu </w:t>
      </w:r>
      <w:r w:rsidR="005F1AF2" w:rsidRPr="00630360">
        <w:t>saraksta</w:t>
      </w:r>
      <w:r w:rsidR="00562256" w:rsidRPr="00630360">
        <w:t xml:space="preserve"> veidne</w:t>
      </w:r>
      <w:bookmarkEnd w:id="123"/>
      <w:r w:rsidR="008440F1">
        <w:t xml:space="preserve">s </w:t>
      </w:r>
      <w:r w:rsidR="008440F1" w:rsidRPr="00D260B7">
        <w:rPr>
          <w:szCs w:val="20"/>
          <w:u w:val="single"/>
        </w:rPr>
        <w:t>paraugs</w:t>
      </w:r>
      <w:r w:rsidR="00CB35A4" w:rsidRPr="00D260B7">
        <w:t xml:space="preserve"> </w:t>
      </w:r>
    </w:p>
    <w:p w14:paraId="6953CBAA" w14:textId="77777777" w:rsidR="003B71A0" w:rsidRPr="00D260B7" w:rsidRDefault="003B71A0" w:rsidP="0009738E">
      <w:pPr>
        <w:pStyle w:val="Apakpunkts"/>
        <w:numPr>
          <w:ilvl w:val="0"/>
          <w:numId w:val="0"/>
        </w:numPr>
        <w:jc w:val="center"/>
      </w:pPr>
    </w:p>
    <w:p w14:paraId="4EB93B22" w14:textId="77777777" w:rsidR="003B71A0" w:rsidRPr="00D260B7" w:rsidRDefault="003B71A0" w:rsidP="0009738E">
      <w:pPr>
        <w:pStyle w:val="Apakpunkts"/>
        <w:numPr>
          <w:ilvl w:val="0"/>
          <w:numId w:val="0"/>
        </w:numPr>
        <w:jc w:val="center"/>
      </w:pPr>
    </w:p>
    <w:p w14:paraId="331E634A" w14:textId="77777777" w:rsidR="003B71A0" w:rsidRPr="00D260B7" w:rsidRDefault="003B71A0" w:rsidP="0009738E">
      <w:pPr>
        <w:pStyle w:val="Apakpunkts"/>
        <w:numPr>
          <w:ilvl w:val="0"/>
          <w:numId w:val="0"/>
        </w:numPr>
        <w:jc w:val="center"/>
      </w:pPr>
    </w:p>
    <w:p w14:paraId="2FD3E2DA" w14:textId="77777777" w:rsidR="003B71A0" w:rsidRPr="00D260B7" w:rsidRDefault="003B71A0" w:rsidP="0009738E">
      <w:pPr>
        <w:jc w:val="center"/>
        <w:rPr>
          <w:rFonts w:ascii="Arial" w:hAnsi="Arial" w:cs="Arial"/>
          <w:b/>
          <w:sz w:val="20"/>
        </w:rPr>
      </w:pPr>
      <w:r w:rsidRPr="00D260B7">
        <w:rPr>
          <w:rFonts w:ascii="Arial" w:hAnsi="Arial" w:cs="Arial"/>
          <w:b/>
          <w:sz w:val="20"/>
        </w:rPr>
        <w:t>APAKŠUZŅĒMĒJ</w:t>
      </w:r>
      <w:r w:rsidR="00562256" w:rsidRPr="00D260B7">
        <w:rPr>
          <w:rFonts w:ascii="Arial" w:hAnsi="Arial" w:cs="Arial"/>
          <w:b/>
          <w:sz w:val="20"/>
        </w:rPr>
        <w:t>IEM NODODAMO BŪVDARBU</w:t>
      </w:r>
      <w:r w:rsidR="00630360" w:rsidRPr="00D260B7">
        <w:rPr>
          <w:rFonts w:ascii="Arial" w:hAnsi="Arial" w:cs="Arial"/>
          <w:b/>
          <w:sz w:val="20"/>
        </w:rPr>
        <w:t xml:space="preserve"> </w:t>
      </w:r>
      <w:r w:rsidR="005F1AF2" w:rsidRPr="00D260B7">
        <w:rPr>
          <w:rFonts w:ascii="Arial" w:hAnsi="Arial" w:cs="Arial"/>
          <w:b/>
          <w:sz w:val="20"/>
        </w:rPr>
        <w:t>S</w:t>
      </w:r>
      <w:r w:rsidR="001D5D28" w:rsidRPr="00D260B7">
        <w:rPr>
          <w:rFonts w:ascii="Arial" w:hAnsi="Arial" w:cs="Arial"/>
          <w:b/>
          <w:sz w:val="20"/>
        </w:rPr>
        <w:t>ARAKSTS</w:t>
      </w:r>
      <w:r w:rsidR="0074259C" w:rsidRPr="00D260B7">
        <w:rPr>
          <w:rStyle w:val="FootnoteReference"/>
          <w:rFonts w:ascii="Arial" w:hAnsi="Arial" w:cs="Arial"/>
          <w:b/>
          <w:sz w:val="20"/>
        </w:rPr>
        <w:footnoteReference w:id="27"/>
      </w:r>
    </w:p>
    <w:p w14:paraId="6EB29E48" w14:textId="77777777" w:rsidR="003B71A0" w:rsidRPr="00630360"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4640"/>
      </w:tblGrid>
      <w:tr w:rsidR="003B71A0" w14:paraId="597C5A5B" w14:textId="77777777">
        <w:trPr>
          <w:trHeight w:val="567"/>
        </w:trPr>
        <w:tc>
          <w:tcPr>
            <w:tcW w:w="2448" w:type="dxa"/>
            <w:vAlign w:val="center"/>
          </w:tcPr>
          <w:p w14:paraId="556F2F3C" w14:textId="77777777" w:rsidR="003B71A0" w:rsidRPr="00630360" w:rsidRDefault="003B71A0" w:rsidP="0009738E">
            <w:pPr>
              <w:pStyle w:val="Heading5"/>
              <w:spacing w:before="0" w:after="0"/>
              <w:ind w:left="249" w:hanging="249"/>
              <w:jc w:val="center"/>
              <w:rPr>
                <w:rFonts w:ascii="Arial" w:hAnsi="Arial" w:cs="Arial"/>
                <w:bCs w:val="0"/>
                <w:i w:val="0"/>
                <w:sz w:val="20"/>
                <w:lang w:val="lv-LV"/>
              </w:rPr>
            </w:pPr>
            <w:r w:rsidRPr="00630360">
              <w:rPr>
                <w:rFonts w:ascii="Arial" w:hAnsi="Arial" w:cs="Arial"/>
                <w:bCs w:val="0"/>
                <w:i w:val="0"/>
                <w:sz w:val="20"/>
                <w:lang w:val="lv-LV"/>
              </w:rPr>
              <w:t>Apakšuzņēmēja nosaukums</w:t>
            </w:r>
            <w:r w:rsidR="00026FA5" w:rsidRPr="00630360">
              <w:rPr>
                <w:rFonts w:ascii="Arial" w:hAnsi="Arial" w:cs="Arial"/>
                <w:bCs w:val="0"/>
                <w:i w:val="0"/>
                <w:sz w:val="20"/>
                <w:lang w:val="lv-LV"/>
              </w:rPr>
              <w:t>, reģistrācijas numurs, adrese un kontaktpersona</w:t>
            </w:r>
          </w:p>
        </w:tc>
        <w:tc>
          <w:tcPr>
            <w:tcW w:w="1440" w:type="dxa"/>
            <w:vAlign w:val="center"/>
          </w:tcPr>
          <w:p w14:paraId="2573ED09" w14:textId="77777777" w:rsidR="003B71A0" w:rsidRPr="00630360" w:rsidRDefault="00026FA5" w:rsidP="0009738E">
            <w:pPr>
              <w:jc w:val="center"/>
              <w:rPr>
                <w:rFonts w:ascii="Arial" w:hAnsi="Arial" w:cs="Arial"/>
                <w:b/>
                <w:bCs/>
                <w:sz w:val="20"/>
              </w:rPr>
            </w:pPr>
            <w:r w:rsidRPr="00630360">
              <w:rPr>
                <w:rFonts w:ascii="Arial" w:hAnsi="Arial" w:cs="Arial"/>
                <w:b/>
                <w:bCs/>
                <w:sz w:val="20"/>
              </w:rPr>
              <w:t>Nododamo</w:t>
            </w:r>
            <w:r w:rsidR="003B71A0" w:rsidRPr="00630360">
              <w:rPr>
                <w:rFonts w:ascii="Arial" w:hAnsi="Arial" w:cs="Arial"/>
                <w:b/>
                <w:bCs/>
                <w:sz w:val="20"/>
              </w:rPr>
              <w:t xml:space="preserve"> darbu apjoms (%</w:t>
            </w:r>
            <w:r w:rsidR="00B522BA" w:rsidRPr="00630360">
              <w:rPr>
                <w:rFonts w:ascii="Arial" w:hAnsi="Arial" w:cs="Arial"/>
                <w:b/>
                <w:bCs/>
                <w:sz w:val="20"/>
              </w:rPr>
              <w:t xml:space="preserve"> no </w:t>
            </w:r>
            <w:r w:rsidR="00FD5CC2">
              <w:rPr>
                <w:rFonts w:ascii="Arial" w:hAnsi="Arial" w:cs="Arial"/>
                <w:b/>
                <w:bCs/>
                <w:sz w:val="20"/>
              </w:rPr>
              <w:t xml:space="preserve">Būvdarbu kopējās </w:t>
            </w:r>
            <w:r w:rsidR="00B522BA" w:rsidRPr="00630360">
              <w:rPr>
                <w:rFonts w:ascii="Arial" w:hAnsi="Arial" w:cs="Arial"/>
                <w:b/>
                <w:bCs/>
                <w:sz w:val="20"/>
              </w:rPr>
              <w:t>cenas</w:t>
            </w:r>
            <w:r w:rsidR="003B71A0" w:rsidRPr="00630360">
              <w:rPr>
                <w:rFonts w:ascii="Arial" w:hAnsi="Arial" w:cs="Arial"/>
                <w:b/>
                <w:bCs/>
                <w:sz w:val="20"/>
              </w:rPr>
              <w:t>)</w:t>
            </w:r>
          </w:p>
        </w:tc>
        <w:tc>
          <w:tcPr>
            <w:tcW w:w="4640" w:type="dxa"/>
            <w:vAlign w:val="center"/>
          </w:tcPr>
          <w:p w14:paraId="6B593CBF" w14:textId="77777777" w:rsidR="003B71A0" w:rsidRPr="001D5D28" w:rsidRDefault="00026FA5" w:rsidP="0009738E">
            <w:pPr>
              <w:jc w:val="center"/>
              <w:rPr>
                <w:rFonts w:ascii="Arial" w:hAnsi="Arial" w:cs="Arial"/>
                <w:b/>
                <w:sz w:val="20"/>
                <w:szCs w:val="20"/>
              </w:rPr>
            </w:pPr>
            <w:r w:rsidRPr="00630360">
              <w:rPr>
                <w:rFonts w:ascii="Arial" w:hAnsi="Arial" w:cs="Arial"/>
                <w:b/>
                <w:sz w:val="20"/>
                <w:szCs w:val="20"/>
              </w:rPr>
              <w:t>Īss a</w:t>
            </w:r>
            <w:r w:rsidR="003B71A0" w:rsidRPr="00630360">
              <w:rPr>
                <w:rFonts w:ascii="Arial" w:hAnsi="Arial" w:cs="Arial"/>
                <w:b/>
                <w:sz w:val="20"/>
                <w:szCs w:val="20"/>
              </w:rPr>
              <w:t xml:space="preserve">pakšuzņēmēja veicamo </w:t>
            </w:r>
            <w:r w:rsidR="001D5D28" w:rsidRPr="00630360">
              <w:rPr>
                <w:rFonts w:ascii="Arial" w:hAnsi="Arial" w:cs="Arial"/>
                <w:b/>
                <w:sz w:val="20"/>
                <w:szCs w:val="20"/>
              </w:rPr>
              <w:t>būvdarbu</w:t>
            </w:r>
            <w:r w:rsidR="003B71A0" w:rsidRPr="00630360">
              <w:rPr>
                <w:rFonts w:ascii="Arial" w:hAnsi="Arial" w:cs="Arial"/>
                <w:b/>
                <w:sz w:val="20"/>
                <w:szCs w:val="20"/>
              </w:rPr>
              <w:t xml:space="preserve"> apraksts</w:t>
            </w:r>
          </w:p>
        </w:tc>
      </w:tr>
      <w:tr w:rsidR="003B71A0" w:rsidRPr="001D5D28" w14:paraId="335CB74F" w14:textId="77777777">
        <w:trPr>
          <w:trHeight w:val="284"/>
        </w:trPr>
        <w:tc>
          <w:tcPr>
            <w:tcW w:w="2448" w:type="dxa"/>
            <w:vAlign w:val="center"/>
          </w:tcPr>
          <w:p w14:paraId="12A32F5A" w14:textId="77777777"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14:paraId="195C3E74" w14:textId="77777777"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14:paraId="02D4A8CF" w14:textId="77777777"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14:paraId="069B0A66" w14:textId="77777777">
        <w:trPr>
          <w:trHeight w:val="284"/>
        </w:trPr>
        <w:tc>
          <w:tcPr>
            <w:tcW w:w="2448" w:type="dxa"/>
            <w:vAlign w:val="center"/>
          </w:tcPr>
          <w:p w14:paraId="06F12EB1" w14:textId="77777777"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14:paraId="6D98F060" w14:textId="77777777"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14:paraId="1F4A75EF" w14:textId="77777777"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14:paraId="2EDED2A7" w14:textId="77777777">
        <w:trPr>
          <w:trHeight w:val="284"/>
        </w:trPr>
        <w:tc>
          <w:tcPr>
            <w:tcW w:w="2448" w:type="dxa"/>
            <w:vAlign w:val="center"/>
          </w:tcPr>
          <w:p w14:paraId="04EAA3DB" w14:textId="77777777"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14:paraId="389CAFE6" w14:textId="77777777"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14:paraId="6E14CBE4" w14:textId="77777777"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bl>
    <w:p w14:paraId="35442F01" w14:textId="77777777" w:rsidR="003B71A0" w:rsidRDefault="003B71A0" w:rsidP="0009738E">
      <w:pPr>
        <w:pStyle w:val="Apakpunkts"/>
        <w:numPr>
          <w:ilvl w:val="0"/>
          <w:numId w:val="0"/>
        </w:numPr>
      </w:pPr>
    </w:p>
    <w:p w14:paraId="13CC0724" w14:textId="77777777" w:rsidR="009957EA" w:rsidRDefault="009957EA" w:rsidP="0009738E">
      <w:pPr>
        <w:pStyle w:val="Apakpunkts"/>
        <w:numPr>
          <w:ilvl w:val="0"/>
          <w:numId w:val="0"/>
        </w:numPr>
      </w:pPr>
    </w:p>
    <w:p w14:paraId="153AB863" w14:textId="77777777" w:rsidR="009957EA" w:rsidRPr="009957EA" w:rsidRDefault="009957EA" w:rsidP="009957EA">
      <w:pPr>
        <w:pStyle w:val="Apakpunkts"/>
        <w:numPr>
          <w:ilvl w:val="0"/>
          <w:numId w:val="0"/>
        </w:numPr>
        <w:jc w:val="both"/>
        <w:rPr>
          <w:b w:val="0"/>
          <w:i/>
          <w:color w:val="0070C0"/>
        </w:rPr>
      </w:pPr>
    </w:p>
    <w:p w14:paraId="08C06C4F" w14:textId="77777777" w:rsidR="00BB30C9" w:rsidRDefault="0086059C" w:rsidP="009957EA">
      <w:pPr>
        <w:pStyle w:val="Punkts"/>
        <w:numPr>
          <w:ilvl w:val="0"/>
          <w:numId w:val="0"/>
        </w:numPr>
        <w:jc w:val="both"/>
      </w:pPr>
      <w:r w:rsidRPr="009957EA">
        <w:rPr>
          <w:b w:val="0"/>
          <w:color w:val="0070C0"/>
        </w:rPr>
        <w:br w:type="page"/>
      </w:r>
      <w:bookmarkStart w:id="124" w:name="_Toc280105741"/>
      <w:r w:rsidR="00A8475A">
        <w:lastRenderedPageBreak/>
        <w:t>D7 pielikums:</w:t>
      </w:r>
      <w:bookmarkEnd w:id="124"/>
      <w:r w:rsidR="00A8475A">
        <w:t xml:space="preserve"> </w:t>
      </w:r>
    </w:p>
    <w:p w14:paraId="5907CAF8" w14:textId="77777777" w:rsidR="00BB30C9" w:rsidRDefault="00BB30C9" w:rsidP="00BB30C9">
      <w:pPr>
        <w:pStyle w:val="Punkts"/>
        <w:numPr>
          <w:ilvl w:val="0"/>
          <w:numId w:val="0"/>
        </w:numPr>
        <w:jc w:val="right"/>
      </w:pPr>
      <w:bookmarkStart w:id="125" w:name="_Toc280105742"/>
      <w:r w:rsidRPr="00D260B7">
        <w:t xml:space="preserve">Apakšuzņēmēja </w:t>
      </w:r>
      <w:r w:rsidR="006F1196" w:rsidRPr="00D260B7">
        <w:t xml:space="preserve">/ </w:t>
      </w:r>
      <w:r w:rsidRPr="00D260B7">
        <w:t>personas, uz kuras iespējām</w:t>
      </w:r>
      <w:bookmarkEnd w:id="125"/>
    </w:p>
    <w:p w14:paraId="1B0275BF" w14:textId="77777777" w:rsidR="00A8475A" w:rsidRDefault="00BB30C9" w:rsidP="00BB30C9">
      <w:pPr>
        <w:pStyle w:val="Punkts"/>
        <w:numPr>
          <w:ilvl w:val="0"/>
          <w:numId w:val="0"/>
        </w:numPr>
        <w:jc w:val="right"/>
      </w:pPr>
      <w:r>
        <w:t xml:space="preserve"> </w:t>
      </w:r>
      <w:bookmarkStart w:id="126" w:name="_Toc241293362"/>
      <w:bookmarkStart w:id="127" w:name="_Toc280105743"/>
      <w:r>
        <w:t>pretendents balstās, apliecinājuma veidne</w:t>
      </w:r>
      <w:bookmarkEnd w:id="126"/>
      <w:bookmarkEnd w:id="127"/>
      <w:r w:rsidR="008440F1">
        <w:t xml:space="preserve">s </w:t>
      </w:r>
      <w:r w:rsidR="008440F1" w:rsidRPr="00D260B7">
        <w:rPr>
          <w:szCs w:val="20"/>
          <w:u w:val="single"/>
        </w:rPr>
        <w:t>paraugs</w:t>
      </w:r>
    </w:p>
    <w:p w14:paraId="486BD835" w14:textId="77777777" w:rsidR="00A8475A" w:rsidRDefault="00A8475A" w:rsidP="00A8475A">
      <w:pPr>
        <w:pStyle w:val="Rindkopa"/>
      </w:pPr>
    </w:p>
    <w:p w14:paraId="6C524F74" w14:textId="77777777" w:rsidR="00275E50" w:rsidRPr="00275E50" w:rsidRDefault="00275E50" w:rsidP="00275E50">
      <w:pPr>
        <w:pStyle w:val="Apakpunkts"/>
        <w:numPr>
          <w:ilvl w:val="0"/>
          <w:numId w:val="0"/>
        </w:numPr>
        <w:jc w:val="right"/>
        <w:rPr>
          <w:b w:val="0"/>
          <w:highlight w:val="lightGray"/>
        </w:rPr>
      </w:pPr>
      <w:r w:rsidRPr="00275E50">
        <w:rPr>
          <w:b w:val="0"/>
          <w:highlight w:val="lightGray"/>
        </w:rPr>
        <w:t>&lt;Pasūtītāja nosaukums&gt;</w:t>
      </w:r>
    </w:p>
    <w:p w14:paraId="2CBF0C0E" w14:textId="77777777" w:rsidR="00275E50" w:rsidRPr="00275E50" w:rsidRDefault="00275E50" w:rsidP="00275E50">
      <w:pPr>
        <w:pStyle w:val="Apakpunkts"/>
        <w:numPr>
          <w:ilvl w:val="0"/>
          <w:numId w:val="0"/>
        </w:numPr>
        <w:jc w:val="right"/>
        <w:rPr>
          <w:b w:val="0"/>
          <w:highlight w:val="lightGray"/>
        </w:rPr>
      </w:pPr>
      <w:r w:rsidRPr="00275E50">
        <w:rPr>
          <w:b w:val="0"/>
          <w:highlight w:val="lightGray"/>
        </w:rPr>
        <w:t>&lt;reģistrācijas numurs&gt;</w:t>
      </w:r>
    </w:p>
    <w:p w14:paraId="383E32C1" w14:textId="77777777" w:rsidR="00275E50" w:rsidRPr="00275E50" w:rsidRDefault="00275E50" w:rsidP="00275E50">
      <w:pPr>
        <w:pStyle w:val="Apakpunkts"/>
        <w:numPr>
          <w:ilvl w:val="0"/>
          <w:numId w:val="0"/>
        </w:numPr>
        <w:jc w:val="right"/>
        <w:rPr>
          <w:b w:val="0"/>
        </w:rPr>
      </w:pPr>
      <w:r w:rsidRPr="00275E50">
        <w:rPr>
          <w:b w:val="0"/>
          <w:highlight w:val="lightGray"/>
        </w:rPr>
        <w:t>&lt;adrese&gt;</w:t>
      </w:r>
    </w:p>
    <w:p w14:paraId="452DDC65" w14:textId="77777777" w:rsidR="00A8475A" w:rsidRDefault="00A8475A" w:rsidP="00A8475A">
      <w:pPr>
        <w:pStyle w:val="Rindkopa"/>
      </w:pPr>
    </w:p>
    <w:p w14:paraId="0B6CF712" w14:textId="77777777" w:rsidR="00275E50" w:rsidRDefault="00275E50" w:rsidP="00A8475A">
      <w:pPr>
        <w:pStyle w:val="Apakpunkts"/>
        <w:numPr>
          <w:ilvl w:val="0"/>
          <w:numId w:val="0"/>
        </w:numPr>
        <w:jc w:val="center"/>
      </w:pPr>
    </w:p>
    <w:p w14:paraId="6E4F21FD" w14:textId="77777777" w:rsidR="00A8475A" w:rsidRDefault="00BB30C9" w:rsidP="00A8475A">
      <w:pPr>
        <w:pStyle w:val="Apakpunkts"/>
        <w:numPr>
          <w:ilvl w:val="0"/>
          <w:numId w:val="0"/>
        </w:numPr>
        <w:jc w:val="center"/>
      </w:pPr>
      <w:r>
        <w:t xml:space="preserve">APAKŠUZŅĒMĒJA </w:t>
      </w:r>
      <w:r w:rsidR="006F1196">
        <w:rPr>
          <w:color w:val="0070C0"/>
        </w:rPr>
        <w:t xml:space="preserve">/ </w:t>
      </w:r>
      <w:r>
        <w:t>PERSONAS, UZ KURAS IESPĒJĀM PRETENDENTS BALSTĀS, APLIECINĀJUMS</w:t>
      </w:r>
      <w:r w:rsidR="00285FFC" w:rsidRPr="00D260B7">
        <w:rPr>
          <w:rStyle w:val="FootnoteReference"/>
        </w:rPr>
        <w:footnoteReference w:id="28"/>
      </w:r>
    </w:p>
    <w:p w14:paraId="6CD7C671" w14:textId="77777777" w:rsidR="00275E50" w:rsidRDefault="00275E50" w:rsidP="00275E50">
      <w:pPr>
        <w:pStyle w:val="Apakpunkts"/>
        <w:numPr>
          <w:ilvl w:val="0"/>
          <w:numId w:val="0"/>
        </w:numPr>
      </w:pPr>
    </w:p>
    <w:p w14:paraId="2CE4CDAB" w14:textId="77777777" w:rsidR="00E46845" w:rsidRDefault="00EF4A97" w:rsidP="00E46845">
      <w:pPr>
        <w:pStyle w:val="Apakpunkts"/>
        <w:numPr>
          <w:ilvl w:val="0"/>
          <w:numId w:val="0"/>
        </w:numPr>
      </w:pPr>
      <w:r>
        <w:t xml:space="preserve">Iepirkuma procedūras </w:t>
      </w:r>
      <w:r w:rsidR="00E46845" w:rsidRPr="00163A04">
        <w:rPr>
          <w:rFonts w:cs="Arial"/>
          <w:bCs/>
        </w:rPr>
        <w:t>“</w:t>
      </w:r>
      <w:r w:rsidR="00E46845" w:rsidRPr="00163A04">
        <w:rPr>
          <w:rFonts w:cs="Arial"/>
          <w:bCs/>
          <w:iCs/>
          <w:highlight w:val="lightGray"/>
        </w:rPr>
        <w:t>&lt;Iepirkuma procedūras nosaukums&gt;</w:t>
      </w:r>
      <w:r w:rsidR="00E46845" w:rsidRPr="00163A04">
        <w:rPr>
          <w:rFonts w:cs="Arial"/>
          <w:bCs/>
          <w:highlight w:val="lightGray"/>
        </w:rPr>
        <w:t>”</w:t>
      </w:r>
      <w:r w:rsidR="00E46845">
        <w:rPr>
          <w:rFonts w:cs="Arial"/>
          <w:bCs/>
          <w:highlight w:val="lightGray"/>
        </w:rPr>
        <w:t xml:space="preserve"> </w:t>
      </w:r>
      <w:r w:rsidR="00E46845" w:rsidRPr="00D260B7">
        <w:rPr>
          <w:rFonts w:cs="Arial"/>
          <w:bCs/>
        </w:rPr>
        <w:t>“</w:t>
      </w:r>
      <w:r w:rsidR="00E46845" w:rsidRPr="00D260B7">
        <w:rPr>
          <w:rFonts w:cs="Arial"/>
          <w:bCs/>
          <w:iCs/>
          <w:highlight w:val="lightGray"/>
        </w:rPr>
        <w:t>&lt;Iepirkuma procedūras identifikācijas numurs&gt;</w:t>
      </w:r>
      <w:r w:rsidR="00E46845" w:rsidRPr="00D260B7">
        <w:rPr>
          <w:rFonts w:cs="Arial"/>
          <w:bCs/>
          <w:highlight w:val="lightGray"/>
        </w:rPr>
        <w:t>”</w:t>
      </w:r>
      <w:r w:rsidR="00E46845" w:rsidRPr="00D260B7">
        <w:rPr>
          <w:rFonts w:cs="Arial"/>
          <w:bCs/>
        </w:rPr>
        <w:t xml:space="preserve"> [“</w:t>
      </w:r>
      <w:r w:rsidR="00E46845" w:rsidRPr="00D260B7">
        <w:rPr>
          <w:rFonts w:cs="Arial"/>
          <w:bCs/>
          <w:iCs/>
          <w:highlight w:val="lightGray"/>
        </w:rPr>
        <w:t>&lt;Iepirkuma daļas nosaukums&gt;</w:t>
      </w:r>
      <w:r w:rsidR="00E46845" w:rsidRPr="00D260B7">
        <w:rPr>
          <w:rFonts w:cs="Arial"/>
          <w:bCs/>
          <w:highlight w:val="lightGray"/>
        </w:rPr>
        <w:t>”</w:t>
      </w:r>
      <w:r w:rsidR="00E46845" w:rsidRPr="00D260B7">
        <w:rPr>
          <w:rFonts w:cs="Arial"/>
          <w:bCs/>
        </w:rPr>
        <w:t>]</w:t>
      </w:r>
      <w:r w:rsidR="00E46845" w:rsidRPr="00D260B7">
        <w:rPr>
          <w:rStyle w:val="FootnoteReference"/>
          <w:rFonts w:cs="Arial"/>
          <w:bCs/>
        </w:rPr>
        <w:footnoteReference w:id="29"/>
      </w:r>
      <w:r w:rsidR="00E46845" w:rsidRPr="00D260B7">
        <w:t xml:space="preserve"> ie</w:t>
      </w:r>
      <w:r w:rsidR="00E46845">
        <w:t xml:space="preserve">tvaros </w:t>
      </w:r>
    </w:p>
    <w:p w14:paraId="60B2F342" w14:textId="77777777" w:rsidR="00A8475A" w:rsidRPr="00A8475A" w:rsidRDefault="00A8475A" w:rsidP="00E46845">
      <w:pPr>
        <w:pStyle w:val="Rindkopa"/>
        <w:ind w:left="0"/>
      </w:pPr>
    </w:p>
    <w:p w14:paraId="4C2B1885" w14:textId="77777777" w:rsidR="00275E50" w:rsidRDefault="00275E50" w:rsidP="00535888">
      <w:pPr>
        <w:pStyle w:val="Rindkopa"/>
        <w:ind w:left="0" w:firstLine="720"/>
      </w:pPr>
    </w:p>
    <w:p w14:paraId="2C589596" w14:textId="77777777" w:rsidR="00B333E7" w:rsidRDefault="00BB30C9" w:rsidP="00535888">
      <w:pPr>
        <w:pStyle w:val="Rindkopa"/>
        <w:ind w:left="0" w:firstLine="720"/>
      </w:pPr>
      <w:r>
        <w:t xml:space="preserve">Ar šo </w:t>
      </w:r>
      <w:r w:rsidRPr="00B333E7">
        <w:rPr>
          <w:highlight w:val="lightGray"/>
        </w:rPr>
        <w:t>&lt;</w:t>
      </w:r>
      <w:r>
        <w:rPr>
          <w:highlight w:val="lightGray"/>
        </w:rPr>
        <w:t xml:space="preserve">Apakšuzņēmēja </w:t>
      </w:r>
      <w:r w:rsidR="006F1196" w:rsidRPr="00D260B7">
        <w:rPr>
          <w:highlight w:val="lightGray"/>
        </w:rPr>
        <w:t xml:space="preserve">/ </w:t>
      </w:r>
      <w:r w:rsidRPr="00D260B7">
        <w:rPr>
          <w:highlight w:val="lightGray"/>
        </w:rPr>
        <w:t xml:space="preserve">Personas, uz kuras iespējām Pretendents balstās, nosaukums vai vārds un uzvārds (ja apakšuzņēmējs </w:t>
      </w:r>
      <w:r w:rsidR="006F1196" w:rsidRPr="00D260B7">
        <w:rPr>
          <w:highlight w:val="lightGray"/>
        </w:rPr>
        <w:t xml:space="preserve">/ </w:t>
      </w:r>
      <w:r w:rsidRPr="00D260B7">
        <w:rPr>
          <w:highlight w:val="lightGray"/>
        </w:rPr>
        <w:t>Persona</w:t>
      </w:r>
      <w:r>
        <w:rPr>
          <w:highlight w:val="lightGray"/>
        </w:rPr>
        <w:t>, uz kuras iespējām Pretendents balstās, ir fiziska persona)</w:t>
      </w:r>
      <w:r w:rsidRPr="00B333E7">
        <w:rPr>
          <w:highlight w:val="lightGray"/>
        </w:rPr>
        <w:t xml:space="preserve">, reģistrācijas numurs </w:t>
      </w:r>
      <w:r>
        <w:rPr>
          <w:highlight w:val="lightGray"/>
        </w:rPr>
        <w:t xml:space="preserve">vai personas kods (ja apakšuzņēmējs ir fiziska persona) </w:t>
      </w:r>
      <w:r w:rsidRPr="00B333E7">
        <w:rPr>
          <w:highlight w:val="lightGray"/>
        </w:rPr>
        <w:t>un adrese&gt;</w:t>
      </w:r>
      <w:r>
        <w:t>:</w:t>
      </w:r>
    </w:p>
    <w:p w14:paraId="5D6F6B37" w14:textId="77777777" w:rsidR="00535888" w:rsidRDefault="00535888" w:rsidP="00535888">
      <w:pPr>
        <w:pStyle w:val="Punkts"/>
        <w:numPr>
          <w:ilvl w:val="0"/>
          <w:numId w:val="0"/>
        </w:numPr>
      </w:pPr>
    </w:p>
    <w:p w14:paraId="16710103" w14:textId="77777777" w:rsidR="00BB30C9" w:rsidRDefault="00BB30C9" w:rsidP="00820165">
      <w:pPr>
        <w:pStyle w:val="Rindkopa"/>
        <w:numPr>
          <w:ilvl w:val="0"/>
          <w:numId w:val="34"/>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(id.Nr.</w:t>
      </w:r>
      <w:r w:rsidRPr="00B333E7">
        <w:rPr>
          <w:highlight w:val="lightGray"/>
        </w:rPr>
        <w:t>&lt;iepirkuma identifikācijas numurs&gt;</w:t>
      </w:r>
      <w:r>
        <w:t xml:space="preserve">) ietvaros; </w:t>
      </w:r>
    </w:p>
    <w:p w14:paraId="08409660" w14:textId="77777777" w:rsidR="00BB30C9" w:rsidRPr="00AE5F86" w:rsidRDefault="00BB30C9" w:rsidP="00BB30C9">
      <w:pPr>
        <w:pStyle w:val="Punkts"/>
        <w:numPr>
          <w:ilvl w:val="0"/>
          <w:numId w:val="0"/>
        </w:numPr>
      </w:pPr>
    </w:p>
    <w:p w14:paraId="30D5A2E3" w14:textId="77777777" w:rsidR="00BB30C9" w:rsidRDefault="00BB30C9" w:rsidP="00820165">
      <w:pPr>
        <w:pStyle w:val="Rindkopa"/>
        <w:numPr>
          <w:ilvl w:val="0"/>
          <w:numId w:val="34"/>
        </w:numPr>
      </w:pPr>
      <w:r>
        <w:t xml:space="preserve">gadījumā, ja ar Pretendentu tiks noslēgts iepirkuma </w:t>
      </w:r>
      <w:smartTag w:uri="schemas-tilde-lv/tildestengine" w:element="veidnes">
        <w:smartTagPr>
          <w:attr w:name="id" w:val="-1"/>
          <w:attr w:name="baseform" w:val="līgums"/>
          <w:attr w:name="text" w:val="līgums"/>
        </w:smartTagPr>
        <w:r>
          <w:t>līgums</w:t>
        </w:r>
      </w:smartTag>
      <w:r>
        <w:t>, apņemas:</w:t>
      </w:r>
    </w:p>
    <w:p w14:paraId="0ED6B948" w14:textId="77777777" w:rsidR="00BB30C9" w:rsidRPr="006F1196" w:rsidRDefault="00BB30C9" w:rsidP="00BB30C9">
      <w:pPr>
        <w:pStyle w:val="Rindkopa"/>
        <w:ind w:left="360"/>
      </w:pPr>
      <w:r w:rsidRPr="006F1196">
        <w:t>[veikt šādus būvdarbus:</w:t>
      </w:r>
    </w:p>
    <w:p w14:paraId="5E8EB853" w14:textId="77777777" w:rsidR="00BB30C9" w:rsidRPr="00E8021B" w:rsidRDefault="00BB30C9" w:rsidP="00BB30C9">
      <w:pPr>
        <w:pStyle w:val="Rindkopa"/>
        <w:ind w:left="360"/>
        <w:rPr>
          <w:highlight w:val="yellow"/>
        </w:rPr>
      </w:pPr>
      <w:r w:rsidRPr="00E8021B">
        <w:rPr>
          <w:highlight w:val="lightGray"/>
        </w:rPr>
        <w:t xml:space="preserve">&lt;īss </w:t>
      </w:r>
      <w:r w:rsidRPr="00BC5D42">
        <w:rPr>
          <w:highlight w:val="lightGray"/>
        </w:rPr>
        <w:t xml:space="preserve">būvdarbu apraksts atbilstoši Apakšuzņēmējiem nododamo būvdarbu </w:t>
      </w:r>
      <w:r w:rsidRPr="00E8021B">
        <w:rPr>
          <w:highlight w:val="lightGray"/>
        </w:rPr>
        <w:t>sarakstā norādītajam</w:t>
      </w:r>
      <w:r w:rsidRPr="00D93FCA">
        <w:rPr>
          <w:highlight w:val="lightGray"/>
        </w:rPr>
        <w:t>&gt;</w:t>
      </w:r>
      <w:r w:rsidRPr="006F1196">
        <w:t xml:space="preserve"> un]</w:t>
      </w:r>
    </w:p>
    <w:p w14:paraId="244238B2" w14:textId="77777777" w:rsidR="00BB30C9" w:rsidRPr="006F1196" w:rsidRDefault="00BB30C9" w:rsidP="00BB30C9">
      <w:pPr>
        <w:pStyle w:val="Apakpunkts"/>
        <w:numPr>
          <w:ilvl w:val="0"/>
          <w:numId w:val="0"/>
        </w:numPr>
        <w:ind w:left="360"/>
        <w:jc w:val="both"/>
        <w:rPr>
          <w:b w:val="0"/>
        </w:rPr>
      </w:pPr>
      <w:r w:rsidRPr="006F1196">
        <w:rPr>
          <w:b w:val="0"/>
        </w:rPr>
        <w:t>[nodot Pretendentam šādus resursus:</w:t>
      </w:r>
    </w:p>
    <w:p w14:paraId="1B85D7C3" w14:textId="77777777" w:rsidR="00BB30C9" w:rsidRPr="00E8021B" w:rsidRDefault="00BB30C9" w:rsidP="00BB30C9">
      <w:pPr>
        <w:pStyle w:val="Apakpunkts"/>
        <w:numPr>
          <w:ilvl w:val="0"/>
          <w:numId w:val="0"/>
        </w:numPr>
        <w:ind w:left="360"/>
        <w:jc w:val="both"/>
        <w:rPr>
          <w:b w:val="0"/>
        </w:rPr>
      </w:pPr>
      <w:r w:rsidRPr="00E8021B">
        <w:rPr>
          <w:b w:val="0"/>
          <w:highlight w:val="lightGray"/>
        </w:rPr>
        <w:t>&lt;īss Pretendentam nododamo resursu</w:t>
      </w:r>
      <w:r>
        <w:rPr>
          <w:b w:val="0"/>
          <w:highlight w:val="lightGray"/>
        </w:rPr>
        <w:t xml:space="preserve"> (piemēram</w:t>
      </w:r>
      <w:r w:rsidRPr="00D260B7">
        <w:rPr>
          <w:b w:val="0"/>
          <w:highlight w:val="lightGray"/>
        </w:rPr>
        <w:t>, finanšu resursu</w:t>
      </w:r>
      <w:r w:rsidR="006F1196" w:rsidRPr="00D260B7">
        <w:rPr>
          <w:rStyle w:val="FootnoteReference"/>
          <w:b w:val="0"/>
          <w:highlight w:val="lightGray"/>
        </w:rPr>
        <w:footnoteReference w:id="30"/>
      </w:r>
      <w:r w:rsidRPr="00D260B7">
        <w:rPr>
          <w:b w:val="0"/>
          <w:highlight w:val="lightGray"/>
        </w:rPr>
        <w:t xml:space="preserve">, speciālistu </w:t>
      </w:r>
      <w:r w:rsidRPr="00E8021B">
        <w:rPr>
          <w:b w:val="0"/>
          <w:highlight w:val="lightGray"/>
        </w:rPr>
        <w:t>un/vai tehniskā aprīkojuma) apraksts&gt;</w:t>
      </w:r>
      <w:r w:rsidRPr="006F1196">
        <w:rPr>
          <w:b w:val="0"/>
        </w:rPr>
        <w:t>]</w:t>
      </w:r>
      <w:r>
        <w:rPr>
          <w:b w:val="0"/>
        </w:rPr>
        <w:t>.</w:t>
      </w:r>
    </w:p>
    <w:p w14:paraId="78B3182C" w14:textId="77777777" w:rsidR="00BB30C9" w:rsidRDefault="00BB30C9" w:rsidP="00BB30C9">
      <w:pPr>
        <w:pStyle w:val="Rindkopa"/>
        <w:ind w:left="0"/>
      </w:pPr>
    </w:p>
    <w:p w14:paraId="09B34301" w14:textId="77777777" w:rsidR="00BB30C9" w:rsidRPr="00BB30C9" w:rsidRDefault="00BB30C9" w:rsidP="00820165">
      <w:pPr>
        <w:pStyle w:val="Rindkopa"/>
        <w:numPr>
          <w:ilvl w:val="0"/>
          <w:numId w:val="34"/>
        </w:numPr>
        <w:rPr>
          <w:rFonts w:cs="Arial"/>
          <w:szCs w:val="20"/>
        </w:rPr>
      </w:pPr>
      <w:r w:rsidRPr="00BB30C9">
        <w:rPr>
          <w:rFonts w:cs="Arial"/>
          <w:szCs w:val="20"/>
        </w:rPr>
        <w:t xml:space="preserve">Kā arī apliecina to, ka </w:t>
      </w:r>
      <w:r w:rsidRPr="00BB30C9">
        <w:rPr>
          <w:rFonts w:cs="Arial"/>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BB30C9">
          <w:rPr>
            <w:rFonts w:cs="Arial"/>
          </w:rPr>
          <w:t>lēmumu</w:t>
        </w:r>
      </w:smartTag>
      <w:r w:rsidRPr="00BB30C9">
        <w:rPr>
          <w:rFonts w:cs="Arial"/>
        </w:rPr>
        <w:t xml:space="preserve"> pieņemšanas vai uzraudzības tiesības attiecībā uz to, </w:t>
      </w:r>
      <w:r w:rsidRPr="00BB30C9">
        <w:rPr>
          <w:rStyle w:val="apple-style-span"/>
          <w:rFonts w:cs="Arial"/>
          <w:szCs w:val="20"/>
        </w:rPr>
        <w:t>ar tādu tiesas spriedumu vai prokurora priekšrakstu par sodu, kurš stājies spēkā un kļuvis neapstrīdams,</w:t>
      </w:r>
      <w:r w:rsidRPr="00BB30C9">
        <w:rPr>
          <w:rFonts w:cs="Arial"/>
        </w:rPr>
        <w:t xml:space="preserve"> un no kura spēkā stāšanās dienas līdz piedāvājuma iesniegšanas dienai nav pagājuši trīs gadi, nav atzītas par vainīgām </w:t>
      </w:r>
      <w:r w:rsidRPr="00BB30C9">
        <w:rPr>
          <w:rFonts w:cs="Arial"/>
          <w:szCs w:val="22"/>
        </w:rPr>
        <w:t>koruptīva rakstura noziedzīgos nodarījumos, krāpnieciskās darbībās finanšu jomā, noziedzīgi iegūtu līdzekļu legalizācijā vai līdzdalībā noziedzīgā organizācijā.</w:t>
      </w:r>
    </w:p>
    <w:p w14:paraId="3D1E29F2" w14:textId="77777777" w:rsidR="007106DE" w:rsidRDefault="007106DE" w:rsidP="007106DE">
      <w:pPr>
        <w:pStyle w:val="Rindkopa"/>
        <w:ind w:left="0"/>
      </w:pPr>
    </w:p>
    <w:p w14:paraId="493C05AD" w14:textId="77777777" w:rsidR="007106DE" w:rsidRDefault="007106DE" w:rsidP="007106DE">
      <w:pPr>
        <w:pStyle w:val="Rindkopa"/>
        <w:ind w:left="0"/>
      </w:pPr>
    </w:p>
    <w:tbl>
      <w:tblPr>
        <w:tblW w:w="0" w:type="auto"/>
        <w:tblLook w:val="01E0" w:firstRow="1" w:lastRow="1" w:firstColumn="1" w:lastColumn="1" w:noHBand="0" w:noVBand="0"/>
      </w:tblPr>
      <w:tblGrid>
        <w:gridCol w:w="6020"/>
      </w:tblGrid>
      <w:tr w:rsidR="00630360" w:rsidRPr="00266AAB" w14:paraId="43B45525" w14:textId="77777777">
        <w:tc>
          <w:tcPr>
            <w:tcW w:w="0" w:type="auto"/>
          </w:tcPr>
          <w:p w14:paraId="1EB292BE" w14:textId="77777777" w:rsidR="00630360" w:rsidRPr="00266AAB" w:rsidRDefault="00630360" w:rsidP="00630360">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630360" w:rsidRPr="00266AAB" w14:paraId="628F04A7" w14:textId="77777777">
        <w:tc>
          <w:tcPr>
            <w:tcW w:w="0" w:type="auto"/>
          </w:tcPr>
          <w:p w14:paraId="78334946" w14:textId="77777777" w:rsidR="00630360" w:rsidRPr="00266AAB" w:rsidRDefault="00630360" w:rsidP="00630360">
            <w:pPr>
              <w:pStyle w:val="Heading1"/>
              <w:spacing w:before="0" w:after="0"/>
              <w:rPr>
                <w:b w:val="0"/>
                <w:sz w:val="20"/>
                <w:szCs w:val="20"/>
                <w:highlight w:val="lightGray"/>
              </w:rPr>
            </w:pPr>
            <w:r>
              <w:rPr>
                <w:b w:val="0"/>
                <w:sz w:val="20"/>
                <w:szCs w:val="20"/>
                <w:highlight w:val="lightGray"/>
              </w:rPr>
              <w:t>&lt;Paraksttiesīgās personas paraksts&gt;</w:t>
            </w:r>
          </w:p>
        </w:tc>
      </w:tr>
    </w:tbl>
    <w:p w14:paraId="23B26F2F" w14:textId="77777777" w:rsidR="00404A76" w:rsidRDefault="00404A76" w:rsidP="00404A76">
      <w:pPr>
        <w:pStyle w:val="Punkts"/>
        <w:numPr>
          <w:ilvl w:val="0"/>
          <w:numId w:val="0"/>
        </w:numPr>
        <w:jc w:val="center"/>
      </w:pPr>
    </w:p>
    <w:p w14:paraId="0F6022DD" w14:textId="77777777" w:rsidR="00404A76" w:rsidRDefault="00404A76" w:rsidP="00404A76">
      <w:pPr>
        <w:pStyle w:val="Punkts"/>
        <w:numPr>
          <w:ilvl w:val="0"/>
          <w:numId w:val="0"/>
        </w:numPr>
        <w:jc w:val="center"/>
      </w:pPr>
    </w:p>
    <w:p w14:paraId="76262204" w14:textId="77777777" w:rsidR="00404A76" w:rsidRDefault="00404A76" w:rsidP="00404A76">
      <w:pPr>
        <w:pStyle w:val="Punkts"/>
        <w:numPr>
          <w:ilvl w:val="0"/>
          <w:numId w:val="0"/>
        </w:numPr>
        <w:jc w:val="center"/>
      </w:pPr>
    </w:p>
    <w:p w14:paraId="2FF3FA53" w14:textId="77777777" w:rsidR="00404A76" w:rsidRDefault="00404A76" w:rsidP="00404A76">
      <w:pPr>
        <w:pStyle w:val="Punkts"/>
        <w:numPr>
          <w:ilvl w:val="0"/>
          <w:numId w:val="0"/>
        </w:numPr>
        <w:jc w:val="center"/>
      </w:pPr>
    </w:p>
    <w:p w14:paraId="3DD71A32" w14:textId="77777777" w:rsidR="00404A76" w:rsidRDefault="00404A76" w:rsidP="00404A76">
      <w:pPr>
        <w:pStyle w:val="Punkts"/>
        <w:numPr>
          <w:ilvl w:val="0"/>
          <w:numId w:val="0"/>
        </w:numPr>
        <w:jc w:val="center"/>
      </w:pPr>
    </w:p>
    <w:p w14:paraId="0014B40E" w14:textId="77777777" w:rsidR="00404A76" w:rsidRDefault="00404A76" w:rsidP="00404A76">
      <w:pPr>
        <w:pStyle w:val="Punkts"/>
        <w:numPr>
          <w:ilvl w:val="0"/>
          <w:numId w:val="0"/>
        </w:numPr>
        <w:jc w:val="center"/>
      </w:pPr>
    </w:p>
    <w:p w14:paraId="20982C05" w14:textId="77777777" w:rsidR="00DE1F9F" w:rsidRPr="00E46F26" w:rsidRDefault="00FA35A7" w:rsidP="009705A3">
      <w:pPr>
        <w:pStyle w:val="Punkts"/>
        <w:numPr>
          <w:ilvl w:val="0"/>
          <w:numId w:val="0"/>
        </w:numPr>
        <w:jc w:val="center"/>
      </w:pPr>
      <w:bookmarkStart w:id="128" w:name="_Toc280105744"/>
      <w:r w:rsidRPr="00E46F26">
        <w:t>D</w:t>
      </w:r>
      <w:r w:rsidR="0086059C" w:rsidRPr="00E46F26">
        <w:t>8</w:t>
      </w:r>
      <w:r w:rsidRPr="00E46F26">
        <w:t xml:space="preserve"> </w:t>
      </w:r>
      <w:r w:rsidR="00CC6E82" w:rsidRPr="00E46F26">
        <w:t>pielikums: Finanšu piedāvājuma veidne</w:t>
      </w:r>
      <w:bookmarkEnd w:id="128"/>
    </w:p>
    <w:p w14:paraId="08DD6F72" w14:textId="77777777" w:rsidR="00CC18FF" w:rsidRPr="00E46F26" w:rsidRDefault="00CC18FF" w:rsidP="00CC18FF">
      <w:pPr>
        <w:pStyle w:val="Punkts"/>
        <w:numPr>
          <w:ilvl w:val="0"/>
          <w:numId w:val="0"/>
        </w:numPr>
        <w:ind w:left="851"/>
      </w:pPr>
    </w:p>
    <w:p w14:paraId="0820FC69" w14:textId="77777777" w:rsidR="00506A4C" w:rsidRPr="00E46F26" w:rsidRDefault="00506A4C" w:rsidP="00506A4C">
      <w:pPr>
        <w:pStyle w:val="Apakpunkts"/>
        <w:numPr>
          <w:ilvl w:val="0"/>
          <w:numId w:val="0"/>
        </w:numPr>
        <w:ind w:left="851" w:hanging="851"/>
        <w:jc w:val="both"/>
        <w:rPr>
          <w:b w:val="0"/>
          <w:i/>
          <w:color w:val="0070C0"/>
        </w:rPr>
      </w:pPr>
    </w:p>
    <w:p w14:paraId="19F28A0B" w14:textId="7A576656" w:rsidR="00E46F26" w:rsidRPr="00E46F26" w:rsidRDefault="00506A4C" w:rsidP="00E46F26">
      <w:pPr>
        <w:jc w:val="both"/>
      </w:pPr>
      <w:r w:rsidRPr="00E46F26">
        <w:t xml:space="preserve">Finanšu piedāvājumu jāsagatavo atbilstoši Latvijas Republikas Ministru kabineta 2006.gada 19.decembra noteikumu Nr.1014 „Noteikumi par Latvijas būvnormatīvu LBN 501-06 „Būvizmaksu noteikšanas kārtība”” 5., 6. un 7.pielikuma prasībām, ņemot vērā tehniskajā specifikācijā un apjomu tabulās minētos darbu apjomus un prasības, kā arī tehniskajā projektā noteiktās prasības. </w:t>
      </w:r>
      <w:r w:rsidR="00BD7B5C" w:rsidRPr="00E46F26">
        <w:rPr>
          <w:rFonts w:cs="Arial"/>
          <w:szCs w:val="20"/>
        </w:rPr>
        <w:t xml:space="preserve">Finanšu piedāvājuma veidnes par katru iepirkuma daļu (apjomu tabulas) </w:t>
      </w:r>
      <w:r w:rsidR="00E46F26" w:rsidRPr="00E46F26">
        <w:rPr>
          <w:rFonts w:ascii="Arial" w:hAnsi="Arial" w:cs="Arial"/>
          <w:bCs/>
          <w:sz w:val="20"/>
          <w:szCs w:val="20"/>
        </w:rPr>
        <w:t>,</w:t>
      </w:r>
      <w:r w:rsidR="00E46F26" w:rsidRPr="00E46F26">
        <w:rPr>
          <w:rFonts w:ascii="Arial" w:hAnsi="Arial" w:cs="Arial"/>
          <w:sz w:val="20"/>
          <w:szCs w:val="20"/>
        </w:rPr>
        <w:t xml:space="preserve">  digitālā formatā ir pieejamas pašvaldības SIA „Salacgrīvas ūdens”, Ganību ielā 4a, Salacgrīvā, Salacgrīvas nov., LV-4033.</w:t>
      </w:r>
    </w:p>
    <w:p w14:paraId="171A3791" w14:textId="709186F0" w:rsidR="00BD7B5C" w:rsidRPr="00E46F26" w:rsidRDefault="00BD7B5C" w:rsidP="00BD7B5C">
      <w:pPr>
        <w:pStyle w:val="Apakpunkts"/>
        <w:numPr>
          <w:ilvl w:val="0"/>
          <w:numId w:val="0"/>
        </w:numPr>
        <w:jc w:val="both"/>
      </w:pPr>
    </w:p>
    <w:p w14:paraId="3A1AAE2B" w14:textId="6107C807" w:rsidR="006B0E01" w:rsidRPr="00E46F26" w:rsidRDefault="006B0E01" w:rsidP="00506A4C">
      <w:pPr>
        <w:pStyle w:val="Rindkopa"/>
        <w:numPr>
          <w:ilvl w:val="0"/>
          <w:numId w:val="65"/>
        </w:numPr>
      </w:pPr>
      <w:r w:rsidRPr="00E46F26">
        <w:t>Finanšu piedāvājumā norāda būvdarbu cenas, kurās iekļautas visas izmaksas, kas saistītas ar būvdarbu veikšanu</w:t>
      </w:r>
      <w:r w:rsidR="00BD7B5C" w:rsidRPr="00E46F26">
        <w:t xml:space="preserve"> -</w:t>
      </w:r>
      <w:r w:rsidRPr="00E46F26">
        <w:t xml:space="preserve"> </w:t>
      </w:r>
      <w:r w:rsidR="00BD7B5C" w:rsidRPr="00E46F26">
        <w:t xml:space="preserve">gan paredzamās, gan tādas, kuras </w:t>
      </w:r>
      <w:r w:rsidR="007252C5" w:rsidRPr="00E46F26">
        <w:t>P</w:t>
      </w:r>
      <w:r w:rsidR="00BD7B5C" w:rsidRPr="00E46F26">
        <w:t xml:space="preserve">retendentam vajadzētu paredzēt, un atbilstošos nodokļus, izņemot pievienotās vērtības nodokli. Būvdarbi sevī ietver visus nepieciešamos būvdarbus, būvdarbu vadību un organizēšanu, </w:t>
      </w:r>
      <w:r w:rsidR="003E685C" w:rsidRPr="00E46F26">
        <w:t xml:space="preserve">atļauju saņemšanu, </w:t>
      </w:r>
      <w:r w:rsidR="00BD7B5C" w:rsidRPr="00E46F26">
        <w:t>būvniecībai nepieciešamos materiālus un iekārtas, to piegādi, apdrošināšanas, elektroenerģijas, būvgružu apglabāšanas un būvlaukuma uzturēšanas izmaksas, kā arī izpilddokumentācijas un citas dokumentācijas sagatavošanu un citas darbības, kuras izriet no tehniskā projekta</w:t>
      </w:r>
      <w:r w:rsidRPr="00E46F26">
        <w:t xml:space="preserve">, tehniskajām specifikācijām un Latvijas Republikā spēkā esošo normatīvu prasībām, </w:t>
      </w:r>
      <w:r w:rsidR="003E685C" w:rsidRPr="00E46F26">
        <w:rPr>
          <w:rFonts w:cs="Arial"/>
          <w:szCs w:val="20"/>
        </w:rPr>
        <w:t xml:space="preserve">tai skaitā iespējamie sadārdzinājumi un visi riski, </w:t>
      </w:r>
      <w:r w:rsidRPr="00E46F26">
        <w:t>lai piedāvātajā termiņā varētu nodot būvobjektu ekspluatācijā.</w:t>
      </w:r>
    </w:p>
    <w:p w14:paraId="0F4DD7C1" w14:textId="77777777" w:rsidR="003E685C" w:rsidRPr="00E46F26" w:rsidRDefault="003E685C" w:rsidP="003E685C">
      <w:pPr>
        <w:pStyle w:val="Punkts"/>
        <w:numPr>
          <w:ilvl w:val="0"/>
          <w:numId w:val="0"/>
        </w:numPr>
      </w:pPr>
    </w:p>
    <w:p w14:paraId="1058A755" w14:textId="2A52AB37" w:rsidR="0034441E" w:rsidRPr="00E46F26" w:rsidRDefault="00BD7B5C" w:rsidP="00506A4C">
      <w:pPr>
        <w:pStyle w:val="Paragrfs"/>
        <w:numPr>
          <w:ilvl w:val="0"/>
          <w:numId w:val="65"/>
        </w:numPr>
        <w:ind w:right="90"/>
      </w:pPr>
      <w:r w:rsidRPr="00E46F26">
        <w:t xml:space="preserve">Finanšu piedāvājumā </w:t>
      </w:r>
      <w:r w:rsidR="003E685C" w:rsidRPr="00E46F26">
        <w:t xml:space="preserve">izmaksas par vienu vienību norādāmas ar divām zīmēm aiz komata, tālākie aprēķini veicami, izejot no noapaļotās vienas vienības cenas un šādi noapaļojamas arī tālākās aprēķinu summas. </w:t>
      </w:r>
      <w:r w:rsidR="006B0E01" w:rsidRPr="00E46F26">
        <w:t xml:space="preserve">Finanšu piedāvājuma </w:t>
      </w:r>
      <w:r w:rsidR="003E685C" w:rsidRPr="00E46F26">
        <w:t>elektroniskajai kopijai</w:t>
      </w:r>
      <w:r w:rsidR="006B0E01" w:rsidRPr="00E46F26">
        <w:t xml:space="preserve"> jābūt </w:t>
      </w:r>
      <w:r w:rsidR="00116A15" w:rsidRPr="00E46F26">
        <w:t>saderīgai</w:t>
      </w:r>
      <w:r w:rsidR="006B0E01" w:rsidRPr="00E46F26">
        <w:t xml:space="preserve"> ar MS Excel lietojumprogrammu. Tāmēs jābūt ietvertām aprēķina formulām (ar izmantotu „ROUND” funkciju ar precizitāti 2 (divas) zīmes aiz komata, saglabājot visas formulas un funkcijas, kas izmantotas aprēķinos). Datnes nedrīkst būt aizsargātas ar paroli.</w:t>
      </w:r>
    </w:p>
    <w:p w14:paraId="385ACFB8" w14:textId="77777777" w:rsidR="003E685C" w:rsidRPr="00E46F26" w:rsidRDefault="003E685C" w:rsidP="003E685C">
      <w:pPr>
        <w:pStyle w:val="Rindkopa"/>
      </w:pPr>
    </w:p>
    <w:p w14:paraId="2911E8FC" w14:textId="02919548" w:rsidR="00116A15" w:rsidRPr="00E46F26" w:rsidRDefault="00E46CF1" w:rsidP="00506A4C">
      <w:pPr>
        <w:pStyle w:val="Punkts"/>
        <w:numPr>
          <w:ilvl w:val="0"/>
          <w:numId w:val="65"/>
        </w:numPr>
        <w:jc w:val="both"/>
      </w:pPr>
      <w:r w:rsidRPr="00E46F26">
        <w:rPr>
          <w:b w:val="0"/>
        </w:rPr>
        <w:t xml:space="preserve">Piedāvājums jāiesniedz par visu iepirkuma </w:t>
      </w:r>
      <w:r w:rsidR="003E685C" w:rsidRPr="00E46F26">
        <w:rPr>
          <w:b w:val="0"/>
        </w:rPr>
        <w:t xml:space="preserve">daļas </w:t>
      </w:r>
      <w:r w:rsidRPr="00E46F26">
        <w:rPr>
          <w:b w:val="0"/>
        </w:rPr>
        <w:t xml:space="preserve">priekšmeta apjomu un tam pilnībā jāatbilst </w:t>
      </w:r>
      <w:r w:rsidR="003E685C" w:rsidRPr="00E46F26">
        <w:rPr>
          <w:b w:val="0"/>
        </w:rPr>
        <w:t>apjomu tabulām</w:t>
      </w:r>
      <w:r w:rsidRPr="00E46F26">
        <w:rPr>
          <w:b w:val="0"/>
        </w:rPr>
        <w:t xml:space="preserve">. </w:t>
      </w:r>
      <w:r w:rsidR="003E685C" w:rsidRPr="00E46F26">
        <w:rPr>
          <w:b w:val="0"/>
        </w:rPr>
        <w:t>Apjomu tabulās</w:t>
      </w:r>
      <w:r w:rsidRPr="00E46F26">
        <w:rPr>
          <w:b w:val="0"/>
        </w:rPr>
        <w:t xml:space="preserve"> nedrīkst iekļaut papildus izmaksu pozīcijas, nedrīkst tās apvienot. Ja papildus izmaksu pozīcijas nepieciešamas projekta realizācijai saskaņā ar tehnisko projektu, to veikšanai nepieciešamie izdevumi iekļaujami jau </w:t>
      </w:r>
      <w:r w:rsidR="003E685C" w:rsidRPr="00E46F26">
        <w:rPr>
          <w:b w:val="0"/>
        </w:rPr>
        <w:t>apjomu tabulās</w:t>
      </w:r>
      <w:r w:rsidRPr="00E46F26">
        <w:rPr>
          <w:b w:val="0"/>
        </w:rPr>
        <w:t xml:space="preserve"> nosauktajās pozīcijās.</w:t>
      </w:r>
    </w:p>
    <w:p w14:paraId="1AC27AE3" w14:textId="77777777" w:rsidR="00116A15" w:rsidRPr="00E46F26" w:rsidRDefault="00116A15" w:rsidP="00116A15">
      <w:pPr>
        <w:pStyle w:val="Apakpunkts"/>
        <w:numPr>
          <w:ilvl w:val="0"/>
          <w:numId w:val="0"/>
        </w:numPr>
      </w:pPr>
    </w:p>
    <w:p w14:paraId="1A4BD5D7" w14:textId="443C0DB9" w:rsidR="00473141" w:rsidRPr="00E46F26" w:rsidRDefault="00116A15" w:rsidP="00506A4C">
      <w:pPr>
        <w:pStyle w:val="Punkts"/>
        <w:numPr>
          <w:ilvl w:val="0"/>
          <w:numId w:val="65"/>
        </w:numPr>
        <w:jc w:val="both"/>
        <w:rPr>
          <w:b w:val="0"/>
        </w:rPr>
      </w:pPr>
      <w:r w:rsidRPr="00E46F26">
        <w:rPr>
          <w:b w:val="0"/>
        </w:rPr>
        <w:t>Nav pieļaujams norādīt pozīcijas ar „mīnuss” zīmi. „0” pozīcijas (izmaksu nenorādīšana) nav pieļaujama jebkurā no šādiem gadījumiem: 1) ja attiecīgā izmaksu pozīcija ir noteikta kā vērtēšanas kritērijs; 2) ja attiecīgā pozīcija ir atsevišķs iepirkuma līguma priekšmets/līguma daļa un par to ir paredzēti atsevišķi norēķini; 3) ja izmaksu nenorādīšana liecina par neatbilstību tehniskajai specifikācijai, proti, ja nav loģiska pamata šīs pozīcijas iekļaut citās pozīcijās vai nenorādīt vispār.</w:t>
      </w:r>
      <w:r w:rsidR="00DE1F9F" w:rsidRPr="00E46F26">
        <w:rPr>
          <w:b w:val="0"/>
        </w:rPr>
        <w:br w:type="page"/>
      </w:r>
      <w:bookmarkStart w:id="129" w:name="_Toc280105745"/>
    </w:p>
    <w:p w14:paraId="6A574DA1" w14:textId="77777777" w:rsidR="00473141" w:rsidRDefault="00473141" w:rsidP="00DE1F9F">
      <w:pPr>
        <w:pStyle w:val="Punkts"/>
        <w:numPr>
          <w:ilvl w:val="0"/>
          <w:numId w:val="0"/>
        </w:numPr>
        <w:jc w:val="right"/>
      </w:pPr>
    </w:p>
    <w:p w14:paraId="18B1E943" w14:textId="77777777" w:rsidR="00CB35A4" w:rsidRPr="00E46F26" w:rsidRDefault="00FA35A7" w:rsidP="00D61673">
      <w:pPr>
        <w:pStyle w:val="Punkts"/>
        <w:numPr>
          <w:ilvl w:val="0"/>
          <w:numId w:val="0"/>
        </w:numPr>
        <w:jc w:val="center"/>
      </w:pPr>
      <w:bookmarkStart w:id="130" w:name="_Toc280105746"/>
      <w:bookmarkEnd w:id="129"/>
      <w:r w:rsidRPr="00E46F26">
        <w:t>D</w:t>
      </w:r>
      <w:r w:rsidR="004A0596" w:rsidRPr="00E46F26">
        <w:t>9</w:t>
      </w:r>
      <w:r w:rsidRPr="00E46F26">
        <w:t xml:space="preserve"> </w:t>
      </w:r>
      <w:r w:rsidR="00CC6E82" w:rsidRPr="00E46F26">
        <w:t>pielikums: Tehniskā piedāvājuma sagatavošanas vadlīnijas</w:t>
      </w:r>
      <w:bookmarkEnd w:id="130"/>
    </w:p>
    <w:p w14:paraId="7C4E7385" w14:textId="77777777" w:rsidR="006F262A" w:rsidRPr="00E46F26" w:rsidRDefault="006F262A" w:rsidP="006F262A">
      <w:pPr>
        <w:pStyle w:val="Apakpunkts"/>
        <w:numPr>
          <w:ilvl w:val="0"/>
          <w:numId w:val="0"/>
        </w:numPr>
        <w:ind w:left="851"/>
      </w:pPr>
    </w:p>
    <w:p w14:paraId="29A01B53" w14:textId="26188B61" w:rsidR="000908E7" w:rsidRPr="00E46F26" w:rsidRDefault="000908E7" w:rsidP="00F20E79">
      <w:pPr>
        <w:pStyle w:val="Paragrfs"/>
        <w:numPr>
          <w:ilvl w:val="0"/>
          <w:numId w:val="0"/>
        </w:numPr>
        <w:rPr>
          <w:rFonts w:cs="Arial"/>
          <w:b/>
          <w:szCs w:val="20"/>
        </w:rPr>
      </w:pPr>
      <w:r w:rsidRPr="00E46F26">
        <w:rPr>
          <w:rFonts w:cs="Arial"/>
          <w:szCs w:val="20"/>
        </w:rPr>
        <w:t>Tehniskajam piedāvājumam un darba organizācijas aprakstam jābūt atbilstošam konkrētās iepirkuma daļas tehniskajam projektam un Tehniskajai specifikācijai.</w:t>
      </w:r>
    </w:p>
    <w:p w14:paraId="11953630" w14:textId="77777777" w:rsidR="00186D73" w:rsidRPr="00E46F26" w:rsidRDefault="00186D73" w:rsidP="00F20E79">
      <w:pPr>
        <w:jc w:val="both"/>
        <w:rPr>
          <w:rFonts w:ascii="Arial" w:hAnsi="Arial" w:cs="Arial"/>
          <w:b/>
          <w:sz w:val="20"/>
          <w:szCs w:val="20"/>
        </w:rPr>
      </w:pPr>
    </w:p>
    <w:p w14:paraId="68B2C0C1" w14:textId="4A5584A7" w:rsidR="001314DF" w:rsidRPr="00E46F26" w:rsidRDefault="001314DF" w:rsidP="00F20E79">
      <w:pPr>
        <w:jc w:val="both"/>
        <w:rPr>
          <w:rFonts w:ascii="Arial" w:hAnsi="Arial" w:cs="Arial"/>
          <w:sz w:val="20"/>
          <w:szCs w:val="20"/>
        </w:rPr>
      </w:pPr>
      <w:r w:rsidRPr="00E46F26">
        <w:rPr>
          <w:rFonts w:ascii="Arial" w:hAnsi="Arial" w:cs="Arial"/>
          <w:sz w:val="20"/>
          <w:szCs w:val="20"/>
        </w:rPr>
        <w:t xml:space="preserve">Darba organizācijas apraksts apliecina tehniskā piedāvājuma atbilstību </w:t>
      </w:r>
      <w:r w:rsidR="00F20E79" w:rsidRPr="00E46F26">
        <w:rPr>
          <w:rFonts w:ascii="Arial" w:hAnsi="Arial" w:cs="Arial"/>
          <w:sz w:val="20"/>
          <w:szCs w:val="20"/>
        </w:rPr>
        <w:t>N</w:t>
      </w:r>
      <w:r w:rsidRPr="00E46F26">
        <w:rPr>
          <w:rFonts w:ascii="Arial" w:hAnsi="Arial" w:cs="Arial"/>
          <w:sz w:val="20"/>
          <w:szCs w:val="20"/>
        </w:rPr>
        <w:t>olikumā norādīto tehnisko prasību līmenim. Apraksts noformējams brīvā formā, norādot tikai tos resursus, kas nepieciešami Darba izpildei pa Darba daļām un objektiem, un saturā ievērojot noteikto secību.</w:t>
      </w:r>
    </w:p>
    <w:p w14:paraId="4DCED1CF" w14:textId="77777777" w:rsidR="00F20E79" w:rsidRPr="00E46F26" w:rsidRDefault="00F20E79" w:rsidP="00F20E79">
      <w:pPr>
        <w:jc w:val="both"/>
        <w:rPr>
          <w:rFonts w:ascii="Arial" w:hAnsi="Arial" w:cs="Arial"/>
          <w:sz w:val="20"/>
          <w:szCs w:val="20"/>
        </w:rPr>
      </w:pPr>
    </w:p>
    <w:p w14:paraId="735318AF" w14:textId="175856FE" w:rsidR="000908E7" w:rsidRPr="00E46F26" w:rsidRDefault="00FC0E0C" w:rsidP="002A0179">
      <w:pPr>
        <w:pStyle w:val="ListParagraph"/>
        <w:numPr>
          <w:ilvl w:val="0"/>
          <w:numId w:val="64"/>
        </w:numPr>
        <w:suppressAutoHyphens/>
        <w:rPr>
          <w:rFonts w:ascii="Arial" w:hAnsi="Arial" w:cs="Arial"/>
          <w:sz w:val="20"/>
          <w:szCs w:val="20"/>
          <w:u w:val="single"/>
        </w:rPr>
      </w:pPr>
      <w:r w:rsidRPr="00E46F26">
        <w:rPr>
          <w:rFonts w:ascii="Arial" w:hAnsi="Arial" w:cs="Arial"/>
          <w:b/>
          <w:sz w:val="20"/>
          <w:szCs w:val="20"/>
          <w:u w:val="single"/>
        </w:rPr>
        <w:t>Apraksts par darbu izpildi un metodoloģiju</w:t>
      </w:r>
    </w:p>
    <w:p w14:paraId="626D8CF0" w14:textId="35347CE2" w:rsidR="00FC0E0C" w:rsidRPr="00E46F26" w:rsidRDefault="001314DF" w:rsidP="00F20E79">
      <w:pPr>
        <w:suppressAutoHyphens/>
        <w:jc w:val="both"/>
        <w:rPr>
          <w:rFonts w:ascii="Arial" w:hAnsi="Arial" w:cs="Arial"/>
          <w:sz w:val="20"/>
          <w:szCs w:val="20"/>
        </w:rPr>
      </w:pPr>
      <w:r w:rsidRPr="00E46F26">
        <w:rPr>
          <w:rFonts w:ascii="Arial" w:hAnsi="Arial" w:cs="Arial"/>
          <w:sz w:val="20"/>
          <w:szCs w:val="20"/>
        </w:rPr>
        <w:t xml:space="preserve">Šajā daļā Pretendentam </w:t>
      </w:r>
      <w:r w:rsidR="000908E7" w:rsidRPr="00E46F26">
        <w:rPr>
          <w:rFonts w:ascii="Arial" w:hAnsi="Arial" w:cs="Arial"/>
          <w:sz w:val="20"/>
          <w:szCs w:val="20"/>
        </w:rPr>
        <w:t>ir jāsagatavo un jāiesniedz apraksts, kā tiks organi</w:t>
      </w:r>
      <w:r w:rsidR="00F20E79" w:rsidRPr="00E46F26">
        <w:rPr>
          <w:rFonts w:ascii="Arial" w:hAnsi="Arial" w:cs="Arial"/>
          <w:sz w:val="20"/>
          <w:szCs w:val="20"/>
        </w:rPr>
        <w:t>zēti un izpildīti darbi, t.sk.:</w:t>
      </w:r>
    </w:p>
    <w:p w14:paraId="326103AD" w14:textId="46A1D177" w:rsidR="00FC0E0C" w:rsidRPr="00E46F26" w:rsidRDefault="001314DF" w:rsidP="00F20E79">
      <w:pPr>
        <w:pStyle w:val="ListParagraph"/>
        <w:numPr>
          <w:ilvl w:val="0"/>
          <w:numId w:val="57"/>
        </w:numPr>
        <w:tabs>
          <w:tab w:val="clear" w:pos="1080"/>
          <w:tab w:val="num" w:pos="720"/>
        </w:tabs>
        <w:suppressAutoHyphens/>
        <w:ind w:left="567" w:hanging="567"/>
        <w:jc w:val="both"/>
        <w:rPr>
          <w:rFonts w:ascii="Arial" w:hAnsi="Arial" w:cs="Arial"/>
          <w:sz w:val="20"/>
          <w:szCs w:val="20"/>
        </w:rPr>
      </w:pPr>
      <w:r w:rsidRPr="00E46F26">
        <w:rPr>
          <w:rFonts w:ascii="Arial" w:hAnsi="Arial" w:cs="Arial"/>
          <w:sz w:val="20"/>
          <w:szCs w:val="20"/>
        </w:rPr>
        <w:t xml:space="preserve">jāizskaidro </w:t>
      </w:r>
      <w:r w:rsidR="00FC0E0C" w:rsidRPr="00E46F26">
        <w:rPr>
          <w:rFonts w:ascii="Arial" w:hAnsi="Arial" w:cs="Arial"/>
          <w:sz w:val="20"/>
          <w:szCs w:val="20"/>
        </w:rPr>
        <w:t xml:space="preserve">Pretendenta izpratne par plānoto būvdarbu apjomu, </w:t>
      </w:r>
      <w:r w:rsidR="00F20E79" w:rsidRPr="00E46F26">
        <w:rPr>
          <w:rFonts w:ascii="Arial" w:hAnsi="Arial" w:cs="Arial"/>
          <w:sz w:val="20"/>
          <w:szCs w:val="20"/>
        </w:rPr>
        <w:t>g</w:t>
      </w:r>
      <w:r w:rsidR="00AB1FAE" w:rsidRPr="00E46F26">
        <w:rPr>
          <w:rFonts w:ascii="Arial" w:hAnsi="Arial" w:cs="Arial"/>
          <w:sz w:val="20"/>
          <w:szCs w:val="20"/>
        </w:rPr>
        <w:t>alvenās veicamās aktivitātes, to saturs un ilgums, kopsakarības, atskaites punkti un</w:t>
      </w:r>
      <w:r w:rsidRPr="00E46F26">
        <w:rPr>
          <w:rFonts w:ascii="Arial" w:hAnsi="Arial" w:cs="Arial"/>
          <w:sz w:val="20"/>
          <w:szCs w:val="20"/>
        </w:rPr>
        <w:t xml:space="preserve"> veicamo aktivitāšu metodoloģij</w:t>
      </w:r>
      <w:r w:rsidR="00FC0E0C" w:rsidRPr="00E46F26">
        <w:rPr>
          <w:rFonts w:ascii="Arial" w:hAnsi="Arial" w:cs="Arial"/>
          <w:sz w:val="20"/>
          <w:szCs w:val="20"/>
        </w:rPr>
        <w:t>u</w:t>
      </w:r>
      <w:r w:rsidRPr="00E46F26">
        <w:rPr>
          <w:rFonts w:ascii="Arial" w:hAnsi="Arial" w:cs="Arial"/>
          <w:sz w:val="20"/>
          <w:szCs w:val="20"/>
        </w:rPr>
        <w:t xml:space="preserve"> un </w:t>
      </w:r>
      <w:r w:rsidR="00FC0E0C" w:rsidRPr="00E46F26">
        <w:rPr>
          <w:rFonts w:ascii="Arial" w:hAnsi="Arial" w:cs="Arial"/>
          <w:sz w:val="20"/>
          <w:szCs w:val="20"/>
        </w:rPr>
        <w:t>sa</w:t>
      </w:r>
      <w:r w:rsidRPr="00E46F26">
        <w:rPr>
          <w:rFonts w:ascii="Arial" w:hAnsi="Arial" w:cs="Arial"/>
          <w:sz w:val="20"/>
          <w:szCs w:val="20"/>
        </w:rPr>
        <w:t>gaidām</w:t>
      </w:r>
      <w:r w:rsidR="00FC0E0C" w:rsidRPr="00E46F26">
        <w:rPr>
          <w:rFonts w:ascii="Arial" w:hAnsi="Arial" w:cs="Arial"/>
          <w:sz w:val="20"/>
          <w:szCs w:val="20"/>
        </w:rPr>
        <w:t>ie</w:t>
      </w:r>
      <w:r w:rsidRPr="00E46F26">
        <w:rPr>
          <w:rFonts w:ascii="Arial" w:hAnsi="Arial" w:cs="Arial"/>
          <w:sz w:val="20"/>
          <w:szCs w:val="20"/>
        </w:rPr>
        <w:t xml:space="preserve"> rezultāt</w:t>
      </w:r>
      <w:r w:rsidR="00FC0E0C" w:rsidRPr="00E46F26">
        <w:rPr>
          <w:rFonts w:ascii="Arial" w:hAnsi="Arial" w:cs="Arial"/>
          <w:sz w:val="20"/>
          <w:szCs w:val="20"/>
        </w:rPr>
        <w:t>i</w:t>
      </w:r>
      <w:r w:rsidR="00F20E79" w:rsidRPr="00E46F26">
        <w:rPr>
          <w:rFonts w:ascii="Arial" w:hAnsi="Arial" w:cs="Arial"/>
          <w:sz w:val="20"/>
          <w:szCs w:val="20"/>
        </w:rPr>
        <w:t>. Pretendentam jāpaskaidro</w:t>
      </w:r>
      <w:r w:rsidR="00AB1FAE" w:rsidRPr="00E46F26">
        <w:rPr>
          <w:rFonts w:ascii="Arial" w:hAnsi="Arial" w:cs="Arial"/>
          <w:sz w:val="20"/>
          <w:szCs w:val="20"/>
        </w:rPr>
        <w:t xml:space="preserve"> </w:t>
      </w:r>
      <w:r w:rsidR="004C762B" w:rsidRPr="00E46F26">
        <w:rPr>
          <w:rFonts w:ascii="Arial" w:hAnsi="Arial" w:cs="Arial"/>
          <w:sz w:val="20"/>
          <w:szCs w:val="20"/>
        </w:rPr>
        <w:t>apraksta</w:t>
      </w:r>
      <w:r w:rsidR="00AB1FAE" w:rsidRPr="00E46F26">
        <w:rPr>
          <w:rFonts w:ascii="Arial" w:hAnsi="Arial" w:cs="Arial"/>
          <w:sz w:val="20"/>
          <w:szCs w:val="20"/>
        </w:rPr>
        <w:t xml:space="preserve"> </w:t>
      </w:r>
      <w:r w:rsidR="004C762B" w:rsidRPr="00E46F26">
        <w:rPr>
          <w:rFonts w:ascii="Arial" w:hAnsi="Arial" w:cs="Arial"/>
          <w:sz w:val="20"/>
          <w:szCs w:val="20"/>
        </w:rPr>
        <w:t>savietojamība</w:t>
      </w:r>
      <w:r w:rsidR="007F594A" w:rsidRPr="00E46F26">
        <w:rPr>
          <w:rFonts w:ascii="Arial" w:hAnsi="Arial" w:cs="Arial"/>
          <w:sz w:val="20"/>
          <w:szCs w:val="20"/>
        </w:rPr>
        <w:t xml:space="preserve"> </w:t>
      </w:r>
      <w:r w:rsidR="00AB1FAE" w:rsidRPr="00E46F26">
        <w:rPr>
          <w:rFonts w:ascii="Arial" w:hAnsi="Arial" w:cs="Arial"/>
          <w:sz w:val="20"/>
          <w:szCs w:val="20"/>
        </w:rPr>
        <w:t>ar tehnisko pieeju un metodoloģiju, tādējādi demonstrējot izpratni par Tehnisko specifikāciju un spēju pārveidot to par veicamu darbu programmu</w:t>
      </w:r>
      <w:r w:rsidR="004C762B" w:rsidRPr="00E46F26">
        <w:rPr>
          <w:rFonts w:ascii="Arial" w:hAnsi="Arial" w:cs="Arial"/>
          <w:sz w:val="20"/>
          <w:szCs w:val="20"/>
        </w:rPr>
        <w:t xml:space="preserve">. </w:t>
      </w:r>
      <w:r w:rsidR="00186D73" w:rsidRPr="00E46F26">
        <w:rPr>
          <w:rFonts w:ascii="Arial" w:hAnsi="Arial" w:cs="Arial"/>
          <w:sz w:val="20"/>
          <w:szCs w:val="20"/>
        </w:rPr>
        <w:t>Pretendentam jāizvirza problēmas un to nozīmīgums, kā arī jāizskaidro tehniskā pieeja, kas tiktu p</w:t>
      </w:r>
      <w:r w:rsidR="00F20E79" w:rsidRPr="00E46F26">
        <w:rPr>
          <w:rFonts w:ascii="Arial" w:hAnsi="Arial" w:cs="Arial"/>
          <w:sz w:val="20"/>
          <w:szCs w:val="20"/>
        </w:rPr>
        <w:t>ieņemta šo problēmu risināšanai;</w:t>
      </w:r>
    </w:p>
    <w:p w14:paraId="3DC15149" w14:textId="5E809099" w:rsidR="00186D73" w:rsidRPr="00E46F26" w:rsidRDefault="00186D73" w:rsidP="00F20E79">
      <w:pPr>
        <w:pStyle w:val="ListParagraph"/>
        <w:numPr>
          <w:ilvl w:val="0"/>
          <w:numId w:val="57"/>
        </w:numPr>
        <w:tabs>
          <w:tab w:val="clear" w:pos="1080"/>
          <w:tab w:val="num" w:pos="720"/>
        </w:tabs>
        <w:ind w:left="567" w:hanging="567"/>
        <w:jc w:val="both"/>
        <w:rPr>
          <w:rFonts w:ascii="Arial" w:hAnsi="Arial" w:cs="Arial"/>
          <w:sz w:val="20"/>
          <w:szCs w:val="20"/>
        </w:rPr>
      </w:pPr>
      <w:r w:rsidRPr="00E46F26">
        <w:rPr>
          <w:rFonts w:ascii="Arial" w:hAnsi="Arial" w:cs="Arial"/>
          <w:sz w:val="20"/>
          <w:szCs w:val="20"/>
        </w:rPr>
        <w:t>l</w:t>
      </w:r>
      <w:r w:rsidR="00FC0E0C" w:rsidRPr="00E46F26">
        <w:rPr>
          <w:rFonts w:ascii="Arial" w:hAnsi="Arial" w:cs="Arial"/>
          <w:sz w:val="20"/>
          <w:szCs w:val="20"/>
        </w:rPr>
        <w:t xml:space="preserve">oģiskā un hronoloģiski secīgā veidā jāapraksta pasākumi, kas saistīti ar šī konkrētā projekta izpildi no mobilizācijas līdz </w:t>
      </w:r>
      <w:r w:rsidRPr="00E46F26">
        <w:rPr>
          <w:rFonts w:ascii="Arial" w:hAnsi="Arial" w:cs="Arial"/>
          <w:sz w:val="20"/>
          <w:szCs w:val="20"/>
        </w:rPr>
        <w:t>Būvd</w:t>
      </w:r>
      <w:r w:rsidR="00FC0E0C" w:rsidRPr="00E46F26">
        <w:rPr>
          <w:rFonts w:ascii="Arial" w:hAnsi="Arial" w:cs="Arial"/>
          <w:sz w:val="20"/>
          <w:szCs w:val="20"/>
        </w:rPr>
        <w:t xml:space="preserve">arbu nodošanai ekspluatācijā, kā arī </w:t>
      </w:r>
      <w:r w:rsidR="00F20E79" w:rsidRPr="00E46F26">
        <w:rPr>
          <w:rFonts w:ascii="Arial" w:hAnsi="Arial" w:cs="Arial"/>
          <w:sz w:val="20"/>
          <w:szCs w:val="20"/>
        </w:rPr>
        <w:t>garantijas perioda aktivitātēm;</w:t>
      </w:r>
    </w:p>
    <w:p w14:paraId="5892F6D2" w14:textId="55F1A59D" w:rsidR="00186D73" w:rsidRPr="00E46F26" w:rsidRDefault="00F20E79" w:rsidP="00F20E79">
      <w:pPr>
        <w:pStyle w:val="ListParagraph"/>
        <w:numPr>
          <w:ilvl w:val="0"/>
          <w:numId w:val="57"/>
        </w:numPr>
        <w:tabs>
          <w:tab w:val="clear" w:pos="1080"/>
          <w:tab w:val="num" w:pos="720"/>
        </w:tabs>
        <w:suppressAutoHyphens/>
        <w:ind w:left="567" w:hanging="567"/>
        <w:jc w:val="both"/>
        <w:rPr>
          <w:rFonts w:ascii="Arial" w:hAnsi="Arial" w:cs="Arial"/>
          <w:sz w:val="20"/>
          <w:szCs w:val="20"/>
        </w:rPr>
      </w:pPr>
      <w:r w:rsidRPr="00E46F26">
        <w:rPr>
          <w:rFonts w:ascii="Arial" w:hAnsi="Arial" w:cs="Arial"/>
          <w:sz w:val="20"/>
          <w:szCs w:val="20"/>
        </w:rPr>
        <w:t>j</w:t>
      </w:r>
      <w:r w:rsidR="00186D73" w:rsidRPr="00E46F26">
        <w:rPr>
          <w:rFonts w:ascii="Arial" w:hAnsi="Arial" w:cs="Arial"/>
          <w:sz w:val="20"/>
          <w:szCs w:val="20"/>
        </w:rPr>
        <w:t>āapraksta Pretendenta plānotie satiksmes organizēšanas un pieejamības īpašumiem organizēšanas principi būvdarbu izpildes laikā</w:t>
      </w:r>
      <w:r w:rsidRPr="00E46F26">
        <w:rPr>
          <w:rFonts w:ascii="Arial" w:hAnsi="Arial" w:cs="Arial"/>
          <w:sz w:val="20"/>
          <w:szCs w:val="20"/>
        </w:rPr>
        <w:t>;</w:t>
      </w:r>
    </w:p>
    <w:p w14:paraId="66C3E03F" w14:textId="5C9AD43E" w:rsidR="00186D73" w:rsidRPr="00E46F26" w:rsidRDefault="00F20E79" w:rsidP="00F20E79">
      <w:pPr>
        <w:pStyle w:val="Bullet"/>
        <w:numPr>
          <w:ilvl w:val="0"/>
          <w:numId w:val="57"/>
        </w:numPr>
        <w:tabs>
          <w:tab w:val="clear" w:pos="1080"/>
        </w:tabs>
        <w:spacing w:before="0" w:after="0" w:line="240" w:lineRule="auto"/>
        <w:ind w:left="567" w:hanging="567"/>
        <w:jc w:val="both"/>
        <w:rPr>
          <w:rFonts w:cs="Arial"/>
          <w:lang w:val="lv-LV"/>
        </w:rPr>
      </w:pPr>
      <w:r w:rsidRPr="00E46F26">
        <w:rPr>
          <w:rFonts w:cs="Arial"/>
          <w:lang w:val="lv-LV"/>
        </w:rPr>
        <w:t>j</w:t>
      </w:r>
      <w:r w:rsidR="00186D73" w:rsidRPr="00E46F26">
        <w:rPr>
          <w:rFonts w:cs="Arial"/>
          <w:lang w:val="lv-LV"/>
        </w:rPr>
        <w:t>āsniedz celtniecības un montāžas metožu aprakstus, t.sk., par</w:t>
      </w:r>
    </w:p>
    <w:p w14:paraId="244D08AB" w14:textId="6AF43091" w:rsidR="00186D73" w:rsidRPr="00E46F26" w:rsidRDefault="00186D73" w:rsidP="00F20E79">
      <w:pPr>
        <w:pStyle w:val="Bullet"/>
        <w:numPr>
          <w:ilvl w:val="1"/>
          <w:numId w:val="58"/>
        </w:numPr>
        <w:spacing w:before="0" w:after="0" w:line="240" w:lineRule="auto"/>
        <w:ind w:left="1134"/>
        <w:jc w:val="both"/>
        <w:rPr>
          <w:rFonts w:cs="Arial"/>
          <w:lang w:val="lv-LV"/>
        </w:rPr>
      </w:pPr>
      <w:r w:rsidRPr="00E46F26">
        <w:rPr>
          <w:rFonts w:cs="Arial"/>
          <w:lang w:val="lv-LV"/>
        </w:rPr>
        <w:t>ca</w:t>
      </w:r>
      <w:r w:rsidR="00F20E79" w:rsidRPr="00E46F26">
        <w:rPr>
          <w:rFonts w:cs="Arial"/>
          <w:lang w:val="lv-LV"/>
        </w:rPr>
        <w:t>uruļvadu izbūvi/rekonstrukciju,</w:t>
      </w:r>
    </w:p>
    <w:p w14:paraId="3A525C7E" w14:textId="77777777" w:rsidR="00186D73" w:rsidRPr="00E46F26" w:rsidRDefault="00186D73" w:rsidP="00F20E79">
      <w:pPr>
        <w:pStyle w:val="Bullet"/>
        <w:numPr>
          <w:ilvl w:val="1"/>
          <w:numId w:val="58"/>
        </w:numPr>
        <w:spacing w:before="0" w:after="0" w:line="240" w:lineRule="auto"/>
        <w:ind w:left="1134"/>
        <w:jc w:val="both"/>
        <w:rPr>
          <w:rFonts w:cs="Arial"/>
          <w:lang w:val="lv-LV"/>
        </w:rPr>
      </w:pPr>
      <w:r w:rsidRPr="00E46F26">
        <w:rPr>
          <w:rFonts w:cs="Arial"/>
          <w:lang w:val="lv-LV"/>
        </w:rPr>
        <w:t>par cauruļvadu pieslēgšanu pie ekspluatācijā esošajiem cauruļvadiem un būvēm;</w:t>
      </w:r>
    </w:p>
    <w:p w14:paraId="04B3157C" w14:textId="34F826E8" w:rsidR="00186D73" w:rsidRPr="00E46F26" w:rsidRDefault="00186D73" w:rsidP="00F20E79">
      <w:pPr>
        <w:pStyle w:val="Bullet"/>
        <w:numPr>
          <w:ilvl w:val="1"/>
          <w:numId w:val="58"/>
        </w:numPr>
        <w:spacing w:before="0" w:after="0" w:line="240" w:lineRule="auto"/>
        <w:ind w:left="1134"/>
        <w:jc w:val="both"/>
        <w:rPr>
          <w:rFonts w:cs="Arial"/>
          <w:lang w:val="lv-LV"/>
        </w:rPr>
      </w:pPr>
      <w:r w:rsidRPr="00E46F26">
        <w:rPr>
          <w:rFonts w:cs="Arial"/>
          <w:lang w:val="lv-LV"/>
        </w:rPr>
        <w:t>KSS izbūvi,</w:t>
      </w:r>
    </w:p>
    <w:p w14:paraId="6C522298" w14:textId="4CACEAB0" w:rsidR="00186D73" w:rsidRPr="00E46F26" w:rsidRDefault="00186D73" w:rsidP="00F20E79">
      <w:pPr>
        <w:pStyle w:val="Bullet"/>
        <w:numPr>
          <w:ilvl w:val="1"/>
          <w:numId w:val="58"/>
        </w:numPr>
        <w:spacing w:before="0" w:after="0" w:line="240" w:lineRule="auto"/>
        <w:ind w:left="1134"/>
        <w:jc w:val="both"/>
        <w:rPr>
          <w:rFonts w:cs="Arial"/>
          <w:lang w:val="lv-LV"/>
        </w:rPr>
      </w:pPr>
      <w:r w:rsidRPr="00E46F26">
        <w:rPr>
          <w:rFonts w:cs="Arial"/>
          <w:lang w:val="lv-LV"/>
        </w:rPr>
        <w:t>NAI būvdarbiem, t.sk. iekārtu savlaicīgām piegādēm, testiem, ieregulēšanu, palaišanu</w:t>
      </w:r>
    </w:p>
    <w:p w14:paraId="654BE300" w14:textId="2EF9726A" w:rsidR="00186D73" w:rsidRPr="00E46F26" w:rsidRDefault="00186D73" w:rsidP="00F20E79">
      <w:pPr>
        <w:pStyle w:val="Bullet"/>
        <w:numPr>
          <w:ilvl w:val="1"/>
          <w:numId w:val="59"/>
        </w:numPr>
        <w:spacing w:before="0" w:after="0" w:line="240" w:lineRule="auto"/>
        <w:ind w:left="1134"/>
        <w:jc w:val="both"/>
        <w:rPr>
          <w:rFonts w:cs="Arial"/>
          <w:lang w:val="lv-LV"/>
        </w:rPr>
      </w:pPr>
      <w:r w:rsidRPr="00E46F26">
        <w:rPr>
          <w:rFonts w:cs="Arial"/>
          <w:lang w:val="lv-LV"/>
        </w:rPr>
        <w:t>ielas segumu atjaunošanu,</w:t>
      </w:r>
    </w:p>
    <w:p w14:paraId="48E2D899" w14:textId="7C9CB800" w:rsidR="00186D73" w:rsidRPr="00E46F26" w:rsidRDefault="00F20E79" w:rsidP="00F20E79">
      <w:pPr>
        <w:pStyle w:val="Bullet"/>
        <w:numPr>
          <w:ilvl w:val="1"/>
          <w:numId w:val="59"/>
        </w:numPr>
        <w:spacing w:before="0" w:after="0" w:line="240" w:lineRule="auto"/>
        <w:ind w:left="1134"/>
        <w:jc w:val="both"/>
        <w:rPr>
          <w:rFonts w:cs="Arial"/>
          <w:lang w:val="lv-LV"/>
        </w:rPr>
      </w:pPr>
      <w:r w:rsidRPr="00E46F26">
        <w:rPr>
          <w:rFonts w:cs="Arial"/>
          <w:lang w:val="lv-LV"/>
        </w:rPr>
        <w:t>n</w:t>
      </w:r>
      <w:r w:rsidR="00186D73" w:rsidRPr="00E46F26">
        <w:rPr>
          <w:rFonts w:cs="Arial"/>
          <w:lang w:val="lv-LV"/>
        </w:rPr>
        <w:t xml:space="preserve">epieciešamajām </w:t>
      </w:r>
      <w:r w:rsidRPr="00E46F26">
        <w:rPr>
          <w:rFonts w:cs="Arial"/>
          <w:lang w:val="lv-LV"/>
        </w:rPr>
        <w:t>P</w:t>
      </w:r>
      <w:r w:rsidR="00186D73" w:rsidRPr="00E46F26">
        <w:rPr>
          <w:rFonts w:cs="Arial"/>
          <w:lang w:val="lv-LV"/>
        </w:rPr>
        <w:t>asūtītāja darbinieku apmācībām.</w:t>
      </w:r>
    </w:p>
    <w:p w14:paraId="40AB99F0" w14:textId="43A62776" w:rsidR="00FC0E0C" w:rsidRPr="00E46F26" w:rsidRDefault="00FC0E0C" w:rsidP="00F20E79">
      <w:pPr>
        <w:jc w:val="both"/>
        <w:rPr>
          <w:rFonts w:ascii="Arial" w:hAnsi="Arial" w:cs="Arial"/>
          <w:sz w:val="20"/>
          <w:szCs w:val="20"/>
        </w:rPr>
      </w:pPr>
      <w:r w:rsidRPr="00E46F26">
        <w:rPr>
          <w:rFonts w:ascii="Arial" w:hAnsi="Arial" w:cs="Arial"/>
          <w:sz w:val="20"/>
          <w:szCs w:val="20"/>
        </w:rPr>
        <w:t xml:space="preserve">Pretendentam jāizskaidro metodoloģijas, kādas viņš piedāvā pielietot, pievēršot uzmanību šo metodoloģiju savienojamībai ar </w:t>
      </w:r>
      <w:r w:rsidR="007F594A" w:rsidRPr="00E46F26">
        <w:rPr>
          <w:rFonts w:ascii="Arial" w:hAnsi="Arial" w:cs="Arial"/>
          <w:sz w:val="20"/>
          <w:szCs w:val="20"/>
        </w:rPr>
        <w:t>Pretendenta</w:t>
      </w:r>
      <w:r w:rsidR="00186D73" w:rsidRPr="00E46F26">
        <w:rPr>
          <w:rFonts w:ascii="Arial" w:hAnsi="Arial" w:cs="Arial"/>
          <w:sz w:val="20"/>
          <w:szCs w:val="20"/>
        </w:rPr>
        <w:t xml:space="preserve"> </w:t>
      </w:r>
      <w:r w:rsidRPr="00E46F26">
        <w:rPr>
          <w:rFonts w:ascii="Arial" w:hAnsi="Arial" w:cs="Arial"/>
          <w:sz w:val="20"/>
          <w:szCs w:val="20"/>
        </w:rPr>
        <w:t xml:space="preserve">piedāvāto tehnisko </w:t>
      </w:r>
      <w:r w:rsidR="007F594A" w:rsidRPr="00E46F26">
        <w:rPr>
          <w:rFonts w:ascii="Arial" w:hAnsi="Arial" w:cs="Arial"/>
          <w:sz w:val="20"/>
          <w:szCs w:val="20"/>
        </w:rPr>
        <w:t>pieeju un</w:t>
      </w:r>
      <w:r w:rsidR="00186D73" w:rsidRPr="00E46F26">
        <w:rPr>
          <w:rFonts w:ascii="Arial" w:hAnsi="Arial" w:cs="Arial"/>
          <w:sz w:val="20"/>
          <w:szCs w:val="20"/>
        </w:rPr>
        <w:t xml:space="preserve"> </w:t>
      </w:r>
      <w:r w:rsidR="007F594A" w:rsidRPr="00E46F26">
        <w:rPr>
          <w:rFonts w:ascii="Arial" w:hAnsi="Arial" w:cs="Arial"/>
          <w:sz w:val="20"/>
          <w:szCs w:val="20"/>
        </w:rPr>
        <w:t>resursiem</w:t>
      </w:r>
      <w:r w:rsidRPr="00E46F26">
        <w:rPr>
          <w:rFonts w:ascii="Arial" w:hAnsi="Arial" w:cs="Arial"/>
          <w:sz w:val="20"/>
          <w:szCs w:val="20"/>
        </w:rPr>
        <w:t>. Jebkuri komentāri, kas būs pretrunā ar Tehnisko specifikāciju vai pārsniegs tā apjomu, nebūs līguma daļa.</w:t>
      </w:r>
    </w:p>
    <w:p w14:paraId="055903A6" w14:textId="3DCABD04" w:rsidR="00FD7C53" w:rsidRPr="00E46F26" w:rsidRDefault="005553A0" w:rsidP="00F20E79">
      <w:pPr>
        <w:suppressAutoHyphens/>
        <w:jc w:val="both"/>
        <w:rPr>
          <w:rFonts w:ascii="Arial" w:hAnsi="Arial" w:cs="Arial"/>
          <w:sz w:val="20"/>
          <w:szCs w:val="20"/>
        </w:rPr>
      </w:pPr>
      <w:r w:rsidRPr="00E46F26">
        <w:rPr>
          <w:rFonts w:ascii="Arial" w:hAnsi="Arial" w:cs="Arial"/>
          <w:sz w:val="20"/>
          <w:szCs w:val="20"/>
        </w:rPr>
        <w:t xml:space="preserve">Par </w:t>
      </w:r>
      <w:r w:rsidR="00F20E79" w:rsidRPr="00E46F26">
        <w:rPr>
          <w:rFonts w:ascii="Arial" w:hAnsi="Arial" w:cs="Arial"/>
          <w:sz w:val="20"/>
          <w:szCs w:val="20"/>
        </w:rPr>
        <w:t>P</w:t>
      </w:r>
      <w:r w:rsidR="007F594A" w:rsidRPr="00E46F26">
        <w:rPr>
          <w:rFonts w:ascii="Arial" w:hAnsi="Arial" w:cs="Arial"/>
          <w:sz w:val="20"/>
          <w:szCs w:val="20"/>
        </w:rPr>
        <w:t>retendenta</w:t>
      </w:r>
      <w:r w:rsidRPr="00E46F26">
        <w:rPr>
          <w:rFonts w:ascii="Arial" w:hAnsi="Arial" w:cs="Arial"/>
          <w:sz w:val="20"/>
          <w:szCs w:val="20"/>
        </w:rPr>
        <w:t xml:space="preserve"> rīcībā esošajiem un pieejamajiem tehniskajiem</w:t>
      </w:r>
      <w:r w:rsidR="005B5694" w:rsidRPr="00E46F26">
        <w:rPr>
          <w:rFonts w:ascii="Arial" w:hAnsi="Arial" w:cs="Arial"/>
          <w:sz w:val="20"/>
          <w:szCs w:val="20"/>
        </w:rPr>
        <w:t xml:space="preserve"> </w:t>
      </w:r>
      <w:r w:rsidR="007F594A" w:rsidRPr="00E46F26">
        <w:rPr>
          <w:rFonts w:ascii="Arial" w:hAnsi="Arial" w:cs="Arial"/>
          <w:sz w:val="20"/>
          <w:szCs w:val="20"/>
        </w:rPr>
        <w:t>resursiem</w:t>
      </w:r>
      <w:r w:rsidRPr="00E46F26">
        <w:rPr>
          <w:rFonts w:ascii="Arial" w:hAnsi="Arial" w:cs="Arial"/>
          <w:sz w:val="20"/>
          <w:szCs w:val="20"/>
        </w:rPr>
        <w:t xml:space="preserve"> piedāvājum</w:t>
      </w:r>
      <w:r w:rsidR="00F20E79" w:rsidRPr="00E46F26">
        <w:rPr>
          <w:rFonts w:ascii="Arial" w:hAnsi="Arial" w:cs="Arial"/>
          <w:sz w:val="20"/>
          <w:szCs w:val="20"/>
        </w:rPr>
        <w:t>ā</w:t>
      </w:r>
      <w:r w:rsidRPr="00E46F26">
        <w:rPr>
          <w:rFonts w:ascii="Arial" w:hAnsi="Arial" w:cs="Arial"/>
          <w:sz w:val="20"/>
          <w:szCs w:val="20"/>
        </w:rPr>
        <w:t xml:space="preserve"> jāsniedz apraksts, kā </w:t>
      </w:r>
      <w:r w:rsidR="00FD7C53" w:rsidRPr="00E46F26">
        <w:rPr>
          <w:rFonts w:ascii="Arial" w:hAnsi="Arial" w:cs="Arial"/>
          <w:sz w:val="20"/>
          <w:szCs w:val="20"/>
        </w:rPr>
        <w:t>Pretendent</w:t>
      </w:r>
      <w:r w:rsidRPr="00E46F26">
        <w:rPr>
          <w:rFonts w:ascii="Arial" w:hAnsi="Arial" w:cs="Arial"/>
          <w:sz w:val="20"/>
          <w:szCs w:val="20"/>
        </w:rPr>
        <w:t>s</w:t>
      </w:r>
      <w:r w:rsidR="00FD7C53" w:rsidRPr="00E46F26">
        <w:rPr>
          <w:rFonts w:ascii="Arial" w:hAnsi="Arial" w:cs="Arial"/>
          <w:sz w:val="20"/>
          <w:szCs w:val="20"/>
        </w:rPr>
        <w:t xml:space="preserve"> </w:t>
      </w:r>
      <w:r w:rsidRPr="00E46F26">
        <w:rPr>
          <w:rFonts w:ascii="Arial" w:hAnsi="Arial" w:cs="Arial"/>
          <w:sz w:val="20"/>
          <w:szCs w:val="20"/>
        </w:rPr>
        <w:t xml:space="preserve">plāno </w:t>
      </w:r>
      <w:r w:rsidR="00FD7C53" w:rsidRPr="00E46F26">
        <w:rPr>
          <w:rFonts w:ascii="Arial" w:hAnsi="Arial" w:cs="Arial"/>
          <w:sz w:val="20"/>
          <w:szCs w:val="20"/>
        </w:rPr>
        <w:t>nodrošināt atbilstošu un pietiekamā apjomā tehnisko aprīkojumu Būvdarbu operatīvai un kvalitatīvai izpildei.</w:t>
      </w:r>
    </w:p>
    <w:p w14:paraId="25C21B65" w14:textId="77777777" w:rsidR="00F20E79" w:rsidRPr="00E46F26" w:rsidRDefault="00F20E79" w:rsidP="00F20E79">
      <w:pPr>
        <w:suppressAutoHyphens/>
        <w:jc w:val="both"/>
        <w:rPr>
          <w:rFonts w:ascii="Arial" w:hAnsi="Arial" w:cs="Arial"/>
          <w:sz w:val="20"/>
          <w:szCs w:val="20"/>
        </w:rPr>
      </w:pPr>
    </w:p>
    <w:p w14:paraId="6554A059" w14:textId="3A807922" w:rsidR="00E82BED" w:rsidRPr="00E46F26" w:rsidRDefault="001314DF" w:rsidP="00F20E79">
      <w:pPr>
        <w:pStyle w:val="ListParagraph"/>
        <w:numPr>
          <w:ilvl w:val="0"/>
          <w:numId w:val="64"/>
        </w:numPr>
        <w:jc w:val="both"/>
        <w:rPr>
          <w:rFonts w:ascii="Arial" w:hAnsi="Arial" w:cs="Arial"/>
          <w:sz w:val="20"/>
          <w:szCs w:val="20"/>
          <w:u w:val="single"/>
        </w:rPr>
      </w:pPr>
      <w:r w:rsidRPr="00E46F26">
        <w:rPr>
          <w:rFonts w:ascii="Arial" w:hAnsi="Arial" w:cs="Arial"/>
          <w:b/>
          <w:sz w:val="20"/>
          <w:szCs w:val="20"/>
          <w:u w:val="single"/>
        </w:rPr>
        <w:t>Galvenie materiāli</w:t>
      </w:r>
      <w:r w:rsidR="00E82BED" w:rsidRPr="00E46F26">
        <w:rPr>
          <w:rFonts w:ascii="Arial" w:hAnsi="Arial" w:cs="Arial"/>
          <w:b/>
          <w:sz w:val="20"/>
          <w:szCs w:val="20"/>
          <w:u w:val="single"/>
        </w:rPr>
        <w:t xml:space="preserve"> un iekārtas</w:t>
      </w:r>
    </w:p>
    <w:p w14:paraId="73461F1E" w14:textId="303B5D7D" w:rsidR="001B68E7" w:rsidRPr="00E46F26" w:rsidRDefault="001314DF" w:rsidP="002060FB">
      <w:pPr>
        <w:jc w:val="both"/>
        <w:rPr>
          <w:rFonts w:ascii="Arial" w:hAnsi="Arial" w:cs="Arial"/>
          <w:sz w:val="20"/>
          <w:szCs w:val="20"/>
        </w:rPr>
      </w:pPr>
      <w:r w:rsidRPr="00E46F26">
        <w:rPr>
          <w:rFonts w:ascii="Arial" w:hAnsi="Arial" w:cs="Arial"/>
          <w:sz w:val="20"/>
          <w:szCs w:val="20"/>
        </w:rPr>
        <w:t xml:space="preserve">Jānorāda galveno būvmateriālu </w:t>
      </w:r>
      <w:r w:rsidR="00E82BED" w:rsidRPr="00E46F26">
        <w:rPr>
          <w:rFonts w:ascii="Arial" w:hAnsi="Arial" w:cs="Arial"/>
          <w:sz w:val="20"/>
          <w:szCs w:val="20"/>
        </w:rPr>
        <w:t xml:space="preserve">un iekārtu </w:t>
      </w:r>
      <w:r w:rsidRPr="00E46F26">
        <w:rPr>
          <w:rFonts w:ascii="Arial" w:hAnsi="Arial" w:cs="Arial"/>
          <w:sz w:val="20"/>
          <w:szCs w:val="20"/>
        </w:rPr>
        <w:t xml:space="preserve">dati, aizpildot tabulu. Tabula jāaizpilda tā, lai atainotu prasīto informāciju par visiem </w:t>
      </w:r>
      <w:r w:rsidR="002060FB" w:rsidRPr="00E46F26">
        <w:rPr>
          <w:rFonts w:ascii="Arial" w:hAnsi="Arial" w:cs="Arial"/>
          <w:sz w:val="20"/>
          <w:szCs w:val="20"/>
        </w:rPr>
        <w:t xml:space="preserve">Pretendenta ieskatā </w:t>
      </w:r>
      <w:r w:rsidRPr="00E46F26">
        <w:rPr>
          <w:rFonts w:ascii="Arial" w:hAnsi="Arial" w:cs="Arial"/>
          <w:sz w:val="20"/>
          <w:szCs w:val="20"/>
        </w:rPr>
        <w:t>svarīgākajiem būvmateriāliem</w:t>
      </w:r>
      <w:r w:rsidR="002060FB" w:rsidRPr="00E46F26">
        <w:rPr>
          <w:rFonts w:ascii="Arial" w:hAnsi="Arial" w:cs="Arial"/>
          <w:sz w:val="20"/>
          <w:szCs w:val="20"/>
        </w:rPr>
        <w:t xml:space="preserve"> (piemēram: ārējai un iekšējai ūdensapgādei un kanalizācijai - cauruļvadi, veidgabali, savienojumi, noslēgarmatūra, lūkas, kapes, akas un to elementi un materiālu sastāvdaļas; KSS</w:t>
      </w:r>
      <w:r w:rsidR="00130DC3" w:rsidRPr="00E46F26">
        <w:rPr>
          <w:rFonts w:ascii="Arial" w:hAnsi="Arial" w:cs="Arial"/>
          <w:sz w:val="20"/>
          <w:szCs w:val="20"/>
        </w:rPr>
        <w:t xml:space="preserve"> - komplektācija</w:t>
      </w:r>
      <w:r w:rsidR="002060FB" w:rsidRPr="00E46F26">
        <w:rPr>
          <w:rFonts w:ascii="Arial" w:hAnsi="Arial" w:cs="Arial"/>
          <w:sz w:val="20"/>
          <w:szCs w:val="20"/>
        </w:rPr>
        <w:t>, NAI</w:t>
      </w:r>
      <w:r w:rsidR="00130DC3" w:rsidRPr="00E46F26">
        <w:rPr>
          <w:rFonts w:ascii="Arial" w:hAnsi="Arial" w:cs="Arial"/>
          <w:sz w:val="20"/>
          <w:szCs w:val="20"/>
        </w:rPr>
        <w:t xml:space="preserve"> - </w:t>
      </w:r>
      <w:r w:rsidR="002A0179" w:rsidRPr="00E46F26">
        <w:rPr>
          <w:rFonts w:ascii="Arial" w:hAnsi="Arial" w:cs="Arial"/>
          <w:sz w:val="20"/>
          <w:szCs w:val="20"/>
        </w:rPr>
        <w:t>komplektācija</w:t>
      </w:r>
      <w:r w:rsidR="002060FB" w:rsidRPr="00E46F26">
        <w:rPr>
          <w:rFonts w:ascii="Arial" w:hAnsi="Arial" w:cs="Arial"/>
          <w:sz w:val="20"/>
          <w:szCs w:val="20"/>
        </w:rPr>
        <w:t xml:space="preserve">), </w:t>
      </w:r>
      <w:r w:rsidRPr="00E46F26">
        <w:rPr>
          <w:rFonts w:ascii="Arial" w:hAnsi="Arial" w:cs="Arial"/>
          <w:sz w:val="20"/>
          <w:szCs w:val="20"/>
        </w:rPr>
        <w:t>kas nepieciešami attiecīgā darba veikšanai</w:t>
      </w:r>
      <w:r w:rsidR="00FB6D1F" w:rsidRPr="00E46F26">
        <w:rPr>
          <w:rFonts w:ascii="Arial" w:hAnsi="Arial" w:cs="Arial"/>
          <w:sz w:val="20"/>
          <w:szCs w:val="20"/>
        </w:rPr>
        <w:t xml:space="preserve"> un iekārtām, kas nepieciešamas līguma rezultātu sasniegšanai</w:t>
      </w:r>
      <w:r w:rsidRPr="00E46F26">
        <w:rPr>
          <w:rFonts w:ascii="Arial" w:hAnsi="Arial" w:cs="Arial"/>
          <w:sz w:val="20"/>
          <w:szCs w:val="20"/>
        </w:rPr>
        <w:t>. Būvizstrādājumu atbilstībai jābūt novērtētai atbilstoši normatīvo aktu prasībām un ražošanas procesam jānodrošina visu būvprojektā izvirzīto būvizstrādājumu īpašību kontroli.</w:t>
      </w:r>
      <w:r w:rsidR="001B68E7" w:rsidRPr="00E46F26">
        <w:rPr>
          <w:rFonts w:ascii="Arial" w:hAnsi="Arial" w:cs="Arial"/>
          <w:sz w:val="20"/>
          <w:szCs w:val="20"/>
        </w:rPr>
        <w:t xml:space="preserve"> </w:t>
      </w:r>
      <w:r w:rsidR="00E35AC2" w:rsidRPr="00E46F26">
        <w:rPr>
          <w:rFonts w:ascii="Arial" w:hAnsi="Arial" w:cs="Arial"/>
          <w:sz w:val="20"/>
          <w:szCs w:val="20"/>
        </w:rPr>
        <w:t xml:space="preserve">Lai apliecinātu materiālu un iekārtu atbilstību tehniskā projekta un tehniskās specifikācijas prasībā, Pretendents piedāvājumam var pievienot ražotāju vai piegādātu deklarācijas, tehniskās pases, instrukcijas, testēšanas lapas u.c dokumentus, kas Pretendenta ieskatā pamato piedāvāto materiālu/iekārtu </w:t>
      </w:r>
      <w:r w:rsidR="001B68E7" w:rsidRPr="00E46F26">
        <w:rPr>
          <w:rFonts w:ascii="Arial" w:hAnsi="Arial" w:cs="Arial"/>
          <w:sz w:val="20"/>
          <w:szCs w:val="20"/>
        </w:rPr>
        <w:t>atbilstību Nolikuma prasībām</w:t>
      </w:r>
      <w:r w:rsidR="00E35AC2" w:rsidRPr="00E46F26">
        <w:rPr>
          <w:rFonts w:ascii="Arial" w:hAnsi="Arial" w:cs="Arial"/>
          <w:sz w:val="20"/>
          <w:szCs w:val="20"/>
        </w:rPr>
        <w:t>.</w:t>
      </w:r>
      <w:r w:rsidR="001B68E7" w:rsidRPr="00E46F26">
        <w:rPr>
          <w:rFonts w:ascii="Arial" w:hAnsi="Arial" w:cs="Arial"/>
          <w:sz w:val="20"/>
          <w:szCs w:val="20"/>
        </w:rPr>
        <w:t xml:space="preserve"> Materiālu un izstrādājumu markas tehniskajā specifikācijā uzrādītas kā kvalitātes raksturojums. Tos iespējams aizvietot ar citiem Latvijā vai ES sertificētiem materiāliem, kuru tehniskie parametri un īpašības nav sliktāki par projektā pieņemtajiem.</w:t>
      </w:r>
      <w:r w:rsidR="002060FB" w:rsidRPr="00E46F26">
        <w:rPr>
          <w:rFonts w:ascii="Arial" w:hAnsi="Arial" w:cs="Arial"/>
          <w:sz w:val="20"/>
          <w:szCs w:val="20"/>
        </w:rPr>
        <w:t xml:space="preserve"> </w:t>
      </w:r>
      <w:r w:rsidR="00260ADD" w:rsidRPr="00E46F26">
        <w:rPr>
          <w:rFonts w:ascii="Arial" w:hAnsi="Arial" w:cs="Arial"/>
          <w:sz w:val="20"/>
          <w:szCs w:val="20"/>
        </w:rPr>
        <w:lastRenderedPageBreak/>
        <w:t xml:space="preserve">Pretendentam ir tiesības iekļaut piedāvājumā Nolikuma dokumentos norādītos vai ekvivalentus materiālus, iekārtas un izstrādājumus Ja Pretendents aizvieto tehniskajā specifikācijā norādītos materiālus ar ekvivalentiem, viņam piedāvājumā jānorāda šie materiāli un ar ražotāja dokumentāciju vai kompetentas institūcijas izsniegtu apliecinājumu par pārbaudes rezultātiem jāpierāda, ka piedāvājums ir ekvivalents un apmierina pasūtītāja prasības. Ekvivalentu atbilstību būvprojekta prasībām jāpierāda ar materiālu, iekārtu un konstrukciju ražotāju dokumentāciju vai kompetentas institūcijas izsniegtu apliecinājumu par pārbaudes rezultātiem, un šie dokumenti jāiesniedz tehniskajā piedāvājumā. </w:t>
      </w:r>
      <w:r w:rsidR="00FD41E9" w:rsidRPr="00E46F26">
        <w:rPr>
          <w:rFonts w:ascii="Arial" w:hAnsi="Arial" w:cs="Arial"/>
          <w:sz w:val="20"/>
          <w:szCs w:val="20"/>
        </w:rPr>
        <w:t>Ekvivalentu</w:t>
      </w:r>
      <w:r w:rsidR="00260ADD" w:rsidRPr="00E46F26">
        <w:rPr>
          <w:rFonts w:ascii="Arial" w:hAnsi="Arial" w:cs="Arial"/>
          <w:sz w:val="20"/>
          <w:szCs w:val="20"/>
        </w:rPr>
        <w:t xml:space="preserve"> materiālu vai iekārtu piedāvājuma gadījumā tas jānorāda arī  attiecīgajā izvērstās finanšu piedāvājuma tāmes (apjomu tabulas) pozīcijā norādot tā nosaukumu un apzīmējumu „EKVIVALENTS”.</w:t>
      </w:r>
    </w:p>
    <w:p w14:paraId="200DB879" w14:textId="37405CE4" w:rsidR="001314DF" w:rsidRPr="00E46F26" w:rsidRDefault="001314DF" w:rsidP="00F20E79">
      <w:pPr>
        <w:jc w:val="both"/>
        <w:rPr>
          <w:rFonts w:ascii="Arial" w:hAnsi="Arial" w:cs="Arial"/>
          <w:sz w:val="20"/>
          <w:szCs w:val="20"/>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1701"/>
        <w:gridCol w:w="3784"/>
      </w:tblGrid>
      <w:tr w:rsidR="001314DF" w:rsidRPr="00E46F26" w14:paraId="5C9BE5C4" w14:textId="77777777" w:rsidTr="000B487A">
        <w:trPr>
          <w:trHeight w:val="563"/>
        </w:trPr>
        <w:tc>
          <w:tcPr>
            <w:tcW w:w="3162" w:type="dxa"/>
            <w:tcBorders>
              <w:top w:val="single" w:sz="4" w:space="0" w:color="auto"/>
              <w:left w:val="single" w:sz="4" w:space="0" w:color="auto"/>
              <w:bottom w:val="single" w:sz="4" w:space="0" w:color="auto"/>
              <w:right w:val="single" w:sz="4" w:space="0" w:color="auto"/>
            </w:tcBorders>
            <w:vAlign w:val="center"/>
          </w:tcPr>
          <w:p w14:paraId="1C612EF0" w14:textId="3EF10F04" w:rsidR="001314DF" w:rsidRPr="00E46F26" w:rsidRDefault="00C17F95" w:rsidP="000B487A">
            <w:pPr>
              <w:jc w:val="center"/>
              <w:rPr>
                <w:rFonts w:ascii="Arial" w:hAnsi="Arial" w:cs="Arial"/>
                <w:b/>
                <w:sz w:val="20"/>
                <w:szCs w:val="20"/>
              </w:rPr>
            </w:pPr>
            <w:r w:rsidRPr="00E46F26">
              <w:rPr>
                <w:rFonts w:ascii="Arial" w:hAnsi="Arial" w:cs="Arial"/>
                <w:b/>
                <w:sz w:val="20"/>
                <w:szCs w:val="20"/>
              </w:rPr>
              <w:t xml:space="preserve">Iekārtu </w:t>
            </w:r>
            <w:r w:rsidR="001314DF" w:rsidRPr="00E46F26">
              <w:rPr>
                <w:rFonts w:ascii="Arial" w:hAnsi="Arial" w:cs="Arial"/>
                <w:b/>
                <w:sz w:val="20"/>
                <w:szCs w:val="20"/>
              </w:rPr>
              <w:t>un materiālu nosaukumi</w:t>
            </w:r>
          </w:p>
        </w:tc>
        <w:tc>
          <w:tcPr>
            <w:tcW w:w="1701" w:type="dxa"/>
            <w:tcBorders>
              <w:top w:val="single" w:sz="4" w:space="0" w:color="auto"/>
              <w:left w:val="single" w:sz="4" w:space="0" w:color="auto"/>
              <w:bottom w:val="single" w:sz="4" w:space="0" w:color="auto"/>
              <w:right w:val="single" w:sz="4" w:space="0" w:color="auto"/>
            </w:tcBorders>
            <w:vAlign w:val="center"/>
          </w:tcPr>
          <w:p w14:paraId="575277AA" w14:textId="77777777" w:rsidR="001314DF" w:rsidRPr="00E46F26" w:rsidRDefault="001314DF" w:rsidP="000B487A">
            <w:pPr>
              <w:jc w:val="center"/>
              <w:rPr>
                <w:rFonts w:ascii="Arial" w:hAnsi="Arial" w:cs="Arial"/>
                <w:b/>
                <w:sz w:val="20"/>
                <w:szCs w:val="20"/>
              </w:rPr>
            </w:pPr>
            <w:r w:rsidRPr="00E46F26">
              <w:rPr>
                <w:rFonts w:ascii="Arial" w:hAnsi="Arial" w:cs="Arial"/>
                <w:b/>
                <w:sz w:val="20"/>
                <w:szCs w:val="20"/>
              </w:rPr>
              <w:t xml:space="preserve">Izcelsmes </w:t>
            </w:r>
          </w:p>
          <w:p w14:paraId="11C5A3BB" w14:textId="77777777" w:rsidR="001314DF" w:rsidRPr="00E46F26" w:rsidRDefault="001314DF" w:rsidP="000B487A">
            <w:pPr>
              <w:jc w:val="center"/>
              <w:rPr>
                <w:rFonts w:ascii="Arial" w:hAnsi="Arial" w:cs="Arial"/>
                <w:b/>
                <w:sz w:val="20"/>
                <w:szCs w:val="20"/>
              </w:rPr>
            </w:pPr>
            <w:r w:rsidRPr="00E46F26">
              <w:rPr>
                <w:rFonts w:ascii="Arial" w:hAnsi="Arial" w:cs="Arial"/>
                <w:b/>
                <w:sz w:val="20"/>
                <w:szCs w:val="20"/>
              </w:rPr>
              <w:t>vieta</w:t>
            </w:r>
          </w:p>
          <w:p w14:paraId="6626F0C8" w14:textId="77777777" w:rsidR="001314DF" w:rsidRPr="00E46F26" w:rsidRDefault="001314DF" w:rsidP="000B487A">
            <w:pPr>
              <w:jc w:val="center"/>
              <w:rPr>
                <w:rFonts w:ascii="Arial" w:hAnsi="Arial" w:cs="Arial"/>
                <w:sz w:val="20"/>
                <w:szCs w:val="20"/>
              </w:rPr>
            </w:pPr>
            <w:r w:rsidRPr="00E46F26">
              <w:rPr>
                <w:rFonts w:ascii="Arial" w:hAnsi="Arial" w:cs="Arial"/>
                <w:sz w:val="20"/>
                <w:szCs w:val="20"/>
              </w:rPr>
              <w:t>(Ražotājs / marka)</w:t>
            </w:r>
          </w:p>
        </w:tc>
        <w:tc>
          <w:tcPr>
            <w:tcW w:w="3784" w:type="dxa"/>
            <w:tcBorders>
              <w:top w:val="single" w:sz="4" w:space="0" w:color="auto"/>
              <w:left w:val="single" w:sz="4" w:space="0" w:color="auto"/>
              <w:bottom w:val="single" w:sz="4" w:space="0" w:color="auto"/>
              <w:right w:val="single" w:sz="4" w:space="0" w:color="auto"/>
            </w:tcBorders>
            <w:vAlign w:val="center"/>
          </w:tcPr>
          <w:p w14:paraId="6399B5D0" w14:textId="77777777" w:rsidR="00C17F95" w:rsidRPr="00E46F26" w:rsidRDefault="001314DF" w:rsidP="000B487A">
            <w:pPr>
              <w:jc w:val="center"/>
              <w:rPr>
                <w:rFonts w:ascii="Arial" w:hAnsi="Arial" w:cs="Arial"/>
                <w:b/>
                <w:sz w:val="20"/>
                <w:szCs w:val="20"/>
              </w:rPr>
            </w:pPr>
            <w:r w:rsidRPr="00E46F26">
              <w:rPr>
                <w:rFonts w:ascii="Arial" w:hAnsi="Arial" w:cs="Arial"/>
                <w:b/>
                <w:sz w:val="20"/>
                <w:szCs w:val="20"/>
              </w:rPr>
              <w:t>Tehniskie rādītāji</w:t>
            </w:r>
            <w:r w:rsidR="00C17F95" w:rsidRPr="00E46F26">
              <w:rPr>
                <w:rFonts w:ascii="Arial" w:hAnsi="Arial" w:cs="Arial"/>
                <w:b/>
                <w:sz w:val="20"/>
                <w:szCs w:val="20"/>
              </w:rPr>
              <w:t>, funkcionālais raksturojums</w:t>
            </w:r>
          </w:p>
          <w:p w14:paraId="7EF01D2B" w14:textId="230A7791" w:rsidR="001314DF" w:rsidRPr="00E46F26" w:rsidRDefault="001314DF" w:rsidP="000B487A">
            <w:pPr>
              <w:jc w:val="center"/>
              <w:rPr>
                <w:rFonts w:ascii="Arial" w:hAnsi="Arial" w:cs="Arial"/>
                <w:b/>
                <w:sz w:val="20"/>
                <w:szCs w:val="20"/>
              </w:rPr>
            </w:pPr>
            <w:r w:rsidRPr="00E46F26">
              <w:rPr>
                <w:rFonts w:ascii="Arial" w:hAnsi="Arial" w:cs="Arial"/>
                <w:b/>
                <w:sz w:val="20"/>
                <w:szCs w:val="20"/>
              </w:rPr>
              <w:t xml:space="preserve"> </w:t>
            </w:r>
            <w:r w:rsidRPr="00E46F26">
              <w:rPr>
                <w:rFonts w:ascii="Arial" w:hAnsi="Arial" w:cs="Arial"/>
                <w:sz w:val="20"/>
                <w:szCs w:val="20"/>
              </w:rPr>
              <w:t>(tehniskās vai fiziskās īpašības, atsauce uz standartā norādīto, standarta numurs vai ražotāja tehniskie noteikumi, ja tiek piedāvāti materiāli, kuri nav standarta sarakstā)</w:t>
            </w:r>
          </w:p>
        </w:tc>
      </w:tr>
      <w:tr w:rsidR="001314DF" w:rsidRPr="00E46F26" w14:paraId="49653C3E" w14:textId="77777777" w:rsidTr="000B487A">
        <w:trPr>
          <w:trHeight w:val="397"/>
        </w:trPr>
        <w:tc>
          <w:tcPr>
            <w:tcW w:w="3162" w:type="dxa"/>
            <w:vAlign w:val="center"/>
          </w:tcPr>
          <w:p w14:paraId="63CA86D0" w14:textId="1AE0D8FC" w:rsidR="001314DF" w:rsidRPr="00E46F26" w:rsidRDefault="001314DF" w:rsidP="000B487A">
            <w:pPr>
              <w:jc w:val="center"/>
              <w:rPr>
                <w:rFonts w:ascii="Arial" w:hAnsi="Arial" w:cs="Arial"/>
                <w:iCs/>
                <w:sz w:val="20"/>
                <w:szCs w:val="20"/>
              </w:rPr>
            </w:pPr>
          </w:p>
          <w:p w14:paraId="6BA2C801" w14:textId="77777777" w:rsidR="001314DF" w:rsidRPr="00E46F26" w:rsidRDefault="001314DF" w:rsidP="000B487A">
            <w:pPr>
              <w:rPr>
                <w:rFonts w:ascii="Arial" w:hAnsi="Arial" w:cs="Arial"/>
                <w:iCs/>
                <w:sz w:val="20"/>
                <w:szCs w:val="20"/>
              </w:rPr>
            </w:pPr>
          </w:p>
        </w:tc>
        <w:tc>
          <w:tcPr>
            <w:tcW w:w="1701" w:type="dxa"/>
          </w:tcPr>
          <w:p w14:paraId="5EDFC486" w14:textId="77777777" w:rsidR="001314DF" w:rsidRPr="00E46F26" w:rsidRDefault="001314DF" w:rsidP="000B487A">
            <w:pPr>
              <w:rPr>
                <w:rFonts w:ascii="Arial" w:hAnsi="Arial" w:cs="Arial"/>
                <w:sz w:val="20"/>
                <w:szCs w:val="20"/>
              </w:rPr>
            </w:pPr>
          </w:p>
        </w:tc>
        <w:tc>
          <w:tcPr>
            <w:tcW w:w="3784" w:type="dxa"/>
          </w:tcPr>
          <w:p w14:paraId="498333C1" w14:textId="77777777" w:rsidR="001314DF" w:rsidRPr="00E46F26" w:rsidRDefault="001314DF" w:rsidP="000B487A">
            <w:pPr>
              <w:rPr>
                <w:rFonts w:ascii="Arial" w:hAnsi="Arial" w:cs="Arial"/>
                <w:sz w:val="20"/>
                <w:szCs w:val="20"/>
              </w:rPr>
            </w:pPr>
          </w:p>
        </w:tc>
      </w:tr>
    </w:tbl>
    <w:p w14:paraId="237A584E" w14:textId="77777777" w:rsidR="009166EF" w:rsidRPr="00E46F26" w:rsidRDefault="009166EF" w:rsidP="008F3D5B">
      <w:pPr>
        <w:jc w:val="both"/>
        <w:rPr>
          <w:rFonts w:ascii="Arial" w:hAnsi="Arial" w:cs="Arial"/>
          <w:sz w:val="20"/>
          <w:szCs w:val="20"/>
        </w:rPr>
      </w:pPr>
    </w:p>
    <w:p w14:paraId="1E1FCAA0" w14:textId="5E16E4BB" w:rsidR="00D600E0" w:rsidRPr="00E46F26" w:rsidRDefault="00D600E0" w:rsidP="00B90464">
      <w:pPr>
        <w:pStyle w:val="ListParagraph"/>
        <w:numPr>
          <w:ilvl w:val="0"/>
          <w:numId w:val="64"/>
        </w:numPr>
        <w:jc w:val="both"/>
        <w:rPr>
          <w:rFonts w:ascii="Arial" w:hAnsi="Arial" w:cs="Arial"/>
          <w:b/>
          <w:sz w:val="20"/>
          <w:szCs w:val="20"/>
          <w:u w:val="single"/>
        </w:rPr>
      </w:pPr>
      <w:r w:rsidRPr="00E46F26">
        <w:rPr>
          <w:rFonts w:ascii="Arial" w:hAnsi="Arial" w:cs="Arial"/>
          <w:b/>
          <w:sz w:val="20"/>
          <w:szCs w:val="20"/>
          <w:u w:val="single"/>
        </w:rPr>
        <w:t>Darba veikšanas Komandas organizācija</w:t>
      </w:r>
    </w:p>
    <w:p w14:paraId="71D609AF" w14:textId="27267BA0" w:rsidR="00D600E0" w:rsidRPr="00E46F26" w:rsidRDefault="00D600E0" w:rsidP="00B90464">
      <w:pPr>
        <w:jc w:val="both"/>
        <w:rPr>
          <w:rFonts w:ascii="Arial" w:hAnsi="Arial" w:cs="Arial"/>
          <w:sz w:val="20"/>
          <w:szCs w:val="20"/>
        </w:rPr>
      </w:pPr>
      <w:r w:rsidRPr="00E46F26">
        <w:rPr>
          <w:rFonts w:ascii="Arial" w:hAnsi="Arial" w:cs="Arial"/>
          <w:sz w:val="20"/>
          <w:szCs w:val="20"/>
        </w:rPr>
        <w:t xml:space="preserve">Pretendentam ir jāpiedāvā komandas struktūra un sastāvs. Pretendentam jāsniedz </w:t>
      </w:r>
      <w:r w:rsidR="00B90464" w:rsidRPr="00E46F26">
        <w:rPr>
          <w:rFonts w:ascii="Arial" w:hAnsi="Arial" w:cs="Arial"/>
          <w:sz w:val="20"/>
          <w:szCs w:val="20"/>
        </w:rPr>
        <w:t>līguma</w:t>
      </w:r>
      <w:r w:rsidRPr="00E46F26">
        <w:rPr>
          <w:rFonts w:ascii="Arial" w:hAnsi="Arial" w:cs="Arial"/>
          <w:sz w:val="20"/>
          <w:szCs w:val="20"/>
        </w:rPr>
        <w:t xml:space="preserve"> galveno aktivitāšu un galveno speciālistu, kas ir atbildīgi par to veikšanu, saraksts. Par</w:t>
      </w:r>
      <w:r w:rsidR="00B90464" w:rsidRPr="00E46F26">
        <w:rPr>
          <w:rFonts w:ascii="Arial" w:hAnsi="Arial" w:cs="Arial"/>
          <w:sz w:val="20"/>
          <w:szCs w:val="20"/>
        </w:rPr>
        <w:t xml:space="preserve"> katru speciālistu Pretendents jāsniedz</w:t>
      </w:r>
      <w:r w:rsidRPr="00E46F26">
        <w:rPr>
          <w:rFonts w:ascii="Arial" w:hAnsi="Arial" w:cs="Arial"/>
          <w:sz w:val="20"/>
          <w:szCs w:val="20"/>
        </w:rPr>
        <w:t xml:space="preserve"> sekojošu informāciju: īss amata apraksts pienākumi, atbildības apjoms, kas saistīti ar šo speciālistu dalību.</w:t>
      </w:r>
    </w:p>
    <w:p w14:paraId="4222FA85" w14:textId="77777777" w:rsidR="00643693" w:rsidRPr="00E46F26" w:rsidRDefault="00643693" w:rsidP="00B90464">
      <w:pPr>
        <w:jc w:val="both"/>
        <w:rPr>
          <w:rFonts w:ascii="Arial" w:hAnsi="Arial" w:cs="Arial"/>
          <w:b/>
          <w:i/>
          <w:sz w:val="20"/>
          <w:szCs w:val="20"/>
        </w:rPr>
      </w:pPr>
    </w:p>
    <w:p w14:paraId="52F1A339" w14:textId="56E4D231" w:rsidR="00643693" w:rsidRPr="00E46F26" w:rsidRDefault="00643693" w:rsidP="00B90464">
      <w:pPr>
        <w:pStyle w:val="ListParagraph"/>
        <w:numPr>
          <w:ilvl w:val="0"/>
          <w:numId w:val="34"/>
        </w:numPr>
        <w:jc w:val="both"/>
        <w:rPr>
          <w:rFonts w:ascii="Arial" w:hAnsi="Arial" w:cs="Arial"/>
          <w:b/>
          <w:sz w:val="20"/>
          <w:szCs w:val="20"/>
          <w:u w:val="single"/>
        </w:rPr>
      </w:pPr>
      <w:r w:rsidRPr="00E46F26">
        <w:rPr>
          <w:rFonts w:ascii="Arial" w:hAnsi="Arial" w:cs="Arial"/>
          <w:b/>
          <w:sz w:val="20"/>
          <w:szCs w:val="20"/>
          <w:u w:val="single"/>
        </w:rPr>
        <w:t>Organizatoriskā struktūrshēma</w:t>
      </w:r>
    </w:p>
    <w:p w14:paraId="322333C1" w14:textId="7A9AADCB" w:rsidR="00643693" w:rsidRPr="00E46F26" w:rsidRDefault="00643693" w:rsidP="00B90464">
      <w:pPr>
        <w:suppressAutoHyphens/>
        <w:jc w:val="both"/>
        <w:rPr>
          <w:rFonts w:ascii="Arial" w:hAnsi="Arial" w:cs="Arial"/>
          <w:sz w:val="20"/>
          <w:szCs w:val="20"/>
        </w:rPr>
      </w:pPr>
      <w:r w:rsidRPr="00E46F26">
        <w:rPr>
          <w:rFonts w:ascii="Arial" w:hAnsi="Arial" w:cs="Arial"/>
          <w:sz w:val="20"/>
          <w:szCs w:val="20"/>
        </w:rPr>
        <w:t xml:space="preserve">Kopējā struktūrshēmā </w:t>
      </w:r>
      <w:r w:rsidR="00547C47" w:rsidRPr="00E46F26">
        <w:rPr>
          <w:rFonts w:ascii="Arial" w:hAnsi="Arial" w:cs="Arial"/>
          <w:sz w:val="20"/>
          <w:szCs w:val="20"/>
        </w:rPr>
        <w:t xml:space="preserve">jāattēlo Darba izpildē iesaistītie būvuzņēmēji, būtiskākie piegādātāji (rūpnīcas, karjeri u.c.), apakšuzņēmēji, mērnieki, kvalitātes kontroles laboratorijas, Būvuzraugs, Pasūtītājs, </w:t>
      </w:r>
      <w:r w:rsidR="00833497" w:rsidRPr="00E46F26">
        <w:rPr>
          <w:rFonts w:ascii="Arial" w:hAnsi="Arial" w:cs="Arial"/>
          <w:sz w:val="20"/>
          <w:szCs w:val="20"/>
        </w:rPr>
        <w:t>Pretendenta</w:t>
      </w:r>
      <w:r w:rsidR="00547C47" w:rsidRPr="00E46F26">
        <w:rPr>
          <w:rFonts w:ascii="Arial" w:hAnsi="Arial" w:cs="Arial"/>
          <w:sz w:val="20"/>
          <w:szCs w:val="20"/>
        </w:rPr>
        <w:t xml:space="preserve"> </w:t>
      </w:r>
      <w:r w:rsidR="00833497" w:rsidRPr="00E46F26">
        <w:rPr>
          <w:rFonts w:ascii="Arial" w:hAnsi="Arial" w:cs="Arial"/>
          <w:sz w:val="20"/>
          <w:szCs w:val="20"/>
        </w:rPr>
        <w:t>atbildīgie speci</w:t>
      </w:r>
      <w:r w:rsidR="00B90464" w:rsidRPr="00E46F26">
        <w:rPr>
          <w:rFonts w:ascii="Arial" w:hAnsi="Arial" w:cs="Arial"/>
          <w:sz w:val="20"/>
          <w:szCs w:val="20"/>
        </w:rPr>
        <w:t>ā</w:t>
      </w:r>
      <w:r w:rsidR="00833497" w:rsidRPr="00E46F26">
        <w:rPr>
          <w:rFonts w:ascii="Arial" w:hAnsi="Arial" w:cs="Arial"/>
          <w:sz w:val="20"/>
          <w:szCs w:val="20"/>
        </w:rPr>
        <w:t>listi</w:t>
      </w:r>
      <w:r w:rsidR="00547C47" w:rsidRPr="00E46F26">
        <w:rPr>
          <w:rFonts w:ascii="Arial" w:hAnsi="Arial" w:cs="Arial"/>
          <w:sz w:val="20"/>
          <w:szCs w:val="20"/>
        </w:rPr>
        <w:t xml:space="preserve">, piesaistītais </w:t>
      </w:r>
      <w:r w:rsidR="00833497" w:rsidRPr="00E46F26">
        <w:rPr>
          <w:rFonts w:ascii="Arial" w:hAnsi="Arial" w:cs="Arial"/>
          <w:sz w:val="20"/>
          <w:szCs w:val="20"/>
        </w:rPr>
        <w:t>tehniskais</w:t>
      </w:r>
      <w:r w:rsidR="00547C47" w:rsidRPr="00E46F26">
        <w:rPr>
          <w:rFonts w:ascii="Arial" w:hAnsi="Arial" w:cs="Arial"/>
          <w:sz w:val="20"/>
          <w:szCs w:val="20"/>
        </w:rPr>
        <w:t xml:space="preserve"> personāls (brigāžu skaits, cilvēku skaits brigādē). Struktūrshēmā </w:t>
      </w:r>
      <w:r w:rsidRPr="00E46F26">
        <w:rPr>
          <w:rFonts w:ascii="Arial" w:hAnsi="Arial" w:cs="Arial"/>
          <w:sz w:val="20"/>
          <w:szCs w:val="20"/>
        </w:rPr>
        <w:t>jānorāda visi Darba izpildē iesaistītie būvuzņēmēji, kuru darba daļa pārsniedz 5% no Darba kopējā apjoma n</w:t>
      </w:r>
      <w:r w:rsidR="00B90464" w:rsidRPr="00E46F26">
        <w:rPr>
          <w:rFonts w:ascii="Arial" w:hAnsi="Arial" w:cs="Arial"/>
          <w:sz w:val="20"/>
          <w:szCs w:val="20"/>
        </w:rPr>
        <w:t>orādot to veicamo darba daļu %.</w:t>
      </w:r>
    </w:p>
    <w:p w14:paraId="1B0A5150" w14:textId="77777777" w:rsidR="00B90464" w:rsidRPr="00E46F26" w:rsidRDefault="00B90464" w:rsidP="00B90464">
      <w:pPr>
        <w:suppressAutoHyphens/>
        <w:jc w:val="both"/>
        <w:rPr>
          <w:rFonts w:ascii="Arial" w:hAnsi="Arial" w:cs="Arial"/>
          <w:sz w:val="20"/>
          <w:szCs w:val="20"/>
        </w:rPr>
      </w:pPr>
    </w:p>
    <w:p w14:paraId="6B709DA3" w14:textId="697B56A0" w:rsidR="00122645" w:rsidRPr="00E46F26" w:rsidRDefault="001314DF" w:rsidP="00B90464">
      <w:pPr>
        <w:numPr>
          <w:ilvl w:val="0"/>
          <w:numId w:val="34"/>
        </w:numPr>
        <w:jc w:val="both"/>
        <w:rPr>
          <w:rFonts w:ascii="Arial" w:hAnsi="Arial" w:cs="Arial"/>
          <w:sz w:val="20"/>
          <w:szCs w:val="20"/>
          <w:u w:val="single"/>
        </w:rPr>
      </w:pPr>
      <w:r w:rsidRPr="00E46F26">
        <w:rPr>
          <w:rFonts w:ascii="Arial" w:hAnsi="Arial" w:cs="Arial"/>
          <w:b/>
          <w:sz w:val="20"/>
          <w:szCs w:val="20"/>
          <w:u w:val="single"/>
        </w:rPr>
        <w:t>Kvalitātes nodrošināšanas sistēma</w:t>
      </w:r>
    </w:p>
    <w:p w14:paraId="3939298D" w14:textId="6815036D" w:rsidR="00BA7E24" w:rsidRPr="00E46F26" w:rsidRDefault="003E6333" w:rsidP="00B90464">
      <w:pPr>
        <w:jc w:val="both"/>
        <w:rPr>
          <w:rFonts w:ascii="Arial" w:hAnsi="Arial" w:cs="Arial"/>
          <w:sz w:val="20"/>
          <w:szCs w:val="20"/>
        </w:rPr>
      </w:pPr>
      <w:r w:rsidRPr="00E46F26">
        <w:rPr>
          <w:rFonts w:ascii="Arial" w:hAnsi="Arial" w:cs="Arial"/>
          <w:sz w:val="20"/>
          <w:szCs w:val="20"/>
        </w:rPr>
        <w:t xml:space="preserve">Pretendentam jāapraksta, kāda kvalitātes sistēma </w:t>
      </w:r>
      <w:r w:rsidR="00643693" w:rsidRPr="00E46F26">
        <w:rPr>
          <w:rFonts w:ascii="Arial" w:hAnsi="Arial" w:cs="Arial"/>
          <w:sz w:val="20"/>
          <w:szCs w:val="20"/>
        </w:rPr>
        <w:t xml:space="preserve">ir ieviesta un darbojas </w:t>
      </w:r>
      <w:r w:rsidR="00493C58" w:rsidRPr="00E46F26">
        <w:rPr>
          <w:rFonts w:ascii="Arial" w:hAnsi="Arial" w:cs="Arial"/>
          <w:sz w:val="20"/>
          <w:szCs w:val="20"/>
        </w:rPr>
        <w:t>Pretendenta</w:t>
      </w:r>
      <w:r w:rsidR="00643693" w:rsidRPr="00E46F26">
        <w:rPr>
          <w:rFonts w:ascii="Arial" w:hAnsi="Arial" w:cs="Arial"/>
          <w:sz w:val="20"/>
          <w:szCs w:val="20"/>
        </w:rPr>
        <w:t xml:space="preserve"> uzņēmumā vai arī </w:t>
      </w:r>
      <w:r w:rsidRPr="00E46F26">
        <w:rPr>
          <w:rFonts w:ascii="Arial" w:hAnsi="Arial" w:cs="Arial"/>
          <w:sz w:val="20"/>
          <w:szCs w:val="20"/>
        </w:rPr>
        <w:t xml:space="preserve">tiks ieviesta un nodrošināta </w:t>
      </w:r>
      <w:r w:rsidR="00643693" w:rsidRPr="00E46F26">
        <w:rPr>
          <w:rFonts w:ascii="Arial" w:hAnsi="Arial" w:cs="Arial"/>
          <w:sz w:val="20"/>
          <w:szCs w:val="20"/>
        </w:rPr>
        <w:t>Būvd</w:t>
      </w:r>
      <w:r w:rsidRPr="00E46F26">
        <w:rPr>
          <w:rFonts w:ascii="Arial" w:hAnsi="Arial" w:cs="Arial"/>
          <w:sz w:val="20"/>
          <w:szCs w:val="20"/>
        </w:rPr>
        <w:t xml:space="preserve">arbu izpildes laikā, norādot </w:t>
      </w:r>
      <w:r w:rsidR="00643693" w:rsidRPr="00E46F26">
        <w:rPr>
          <w:rFonts w:ascii="Arial" w:hAnsi="Arial" w:cs="Arial"/>
          <w:sz w:val="20"/>
          <w:szCs w:val="20"/>
        </w:rPr>
        <w:t xml:space="preserve">galvenos principus un metodes, </w:t>
      </w:r>
      <w:r w:rsidRPr="00E46F26">
        <w:rPr>
          <w:rFonts w:ascii="Arial" w:hAnsi="Arial" w:cs="Arial"/>
          <w:sz w:val="20"/>
          <w:szCs w:val="20"/>
        </w:rPr>
        <w:t xml:space="preserve">procedūras, kuras </w:t>
      </w:r>
      <w:r w:rsidR="00643693" w:rsidRPr="00E46F26">
        <w:rPr>
          <w:rFonts w:ascii="Arial" w:hAnsi="Arial" w:cs="Arial"/>
          <w:sz w:val="20"/>
          <w:szCs w:val="20"/>
        </w:rPr>
        <w:t>Izpildītājs</w:t>
      </w:r>
      <w:r w:rsidRPr="00E46F26">
        <w:rPr>
          <w:rFonts w:ascii="Arial" w:hAnsi="Arial" w:cs="Arial"/>
          <w:sz w:val="20"/>
          <w:szCs w:val="20"/>
        </w:rPr>
        <w:t xml:space="preserve"> lietos, lai, </w:t>
      </w:r>
      <w:r w:rsidR="00643693" w:rsidRPr="00E46F26">
        <w:rPr>
          <w:rFonts w:ascii="Arial" w:hAnsi="Arial" w:cs="Arial"/>
          <w:sz w:val="20"/>
          <w:szCs w:val="20"/>
        </w:rPr>
        <w:t>nodrošinātu sekmīgu kvalitātes pārvaldību.</w:t>
      </w:r>
      <w:r w:rsidR="00B90464" w:rsidRPr="00E46F26">
        <w:rPr>
          <w:rFonts w:ascii="Arial" w:hAnsi="Arial" w:cs="Arial"/>
          <w:sz w:val="20"/>
          <w:szCs w:val="20"/>
        </w:rPr>
        <w:t xml:space="preserve"> Jāuzrāda atbildīgie speciālisti. Pretendenta</w:t>
      </w:r>
      <w:r w:rsidR="00BA7E24" w:rsidRPr="00E46F26">
        <w:rPr>
          <w:rFonts w:ascii="Arial" w:hAnsi="Arial" w:cs="Arial"/>
          <w:sz w:val="20"/>
          <w:szCs w:val="20"/>
        </w:rPr>
        <w:t xml:space="preserve"> lietotā </w:t>
      </w:r>
      <w:r w:rsidR="00B90464" w:rsidRPr="00E46F26">
        <w:rPr>
          <w:rFonts w:ascii="Arial" w:hAnsi="Arial" w:cs="Arial"/>
          <w:sz w:val="20"/>
          <w:szCs w:val="20"/>
        </w:rPr>
        <w:t>d</w:t>
      </w:r>
      <w:r w:rsidR="00BA7E24" w:rsidRPr="00E46F26">
        <w:rPr>
          <w:rFonts w:ascii="Arial" w:hAnsi="Arial" w:cs="Arial"/>
          <w:sz w:val="20"/>
          <w:szCs w:val="20"/>
        </w:rPr>
        <w:t>arbu un kvalitātes pārbaužu sistēma defektu novēršanai garantijas periodā, ja tādi radušies.</w:t>
      </w:r>
    </w:p>
    <w:p w14:paraId="05AE594D" w14:textId="0E805FB1" w:rsidR="003E6333" w:rsidRPr="00E46F26" w:rsidRDefault="003E6333" w:rsidP="00B90464">
      <w:pPr>
        <w:ind w:left="425"/>
        <w:jc w:val="both"/>
        <w:rPr>
          <w:rFonts w:ascii="Arial" w:hAnsi="Arial" w:cs="Arial"/>
          <w:sz w:val="20"/>
          <w:szCs w:val="20"/>
        </w:rPr>
      </w:pPr>
    </w:p>
    <w:p w14:paraId="42A1F87F" w14:textId="2EEE6D15" w:rsidR="00493C58" w:rsidRPr="00E46F26" w:rsidRDefault="00BA7E24" w:rsidP="00B90464">
      <w:pPr>
        <w:pStyle w:val="ListParagraph"/>
        <w:numPr>
          <w:ilvl w:val="0"/>
          <w:numId w:val="34"/>
        </w:numPr>
        <w:jc w:val="both"/>
        <w:rPr>
          <w:rFonts w:ascii="Arial" w:hAnsi="Arial" w:cs="Arial"/>
          <w:b/>
          <w:sz w:val="20"/>
          <w:szCs w:val="20"/>
          <w:u w:val="single"/>
        </w:rPr>
      </w:pPr>
      <w:r w:rsidRPr="00E46F26">
        <w:rPr>
          <w:rFonts w:ascii="Arial" w:hAnsi="Arial" w:cs="Arial"/>
          <w:b/>
          <w:bCs/>
          <w:iCs/>
          <w:sz w:val="20"/>
          <w:szCs w:val="20"/>
          <w:u w:val="single"/>
        </w:rPr>
        <w:t>Kvalitātes nodrošināšanas un vides aizsardzības sistēma</w:t>
      </w:r>
    </w:p>
    <w:p w14:paraId="58434822" w14:textId="5EA17E67" w:rsidR="00BA7E24" w:rsidRPr="00E46F26" w:rsidRDefault="00BA7E24" w:rsidP="00B90464">
      <w:pPr>
        <w:jc w:val="both"/>
        <w:rPr>
          <w:rFonts w:ascii="Arial" w:hAnsi="Arial" w:cs="Arial"/>
          <w:sz w:val="20"/>
          <w:szCs w:val="20"/>
        </w:rPr>
      </w:pPr>
      <w:r w:rsidRPr="00E46F26">
        <w:rPr>
          <w:rFonts w:ascii="Arial" w:hAnsi="Arial" w:cs="Arial"/>
          <w:sz w:val="20"/>
          <w:szCs w:val="20"/>
        </w:rPr>
        <w:t>Pretendentam jāapraksta būvdarbu izpildes kontroles mehānismi, kas saistīti ar darbu izpildi visā līguma laikā, norādot principus un procedūras, kas tiks pielietoti, lai, kā minimums, nodrošinātu:</w:t>
      </w:r>
    </w:p>
    <w:p w14:paraId="20EE25C5" w14:textId="30F0DE0C" w:rsidR="00BA7E24" w:rsidRPr="00E46F26" w:rsidRDefault="00BA7E24" w:rsidP="00B90464">
      <w:pPr>
        <w:pStyle w:val="Bullet"/>
        <w:numPr>
          <w:ilvl w:val="0"/>
          <w:numId w:val="61"/>
        </w:numPr>
        <w:spacing w:before="0" w:after="0" w:line="240" w:lineRule="auto"/>
        <w:jc w:val="both"/>
        <w:rPr>
          <w:rFonts w:cs="Arial"/>
          <w:lang w:val="lv-LV"/>
        </w:rPr>
      </w:pPr>
      <w:r w:rsidRPr="00E46F26">
        <w:rPr>
          <w:rFonts w:cs="Arial"/>
          <w:lang w:val="lv-LV"/>
        </w:rPr>
        <w:t>Atļauju, saskaņojumu saņemšanas kontroli;</w:t>
      </w:r>
    </w:p>
    <w:p w14:paraId="0CA48F9B" w14:textId="6B2BB7D4" w:rsidR="003E6333" w:rsidRPr="00E46F26" w:rsidRDefault="003E6333" w:rsidP="00B90464">
      <w:pPr>
        <w:pStyle w:val="Bullet"/>
        <w:numPr>
          <w:ilvl w:val="0"/>
          <w:numId w:val="61"/>
        </w:numPr>
        <w:spacing w:before="0" w:after="0" w:line="240" w:lineRule="auto"/>
        <w:jc w:val="both"/>
        <w:rPr>
          <w:rFonts w:cs="Arial"/>
          <w:lang w:val="lv-LV"/>
        </w:rPr>
      </w:pPr>
      <w:r w:rsidRPr="00E46F26">
        <w:rPr>
          <w:rFonts w:cs="Arial"/>
          <w:lang w:val="lv-LV"/>
        </w:rPr>
        <w:t>piegādāto un izmantoto materiālu un iekārtu kontroli;</w:t>
      </w:r>
    </w:p>
    <w:p w14:paraId="23832CBB" w14:textId="6C597902" w:rsidR="00BA7E24" w:rsidRPr="00E46F26" w:rsidRDefault="00BA7E24" w:rsidP="00B90464">
      <w:pPr>
        <w:pStyle w:val="Bullet"/>
        <w:numPr>
          <w:ilvl w:val="0"/>
          <w:numId w:val="61"/>
        </w:numPr>
        <w:spacing w:before="0" w:after="0" w:line="240" w:lineRule="auto"/>
        <w:jc w:val="both"/>
        <w:rPr>
          <w:rFonts w:cs="Arial"/>
          <w:lang w:val="lv-LV"/>
        </w:rPr>
      </w:pPr>
      <w:r w:rsidRPr="00E46F26">
        <w:rPr>
          <w:rFonts w:cs="Arial"/>
          <w:lang w:val="lv-LV"/>
        </w:rPr>
        <w:t>darbu izpildes atbilstības laika grafikam kontroli;</w:t>
      </w:r>
    </w:p>
    <w:p w14:paraId="2025DC5E" w14:textId="470970C8" w:rsidR="003E6333" w:rsidRPr="00E46F26" w:rsidRDefault="00AA0F39" w:rsidP="00B90464">
      <w:pPr>
        <w:pStyle w:val="Bullet"/>
        <w:numPr>
          <w:ilvl w:val="0"/>
          <w:numId w:val="61"/>
        </w:numPr>
        <w:spacing w:before="0" w:after="0" w:line="240" w:lineRule="auto"/>
        <w:jc w:val="both"/>
        <w:rPr>
          <w:rFonts w:cs="Arial"/>
          <w:lang w:val="lv-LV"/>
        </w:rPr>
      </w:pPr>
      <w:r w:rsidRPr="00E46F26">
        <w:rPr>
          <w:rFonts w:cs="Arial"/>
          <w:lang w:val="lv-LV"/>
        </w:rPr>
        <w:t>būv</w:t>
      </w:r>
      <w:r w:rsidR="003E6333" w:rsidRPr="00E46F26">
        <w:rPr>
          <w:rFonts w:cs="Arial"/>
          <w:lang w:val="lv-LV"/>
        </w:rPr>
        <w:t xml:space="preserve">arbu veikšanas kvalitātes kontroli, norādot specifiskās pārbaudes, kuras tiks veiktas un institūcijas, kas šīs pārbaudes veiks, kā arī </w:t>
      </w:r>
      <w:r w:rsidRPr="00E46F26">
        <w:rPr>
          <w:rFonts w:cs="Arial"/>
          <w:lang w:val="lv-LV"/>
        </w:rPr>
        <w:t>Izpildītāja</w:t>
      </w:r>
      <w:r w:rsidR="003E6333" w:rsidRPr="00E46F26">
        <w:rPr>
          <w:rFonts w:cs="Arial"/>
          <w:lang w:val="lv-LV"/>
        </w:rPr>
        <w:t xml:space="preserve"> paša veiktās pastāvīgās kvalitātes kontroles darbu laikā un to dokumentēšanas kārtību, ieskaitot </w:t>
      </w:r>
      <w:r w:rsidR="00BA7E24" w:rsidRPr="00E46F26">
        <w:rPr>
          <w:rFonts w:cs="Arial"/>
          <w:lang w:val="lv-LV"/>
        </w:rPr>
        <w:t>testēšanas u.c p</w:t>
      </w:r>
      <w:r w:rsidR="003E6333" w:rsidRPr="00E46F26">
        <w:rPr>
          <w:rFonts w:cs="Arial"/>
          <w:lang w:val="lv-LV"/>
        </w:rPr>
        <w:t>ārbaudes pirms Darbu pieņemšanas</w:t>
      </w:r>
      <w:r w:rsidRPr="00E46F26">
        <w:rPr>
          <w:rFonts w:cs="Arial"/>
          <w:lang w:val="lv-LV"/>
        </w:rPr>
        <w:t>.</w:t>
      </w:r>
    </w:p>
    <w:p w14:paraId="631BCA95" w14:textId="7F5983C2" w:rsidR="00D10249" w:rsidRPr="00E46F26" w:rsidRDefault="00D10249" w:rsidP="00B90464">
      <w:pPr>
        <w:jc w:val="both"/>
        <w:rPr>
          <w:rFonts w:ascii="Arial" w:hAnsi="Arial" w:cs="Arial"/>
          <w:bCs/>
          <w:iCs/>
          <w:sz w:val="20"/>
          <w:szCs w:val="20"/>
        </w:rPr>
      </w:pPr>
      <w:bookmarkStart w:id="131" w:name="_Toc360019574"/>
      <w:bookmarkStart w:id="132" w:name="_Toc360026038"/>
      <w:bookmarkStart w:id="133" w:name="_Toc389031886"/>
      <w:r w:rsidRPr="00E46F26">
        <w:rPr>
          <w:rFonts w:ascii="Arial" w:hAnsi="Arial" w:cs="Arial"/>
          <w:bCs/>
          <w:iCs/>
          <w:sz w:val="20"/>
          <w:szCs w:val="20"/>
        </w:rPr>
        <w:t xml:space="preserve">Pretendentam jāiesniedz vides aizsardzības plāna </w:t>
      </w:r>
      <w:r w:rsidR="002612F2" w:rsidRPr="00E46F26">
        <w:rPr>
          <w:rFonts w:ascii="Arial" w:hAnsi="Arial" w:cs="Arial"/>
          <w:bCs/>
          <w:iCs/>
          <w:sz w:val="20"/>
          <w:szCs w:val="20"/>
        </w:rPr>
        <w:t xml:space="preserve">un pasākumu </w:t>
      </w:r>
      <w:r w:rsidRPr="00E46F26">
        <w:rPr>
          <w:rFonts w:ascii="Arial" w:hAnsi="Arial" w:cs="Arial"/>
          <w:bCs/>
          <w:iCs/>
          <w:sz w:val="20"/>
          <w:szCs w:val="20"/>
        </w:rPr>
        <w:t>apraksts</w:t>
      </w:r>
      <w:r w:rsidR="002612F2" w:rsidRPr="00E46F26">
        <w:rPr>
          <w:rFonts w:ascii="Arial" w:hAnsi="Arial" w:cs="Arial"/>
          <w:sz w:val="20"/>
          <w:szCs w:val="20"/>
        </w:rPr>
        <w:t xml:space="preserve">, kas saistīti ar šī konkrētā </w:t>
      </w:r>
      <w:r w:rsidR="00AA0F39" w:rsidRPr="00E46F26">
        <w:rPr>
          <w:rFonts w:ascii="Arial" w:hAnsi="Arial" w:cs="Arial"/>
          <w:sz w:val="20"/>
          <w:szCs w:val="20"/>
        </w:rPr>
        <w:t>līguma</w:t>
      </w:r>
      <w:r w:rsidR="002612F2" w:rsidRPr="00E46F26">
        <w:rPr>
          <w:rFonts w:ascii="Arial" w:hAnsi="Arial" w:cs="Arial"/>
          <w:sz w:val="20"/>
          <w:szCs w:val="20"/>
        </w:rPr>
        <w:t xml:space="preserve"> izpildi</w:t>
      </w:r>
      <w:r w:rsidRPr="00E46F26">
        <w:rPr>
          <w:rFonts w:ascii="Arial" w:hAnsi="Arial" w:cs="Arial"/>
          <w:bCs/>
          <w:iCs/>
          <w:sz w:val="20"/>
          <w:szCs w:val="20"/>
        </w:rPr>
        <w:t xml:space="preserve">, kurā iekļauta informācija par iespējamo negatīvo ietekmi uz vidi, kas saistītas ar būvdarbu veikšanu, un attiecīgajām aktivitātēm situāciju novēršanai, ko veiks </w:t>
      </w:r>
      <w:r w:rsidR="00AA0F39" w:rsidRPr="00E46F26">
        <w:rPr>
          <w:rFonts w:ascii="Arial" w:hAnsi="Arial" w:cs="Arial"/>
          <w:bCs/>
          <w:iCs/>
          <w:sz w:val="20"/>
          <w:szCs w:val="20"/>
        </w:rPr>
        <w:lastRenderedPageBreak/>
        <w:t>Izpildītājs</w:t>
      </w:r>
      <w:r w:rsidRPr="00E46F26">
        <w:rPr>
          <w:rFonts w:ascii="Arial" w:hAnsi="Arial" w:cs="Arial"/>
          <w:bCs/>
          <w:iCs/>
          <w:sz w:val="20"/>
          <w:szCs w:val="20"/>
        </w:rPr>
        <w:t>. Vides aizsardzības plānā jāietver informācija par vismaz:</w:t>
      </w:r>
      <w:bookmarkEnd w:id="131"/>
      <w:bookmarkEnd w:id="132"/>
      <w:bookmarkEnd w:id="133"/>
      <w:r w:rsidRPr="00E46F26">
        <w:rPr>
          <w:rFonts w:ascii="Arial" w:hAnsi="Arial" w:cs="Arial"/>
          <w:bCs/>
          <w:iCs/>
          <w:sz w:val="20"/>
          <w:szCs w:val="20"/>
        </w:rPr>
        <w:t xml:space="preserve"> </w:t>
      </w:r>
      <w:bookmarkStart w:id="134" w:name="_Toc360019575"/>
      <w:bookmarkStart w:id="135" w:name="_Toc360026039"/>
      <w:bookmarkStart w:id="136" w:name="_Toc389031887"/>
      <w:r w:rsidRPr="00E46F26">
        <w:rPr>
          <w:rFonts w:ascii="Arial" w:hAnsi="Arial" w:cs="Arial"/>
          <w:bCs/>
          <w:iCs/>
          <w:sz w:val="20"/>
          <w:szCs w:val="20"/>
        </w:rPr>
        <w:t>būvgružu un citu atkritumu likvidēšanu;</w:t>
      </w:r>
      <w:bookmarkEnd w:id="134"/>
      <w:bookmarkEnd w:id="135"/>
      <w:bookmarkEnd w:id="136"/>
      <w:r w:rsidRPr="00E46F26">
        <w:rPr>
          <w:rFonts w:ascii="Arial" w:hAnsi="Arial" w:cs="Arial"/>
          <w:bCs/>
          <w:iCs/>
          <w:sz w:val="20"/>
          <w:szCs w:val="20"/>
        </w:rPr>
        <w:t xml:space="preserve"> </w:t>
      </w:r>
      <w:bookmarkStart w:id="137" w:name="_Toc360019576"/>
      <w:bookmarkStart w:id="138" w:name="_Toc360026040"/>
      <w:bookmarkStart w:id="139" w:name="_Toc389031888"/>
      <w:r w:rsidRPr="00E46F26">
        <w:rPr>
          <w:rFonts w:ascii="Arial" w:hAnsi="Arial" w:cs="Arial"/>
          <w:bCs/>
          <w:iCs/>
          <w:sz w:val="20"/>
          <w:szCs w:val="20"/>
        </w:rPr>
        <w:t>šķidro atkritumu savākšanu un likvidēšanu;</w:t>
      </w:r>
      <w:bookmarkStart w:id="140" w:name="_Toc360019577"/>
      <w:bookmarkStart w:id="141" w:name="_Toc360026041"/>
      <w:bookmarkEnd w:id="137"/>
      <w:bookmarkEnd w:id="138"/>
      <w:bookmarkEnd w:id="139"/>
      <w:r w:rsidRPr="00E46F26">
        <w:rPr>
          <w:rFonts w:ascii="Arial" w:hAnsi="Arial" w:cs="Arial"/>
          <w:bCs/>
          <w:iCs/>
          <w:sz w:val="20"/>
          <w:szCs w:val="20"/>
        </w:rPr>
        <w:t xml:space="preserve"> </w:t>
      </w:r>
      <w:bookmarkStart w:id="142" w:name="_Toc389031889"/>
      <w:r w:rsidRPr="00E46F26">
        <w:rPr>
          <w:rFonts w:ascii="Arial" w:hAnsi="Arial" w:cs="Arial"/>
          <w:bCs/>
          <w:iCs/>
          <w:sz w:val="20"/>
          <w:szCs w:val="20"/>
        </w:rPr>
        <w:t>virszemes un gruntsūdeņu pasargāšanu no piesārņojumiem būvdarbu veikšanas laikā.</w:t>
      </w:r>
      <w:bookmarkEnd w:id="140"/>
      <w:bookmarkEnd w:id="141"/>
      <w:bookmarkEnd w:id="142"/>
    </w:p>
    <w:p w14:paraId="1143560E" w14:textId="04C13CA2" w:rsidR="00643693" w:rsidRPr="00E46F26" w:rsidRDefault="00643693" w:rsidP="00B90464">
      <w:pPr>
        <w:jc w:val="both"/>
        <w:rPr>
          <w:rFonts w:ascii="Arial" w:hAnsi="Arial" w:cs="Arial"/>
          <w:sz w:val="20"/>
          <w:szCs w:val="20"/>
        </w:rPr>
      </w:pPr>
    </w:p>
    <w:p w14:paraId="07203523" w14:textId="77777777" w:rsidR="00AA0F39" w:rsidRPr="00E46F26" w:rsidRDefault="002612F2" w:rsidP="00B90464">
      <w:pPr>
        <w:numPr>
          <w:ilvl w:val="0"/>
          <w:numId w:val="34"/>
        </w:numPr>
        <w:jc w:val="both"/>
        <w:rPr>
          <w:rFonts w:ascii="Arial" w:hAnsi="Arial" w:cs="Arial"/>
          <w:sz w:val="20"/>
          <w:szCs w:val="20"/>
          <w:u w:val="single"/>
        </w:rPr>
      </w:pPr>
      <w:r w:rsidRPr="00E46F26">
        <w:rPr>
          <w:rFonts w:ascii="Arial" w:hAnsi="Arial" w:cs="Arial"/>
          <w:b/>
          <w:sz w:val="20"/>
          <w:szCs w:val="20"/>
          <w:u w:val="single"/>
        </w:rPr>
        <w:t xml:space="preserve">Darbu izpildes </w:t>
      </w:r>
      <w:r w:rsidR="001314DF" w:rsidRPr="00E46F26">
        <w:rPr>
          <w:rFonts w:ascii="Arial" w:hAnsi="Arial" w:cs="Arial"/>
          <w:b/>
          <w:sz w:val="20"/>
          <w:szCs w:val="20"/>
          <w:u w:val="single"/>
        </w:rPr>
        <w:t>kalendārais grafiks</w:t>
      </w:r>
    </w:p>
    <w:p w14:paraId="4B628537" w14:textId="06DB3A5D" w:rsidR="00EF5A38" w:rsidRPr="00E46F26" w:rsidRDefault="00FD41E9" w:rsidP="00B90464">
      <w:pPr>
        <w:jc w:val="both"/>
        <w:rPr>
          <w:rFonts w:ascii="Arial" w:hAnsi="Arial" w:cs="Arial"/>
          <w:sz w:val="20"/>
          <w:szCs w:val="20"/>
        </w:rPr>
      </w:pPr>
      <w:r w:rsidRPr="00E46F26">
        <w:rPr>
          <w:rFonts w:ascii="Arial" w:hAnsi="Arial" w:cs="Arial"/>
          <w:sz w:val="20"/>
          <w:szCs w:val="20"/>
        </w:rPr>
        <w:t xml:space="preserve">Pretendentam </w:t>
      </w:r>
      <w:r w:rsidR="0045415A" w:rsidRPr="00E46F26">
        <w:rPr>
          <w:rFonts w:ascii="Arial" w:hAnsi="Arial" w:cs="Arial"/>
          <w:sz w:val="20"/>
          <w:szCs w:val="20"/>
        </w:rPr>
        <w:t>j</w:t>
      </w:r>
      <w:r w:rsidR="001314DF" w:rsidRPr="00E46F26">
        <w:rPr>
          <w:rFonts w:ascii="Arial" w:hAnsi="Arial" w:cs="Arial"/>
          <w:sz w:val="20"/>
          <w:szCs w:val="20"/>
        </w:rPr>
        <w:t>āizstrādā detalizēts darbu izpildes kalendārais grafiks par galvenajiem darbu veidiem, kādi norādīti darbu apjomu veidnēs (</w:t>
      </w:r>
      <w:r w:rsidR="006E5D0F" w:rsidRPr="00E46F26">
        <w:rPr>
          <w:rFonts w:ascii="Arial" w:hAnsi="Arial" w:cs="Arial"/>
          <w:sz w:val="20"/>
          <w:szCs w:val="20"/>
        </w:rPr>
        <w:t xml:space="preserve">C </w:t>
      </w:r>
      <w:r w:rsidR="001314DF" w:rsidRPr="00E46F26">
        <w:rPr>
          <w:rFonts w:ascii="Arial" w:hAnsi="Arial" w:cs="Arial"/>
          <w:sz w:val="20"/>
          <w:szCs w:val="20"/>
        </w:rPr>
        <w:t xml:space="preserve">pielikuma „Līguma projekts” </w:t>
      </w:r>
      <w:r w:rsidR="006E5D0F" w:rsidRPr="00E46F26">
        <w:rPr>
          <w:rFonts w:ascii="Arial" w:hAnsi="Arial" w:cs="Arial"/>
          <w:sz w:val="20"/>
          <w:szCs w:val="20"/>
        </w:rPr>
        <w:t>2</w:t>
      </w:r>
      <w:r w:rsidR="001314DF" w:rsidRPr="00E46F26">
        <w:rPr>
          <w:rFonts w:ascii="Arial" w:hAnsi="Arial" w:cs="Arial"/>
          <w:sz w:val="20"/>
          <w:szCs w:val="20"/>
        </w:rPr>
        <w:t>.pielikum</w:t>
      </w:r>
      <w:r w:rsidR="006E5D0F" w:rsidRPr="00E46F26">
        <w:rPr>
          <w:rFonts w:ascii="Arial" w:hAnsi="Arial" w:cs="Arial"/>
          <w:sz w:val="20"/>
          <w:szCs w:val="20"/>
        </w:rPr>
        <w:t>s</w:t>
      </w:r>
      <w:r w:rsidR="001314DF" w:rsidRPr="00E46F26">
        <w:rPr>
          <w:rFonts w:ascii="Arial" w:hAnsi="Arial" w:cs="Arial"/>
          <w:sz w:val="20"/>
          <w:szCs w:val="20"/>
        </w:rPr>
        <w:t xml:space="preserve"> „</w:t>
      </w:r>
      <w:r w:rsidR="006E5D0F" w:rsidRPr="00E46F26">
        <w:rPr>
          <w:rFonts w:ascii="Arial" w:hAnsi="Arial" w:cs="Arial"/>
          <w:sz w:val="20"/>
          <w:szCs w:val="20"/>
        </w:rPr>
        <w:t>Tehniskās specifikācijas</w:t>
      </w:r>
      <w:r w:rsidR="001314DF" w:rsidRPr="00E46F26">
        <w:rPr>
          <w:rFonts w:ascii="Arial" w:hAnsi="Arial" w:cs="Arial"/>
          <w:sz w:val="20"/>
          <w:szCs w:val="20"/>
        </w:rPr>
        <w:t>”)</w:t>
      </w:r>
      <w:r w:rsidRPr="00E46F26">
        <w:rPr>
          <w:rFonts w:ascii="Arial" w:hAnsi="Arial" w:cs="Arial"/>
          <w:sz w:val="20"/>
          <w:szCs w:val="20"/>
        </w:rPr>
        <w:t xml:space="preserve">, ņemot vērā </w:t>
      </w:r>
      <w:r w:rsidR="00963C1A" w:rsidRPr="00E46F26">
        <w:rPr>
          <w:rFonts w:ascii="Arial" w:hAnsi="Arial" w:cs="Arial"/>
          <w:sz w:val="20"/>
          <w:szCs w:val="20"/>
        </w:rPr>
        <w:t>N</w:t>
      </w:r>
      <w:r w:rsidRPr="00E46F26">
        <w:rPr>
          <w:rFonts w:ascii="Arial" w:hAnsi="Arial" w:cs="Arial"/>
          <w:sz w:val="20"/>
          <w:szCs w:val="20"/>
        </w:rPr>
        <w:t xml:space="preserve">olikuma </w:t>
      </w:r>
      <w:r w:rsidR="00963C1A" w:rsidRPr="00E46F26">
        <w:rPr>
          <w:rFonts w:ascii="Arial" w:hAnsi="Arial" w:cs="Arial"/>
          <w:sz w:val="20"/>
          <w:szCs w:val="20"/>
        </w:rPr>
        <w:t>4</w:t>
      </w:r>
      <w:r w:rsidRPr="00E46F26">
        <w:rPr>
          <w:rFonts w:ascii="Arial" w:hAnsi="Arial" w:cs="Arial"/>
          <w:sz w:val="20"/>
          <w:szCs w:val="20"/>
        </w:rPr>
        <w:t>.3.punktā norādīto būvdarbu izpildes termiņu.</w:t>
      </w:r>
      <w:r w:rsidR="001314DF" w:rsidRPr="00E46F26">
        <w:rPr>
          <w:rFonts w:ascii="Arial" w:hAnsi="Arial" w:cs="Arial"/>
          <w:sz w:val="20"/>
          <w:szCs w:val="20"/>
        </w:rPr>
        <w:t xml:space="preserve"> Darbu veidus kalendārajā grafikā nedrīkst apvienot. </w:t>
      </w:r>
      <w:r w:rsidR="00963C1A" w:rsidRPr="00E46F26">
        <w:rPr>
          <w:rFonts w:ascii="Arial" w:hAnsi="Arial" w:cs="Arial"/>
          <w:sz w:val="20"/>
          <w:szCs w:val="20"/>
        </w:rPr>
        <w:t>Būvdarbu izpildes grafiks, kas ir līguma neatņemama sastāvdaļa,  jāsastāda pa kalendārajām nedēļām un tas būs par pamatu būvuzraudzības plānam un darbu izpildes laika grafikam.</w:t>
      </w:r>
    </w:p>
    <w:p w14:paraId="66E87F26" w14:textId="5EBE6F26" w:rsidR="00646738" w:rsidRPr="00E46F26" w:rsidRDefault="001314DF" w:rsidP="00B90464">
      <w:pPr>
        <w:jc w:val="both"/>
        <w:rPr>
          <w:rFonts w:ascii="Arial" w:hAnsi="Arial" w:cs="Arial"/>
          <w:sz w:val="20"/>
          <w:szCs w:val="20"/>
        </w:rPr>
      </w:pPr>
      <w:r w:rsidRPr="00E46F26">
        <w:rPr>
          <w:rFonts w:ascii="Arial" w:hAnsi="Arial" w:cs="Arial"/>
          <w:sz w:val="20"/>
          <w:szCs w:val="20"/>
        </w:rPr>
        <w:t>Kalendārajā grafikā:</w:t>
      </w:r>
      <w:r w:rsidR="00646738" w:rsidRPr="00E46F26">
        <w:rPr>
          <w:rFonts w:ascii="Arial" w:hAnsi="Arial" w:cs="Arial"/>
          <w:sz w:val="20"/>
          <w:szCs w:val="20"/>
        </w:rPr>
        <w:t xml:space="preserve"> </w:t>
      </w:r>
    </w:p>
    <w:p w14:paraId="0062B29E" w14:textId="51154C5D" w:rsidR="00646738" w:rsidRPr="00E46F26" w:rsidRDefault="00EF5A38" w:rsidP="00AA0F39">
      <w:pPr>
        <w:numPr>
          <w:ilvl w:val="1"/>
          <w:numId w:val="44"/>
        </w:numPr>
        <w:tabs>
          <w:tab w:val="clear" w:pos="1440"/>
        </w:tabs>
        <w:ind w:left="709" w:hanging="426"/>
        <w:jc w:val="both"/>
        <w:rPr>
          <w:rFonts w:ascii="Arial" w:hAnsi="Arial" w:cs="Arial"/>
          <w:sz w:val="20"/>
          <w:szCs w:val="20"/>
        </w:rPr>
      </w:pPr>
      <w:r w:rsidRPr="00E46F26">
        <w:rPr>
          <w:rFonts w:ascii="Arial" w:hAnsi="Arial" w:cs="Arial"/>
          <w:sz w:val="20"/>
          <w:szCs w:val="20"/>
        </w:rPr>
        <w:t xml:space="preserve">uzskatāmi un detalizēti jānorāda katra objekta (katras ielas, būves) specifisko darbu (atsevišķu tehnoloģisko procesu) izpildes termiņi atbilstoši Līguma nosacījumiem; atspoguļojot </w:t>
      </w:r>
      <w:r w:rsidR="00646738" w:rsidRPr="00E46F26">
        <w:rPr>
          <w:rFonts w:ascii="Arial" w:hAnsi="Arial" w:cs="Arial"/>
          <w:sz w:val="20"/>
          <w:szCs w:val="20"/>
        </w:rPr>
        <w:t>darbu uzsākšanas laiku un darbu pabeigšanas laiku dienās (piemēram, otrās nedēļas trešā diena) katram darbu veidam, kādi norādīti darbu apjoma veidnēs (saskaņā ar tehniskā projekta būvdarbu apjomu sarakstu), kādas dotas pielikumos;</w:t>
      </w:r>
    </w:p>
    <w:p w14:paraId="2453ED52" w14:textId="7EF3C35D" w:rsidR="00EF5A38" w:rsidRPr="00E46F26" w:rsidRDefault="00EF5A38" w:rsidP="00AA0F39">
      <w:pPr>
        <w:numPr>
          <w:ilvl w:val="1"/>
          <w:numId w:val="44"/>
        </w:numPr>
        <w:tabs>
          <w:tab w:val="clear" w:pos="1440"/>
        </w:tabs>
        <w:ind w:left="709" w:hanging="426"/>
        <w:jc w:val="both"/>
        <w:rPr>
          <w:rFonts w:ascii="Arial" w:hAnsi="Arial" w:cs="Arial"/>
          <w:sz w:val="20"/>
          <w:szCs w:val="20"/>
        </w:rPr>
      </w:pPr>
      <w:r w:rsidRPr="00E46F26">
        <w:rPr>
          <w:rFonts w:ascii="Arial" w:hAnsi="Arial" w:cs="Arial"/>
          <w:sz w:val="20"/>
          <w:szCs w:val="20"/>
        </w:rPr>
        <w:t>jānorāda nepieciešamais laiks būvatļaujas saņemšanai, mobilizācijas darbiem, materiālu piegādēm, iekārtu uzstādīšanai, ieregulēšanai, palaišanai, pasūtītāja darbinieku apmācībām, izpildmērījumu un pārējās izpilddokumentācijas sagatavošanai, objekta ekspluatācijā nodošanas procesam;</w:t>
      </w:r>
    </w:p>
    <w:p w14:paraId="656B1AC2" w14:textId="1630C9C8" w:rsidR="00646738" w:rsidRPr="00E46F26" w:rsidRDefault="00EF5A38" w:rsidP="00AA0F39">
      <w:pPr>
        <w:numPr>
          <w:ilvl w:val="1"/>
          <w:numId w:val="44"/>
        </w:numPr>
        <w:tabs>
          <w:tab w:val="clear" w:pos="1440"/>
        </w:tabs>
        <w:ind w:left="709" w:hanging="426"/>
        <w:jc w:val="both"/>
        <w:rPr>
          <w:rFonts w:ascii="Arial" w:hAnsi="Arial" w:cs="Arial"/>
          <w:sz w:val="20"/>
          <w:szCs w:val="20"/>
        </w:rPr>
      </w:pPr>
      <w:r w:rsidRPr="00E46F26">
        <w:rPr>
          <w:rFonts w:ascii="Arial" w:hAnsi="Arial" w:cs="Arial"/>
          <w:sz w:val="20"/>
          <w:szCs w:val="20"/>
        </w:rPr>
        <w:t xml:space="preserve">jānorāda atbildīgo speciālistu noslodze katrā no darbu veidiem, kā arī brigāžu skaits, kas tiks piesaistīts katram darbam. </w:t>
      </w:r>
      <w:r w:rsidR="00646738" w:rsidRPr="00E46F26">
        <w:rPr>
          <w:rFonts w:ascii="Arial" w:hAnsi="Arial" w:cs="Arial"/>
          <w:sz w:val="20"/>
          <w:szCs w:val="20"/>
        </w:rPr>
        <w:t>Katram darba veidam grafikā ir jānorāda maiņu skaits, darba stundu skaits atsevišķi katrā maiņā. Jānorāda katras maiņas darba sākšanas laiks un nodarbināto cilvēku skaits katrā nedēļā – atsevišķi katrā maiņā. Katrā nedēļā jānorāda dienu skaits tajās nedēļās, kuras grafikā uzrādītas kā nepilnas nedēļas;</w:t>
      </w:r>
    </w:p>
    <w:p w14:paraId="4D5735F5" w14:textId="1D0D6DB2" w:rsidR="00646738" w:rsidRPr="00E46F26" w:rsidRDefault="00EF5A38" w:rsidP="00AA0F39">
      <w:pPr>
        <w:numPr>
          <w:ilvl w:val="1"/>
          <w:numId w:val="44"/>
        </w:numPr>
        <w:tabs>
          <w:tab w:val="clear" w:pos="1440"/>
        </w:tabs>
        <w:ind w:left="709" w:hanging="426"/>
        <w:jc w:val="both"/>
        <w:rPr>
          <w:rFonts w:ascii="Arial" w:hAnsi="Arial" w:cs="Arial"/>
          <w:sz w:val="20"/>
          <w:szCs w:val="20"/>
        </w:rPr>
      </w:pPr>
      <w:r w:rsidRPr="00E46F26">
        <w:rPr>
          <w:rFonts w:ascii="Arial" w:hAnsi="Arial" w:cs="Arial"/>
          <w:sz w:val="20"/>
          <w:szCs w:val="20"/>
        </w:rPr>
        <w:t>jā</w:t>
      </w:r>
      <w:r w:rsidR="00646738" w:rsidRPr="00E46F26">
        <w:rPr>
          <w:rFonts w:ascii="Arial" w:hAnsi="Arial" w:cs="Arial"/>
          <w:sz w:val="20"/>
          <w:szCs w:val="20"/>
        </w:rPr>
        <w:t>norād</w:t>
      </w:r>
      <w:r w:rsidRPr="00E46F26">
        <w:rPr>
          <w:rFonts w:ascii="Arial" w:hAnsi="Arial" w:cs="Arial"/>
          <w:sz w:val="20"/>
          <w:szCs w:val="20"/>
        </w:rPr>
        <w:t>a</w:t>
      </w:r>
      <w:r w:rsidR="00646738" w:rsidRPr="00E46F26">
        <w:rPr>
          <w:rFonts w:ascii="Arial" w:hAnsi="Arial" w:cs="Arial"/>
          <w:sz w:val="20"/>
          <w:szCs w:val="20"/>
        </w:rPr>
        <w:t xml:space="preserve"> starpposmi, kuros tiek pārbaudīts izpildīto darbu apjoms atbilstoši grafikam</w:t>
      </w:r>
      <w:r w:rsidR="009E48F7" w:rsidRPr="00E46F26">
        <w:rPr>
          <w:rFonts w:ascii="Arial" w:hAnsi="Arial" w:cs="Arial"/>
          <w:sz w:val="20"/>
          <w:szCs w:val="20"/>
        </w:rPr>
        <w:t>.</w:t>
      </w:r>
    </w:p>
    <w:p w14:paraId="7C1A14CE" w14:textId="59E7A925" w:rsidR="00646738" w:rsidRPr="00E46F26" w:rsidRDefault="009E48F7" w:rsidP="00B90464">
      <w:pPr>
        <w:jc w:val="both"/>
        <w:rPr>
          <w:rFonts w:ascii="Arial" w:hAnsi="Arial" w:cs="Arial"/>
          <w:sz w:val="20"/>
          <w:szCs w:val="20"/>
        </w:rPr>
      </w:pPr>
      <w:r w:rsidRPr="00E46F26">
        <w:rPr>
          <w:rFonts w:ascii="Arial" w:hAnsi="Arial" w:cs="Arial"/>
          <w:sz w:val="20"/>
          <w:szCs w:val="20"/>
        </w:rPr>
        <w:t>S</w:t>
      </w:r>
      <w:r w:rsidR="00646738" w:rsidRPr="00E46F26">
        <w:rPr>
          <w:rFonts w:ascii="Arial" w:hAnsi="Arial" w:cs="Arial"/>
          <w:sz w:val="20"/>
          <w:szCs w:val="20"/>
        </w:rPr>
        <w:t xml:space="preserve">agatavojot kalendāro grafiku obligāti, jāievēro Pasūtītāja noteiktie darba laika ierobežojumi: </w:t>
      </w:r>
      <w:r w:rsidR="00646738" w:rsidRPr="00E46F26">
        <w:rPr>
          <w:rFonts w:ascii="Arial" w:hAnsi="Arial" w:cs="Arial"/>
          <w:b/>
          <w:sz w:val="20"/>
          <w:szCs w:val="20"/>
        </w:rPr>
        <w:t>Darbus drīkst pildīt tikai no plkst. 8.00 līdz 21.00, ievērojot Salacgrīvas novada domes saistošos noteikumus</w:t>
      </w:r>
      <w:r w:rsidR="00646738" w:rsidRPr="00E46F26">
        <w:rPr>
          <w:rFonts w:ascii="Arial" w:hAnsi="Arial" w:cs="Arial"/>
          <w:sz w:val="20"/>
          <w:szCs w:val="20"/>
        </w:rPr>
        <w:t>.</w:t>
      </w:r>
    </w:p>
    <w:p w14:paraId="79894C0D" w14:textId="77777777" w:rsidR="00122645" w:rsidRPr="00E46F26" w:rsidRDefault="00122645" w:rsidP="00B90464">
      <w:pPr>
        <w:jc w:val="both"/>
        <w:rPr>
          <w:rFonts w:ascii="Arial" w:hAnsi="Arial" w:cs="Arial"/>
          <w:sz w:val="20"/>
          <w:szCs w:val="20"/>
        </w:rPr>
      </w:pPr>
    </w:p>
    <w:p w14:paraId="633E918F" w14:textId="77777777" w:rsidR="002A0179" w:rsidRPr="00E46F26" w:rsidRDefault="00646738" w:rsidP="00B90464">
      <w:pPr>
        <w:numPr>
          <w:ilvl w:val="0"/>
          <w:numId w:val="34"/>
        </w:numPr>
        <w:jc w:val="both"/>
        <w:rPr>
          <w:rFonts w:ascii="Arial" w:hAnsi="Arial" w:cs="Arial"/>
          <w:sz w:val="20"/>
          <w:szCs w:val="20"/>
        </w:rPr>
      </w:pPr>
      <w:r w:rsidRPr="00E46F26">
        <w:rPr>
          <w:rFonts w:ascii="Arial" w:hAnsi="Arial" w:cs="Arial"/>
          <w:b/>
          <w:sz w:val="20"/>
          <w:szCs w:val="20"/>
          <w:u w:val="single"/>
        </w:rPr>
        <w:t>Informācijai par piedāvāto būvdarbu garantijas termiņu</w:t>
      </w:r>
    </w:p>
    <w:p w14:paraId="0F9D157B" w14:textId="7FEA6AC2" w:rsidR="00646738" w:rsidRPr="00E46F26" w:rsidRDefault="00646738" w:rsidP="002A0179">
      <w:pPr>
        <w:jc w:val="both"/>
        <w:rPr>
          <w:rFonts w:ascii="Arial" w:hAnsi="Arial" w:cs="Arial"/>
          <w:sz w:val="20"/>
          <w:szCs w:val="20"/>
        </w:rPr>
      </w:pPr>
      <w:r w:rsidRPr="00E46F26">
        <w:rPr>
          <w:rFonts w:ascii="Arial" w:hAnsi="Arial" w:cs="Arial"/>
          <w:sz w:val="20"/>
          <w:szCs w:val="20"/>
        </w:rPr>
        <w:t xml:space="preserve">Būvdarbu garantijas termiņš nevar būt īsāks par 36 mēnešiem. Piedāvātā garantija jānodrošina bankai ar beznosacījuma un neatsaucamām saistībām atbilstoši nolikuma </w:t>
      </w:r>
      <w:r w:rsidR="006E5D0F" w:rsidRPr="00E46F26">
        <w:rPr>
          <w:rFonts w:ascii="Arial" w:hAnsi="Arial" w:cs="Arial"/>
          <w:sz w:val="20"/>
          <w:szCs w:val="20"/>
        </w:rPr>
        <w:t xml:space="preserve">C </w:t>
      </w:r>
      <w:r w:rsidRPr="00E46F26">
        <w:rPr>
          <w:rFonts w:ascii="Arial" w:hAnsi="Arial" w:cs="Arial"/>
          <w:sz w:val="20"/>
          <w:szCs w:val="20"/>
        </w:rPr>
        <w:t xml:space="preserve">pielikuma „Līguma projekts” </w:t>
      </w:r>
      <w:r w:rsidR="002612F2" w:rsidRPr="00E46F26">
        <w:rPr>
          <w:rFonts w:ascii="Arial" w:hAnsi="Arial" w:cs="Arial"/>
          <w:sz w:val="20"/>
          <w:szCs w:val="20"/>
        </w:rPr>
        <w:t>6</w:t>
      </w:r>
      <w:r w:rsidRPr="00E46F26">
        <w:rPr>
          <w:rFonts w:ascii="Arial" w:hAnsi="Arial" w:cs="Arial"/>
          <w:sz w:val="20"/>
          <w:szCs w:val="20"/>
        </w:rPr>
        <w:t>.pielikuma 1.</w:t>
      </w:r>
      <w:r w:rsidR="002612F2" w:rsidRPr="00E46F26">
        <w:rPr>
          <w:rFonts w:ascii="Arial" w:hAnsi="Arial" w:cs="Arial"/>
          <w:sz w:val="20"/>
          <w:szCs w:val="20"/>
        </w:rPr>
        <w:t>2</w:t>
      </w:r>
      <w:r w:rsidRPr="00E46F26">
        <w:rPr>
          <w:rFonts w:ascii="Arial" w:hAnsi="Arial" w:cs="Arial"/>
          <w:sz w:val="20"/>
          <w:szCs w:val="20"/>
        </w:rPr>
        <w:t>.punkta nosacījumiem.</w:t>
      </w:r>
    </w:p>
    <w:p w14:paraId="184DBFDE" w14:textId="5F0E876A" w:rsidR="00646738" w:rsidRPr="00E46F26" w:rsidRDefault="00646738" w:rsidP="00B90464">
      <w:pPr>
        <w:jc w:val="both"/>
        <w:rPr>
          <w:rFonts w:ascii="Arial" w:hAnsi="Arial" w:cs="Arial"/>
          <w:sz w:val="20"/>
          <w:szCs w:val="20"/>
        </w:rPr>
      </w:pPr>
      <w:r w:rsidRPr="00E46F26">
        <w:rPr>
          <w:rFonts w:ascii="Arial" w:hAnsi="Arial" w:cs="Arial"/>
          <w:sz w:val="20"/>
          <w:szCs w:val="20"/>
        </w:rPr>
        <w:t>Pretendentam ir jānorāda detalizēta informācija, kas atspoguļo Pretendenta piedāvāto rīcību defektu novēršanai garantijas laikā pa darbu veidiem un papildus iekļaut aprakstu ar sekojošu informāciju:</w:t>
      </w:r>
    </w:p>
    <w:p w14:paraId="79C65341" w14:textId="77777777" w:rsidR="00646738" w:rsidRPr="00E46F26" w:rsidRDefault="00646738" w:rsidP="00B90464">
      <w:pPr>
        <w:numPr>
          <w:ilvl w:val="0"/>
          <w:numId w:val="62"/>
        </w:numPr>
        <w:jc w:val="both"/>
        <w:rPr>
          <w:rFonts w:ascii="Arial" w:hAnsi="Arial" w:cs="Arial"/>
          <w:sz w:val="20"/>
          <w:szCs w:val="20"/>
        </w:rPr>
      </w:pPr>
      <w:r w:rsidRPr="00E46F26">
        <w:rPr>
          <w:rFonts w:ascii="Arial" w:hAnsi="Arial" w:cs="Arial"/>
          <w:sz w:val="20"/>
          <w:szCs w:val="20"/>
        </w:rPr>
        <w:t>Garantijas darbu reģistrēšanas kārtība;</w:t>
      </w:r>
    </w:p>
    <w:p w14:paraId="4874D9E0" w14:textId="77777777" w:rsidR="00646738" w:rsidRPr="00E46F26" w:rsidRDefault="00646738" w:rsidP="00B90464">
      <w:pPr>
        <w:numPr>
          <w:ilvl w:val="0"/>
          <w:numId w:val="62"/>
        </w:numPr>
        <w:jc w:val="both"/>
        <w:rPr>
          <w:rFonts w:ascii="Arial" w:hAnsi="Arial" w:cs="Arial"/>
          <w:sz w:val="20"/>
          <w:szCs w:val="20"/>
        </w:rPr>
      </w:pPr>
      <w:r w:rsidRPr="00E46F26">
        <w:rPr>
          <w:rFonts w:ascii="Arial" w:hAnsi="Arial" w:cs="Arial"/>
          <w:sz w:val="20"/>
          <w:szCs w:val="20"/>
        </w:rPr>
        <w:t>Saņemto iesniegumu, sūdzību priekšlikumu aprites kārtība;</w:t>
      </w:r>
    </w:p>
    <w:p w14:paraId="45D74A8E" w14:textId="77777777" w:rsidR="00646738" w:rsidRPr="00E46F26" w:rsidRDefault="00646738" w:rsidP="00B90464">
      <w:pPr>
        <w:numPr>
          <w:ilvl w:val="0"/>
          <w:numId w:val="62"/>
        </w:numPr>
        <w:jc w:val="both"/>
        <w:rPr>
          <w:rFonts w:ascii="Arial" w:hAnsi="Arial" w:cs="Arial"/>
          <w:sz w:val="20"/>
          <w:szCs w:val="20"/>
        </w:rPr>
      </w:pPr>
      <w:r w:rsidRPr="00E46F26">
        <w:rPr>
          <w:rFonts w:ascii="Arial" w:hAnsi="Arial" w:cs="Arial"/>
          <w:sz w:val="20"/>
          <w:szCs w:val="20"/>
        </w:rPr>
        <w:t>Defektu novēršanas kārtība pa darbu veidiem;</w:t>
      </w:r>
    </w:p>
    <w:p w14:paraId="6F53FDCE" w14:textId="77777777" w:rsidR="00646738" w:rsidRPr="00E46F26" w:rsidRDefault="00646738" w:rsidP="00B90464">
      <w:pPr>
        <w:numPr>
          <w:ilvl w:val="0"/>
          <w:numId w:val="62"/>
        </w:numPr>
        <w:jc w:val="both"/>
        <w:rPr>
          <w:rFonts w:ascii="Arial" w:hAnsi="Arial" w:cs="Arial"/>
          <w:sz w:val="20"/>
          <w:szCs w:val="20"/>
        </w:rPr>
      </w:pPr>
      <w:r w:rsidRPr="00E46F26">
        <w:rPr>
          <w:rFonts w:ascii="Arial" w:hAnsi="Arial" w:cs="Arial"/>
          <w:sz w:val="20"/>
          <w:szCs w:val="20"/>
        </w:rPr>
        <w:t>Korektīvās un preventīvās darbības;</w:t>
      </w:r>
    </w:p>
    <w:p w14:paraId="043CA7F9" w14:textId="77777777" w:rsidR="00646738" w:rsidRPr="00E46F26" w:rsidRDefault="00646738" w:rsidP="00B90464">
      <w:pPr>
        <w:numPr>
          <w:ilvl w:val="0"/>
          <w:numId w:val="62"/>
        </w:numPr>
        <w:jc w:val="both"/>
        <w:rPr>
          <w:rFonts w:ascii="Arial" w:hAnsi="Arial" w:cs="Arial"/>
          <w:sz w:val="20"/>
          <w:szCs w:val="20"/>
        </w:rPr>
      </w:pPr>
      <w:r w:rsidRPr="00E46F26">
        <w:rPr>
          <w:rFonts w:ascii="Arial" w:hAnsi="Arial" w:cs="Arial"/>
          <w:sz w:val="20"/>
          <w:szCs w:val="20"/>
        </w:rPr>
        <w:t>Būves pārbaudes kārtība, garantijas periodam beidzoties.</w:t>
      </w:r>
    </w:p>
    <w:p w14:paraId="4DDCCE63" w14:textId="77777777" w:rsidR="002A0179" w:rsidRPr="00E46F26" w:rsidRDefault="002A0179" w:rsidP="002A0179">
      <w:pPr>
        <w:jc w:val="both"/>
        <w:rPr>
          <w:rFonts w:ascii="Arial" w:hAnsi="Arial" w:cs="Arial"/>
          <w:sz w:val="20"/>
          <w:szCs w:val="20"/>
          <w:u w:val="single"/>
        </w:rPr>
      </w:pPr>
    </w:p>
    <w:p w14:paraId="1928BAAB" w14:textId="6B570299" w:rsidR="00D846BE" w:rsidRPr="00E46F26" w:rsidRDefault="00646738" w:rsidP="00B90464">
      <w:pPr>
        <w:numPr>
          <w:ilvl w:val="0"/>
          <w:numId w:val="34"/>
        </w:numPr>
        <w:jc w:val="both"/>
        <w:rPr>
          <w:rFonts w:ascii="Arial" w:hAnsi="Arial" w:cs="Arial"/>
          <w:sz w:val="20"/>
          <w:szCs w:val="20"/>
          <w:u w:val="single"/>
        </w:rPr>
      </w:pPr>
      <w:r w:rsidRPr="00E46F26">
        <w:rPr>
          <w:rFonts w:ascii="Arial" w:hAnsi="Arial" w:cs="Arial"/>
          <w:b/>
          <w:sz w:val="20"/>
          <w:szCs w:val="20"/>
          <w:u w:val="single"/>
        </w:rPr>
        <w:t>Naudas plūsma</w:t>
      </w:r>
    </w:p>
    <w:p w14:paraId="2604B0BC" w14:textId="4A3FA916" w:rsidR="00646738" w:rsidRPr="00B90464" w:rsidRDefault="00646738" w:rsidP="00B90464">
      <w:pPr>
        <w:jc w:val="both"/>
        <w:rPr>
          <w:rFonts w:ascii="Arial" w:hAnsi="Arial" w:cs="Arial"/>
          <w:sz w:val="20"/>
          <w:szCs w:val="20"/>
        </w:rPr>
      </w:pPr>
      <w:r w:rsidRPr="00E46F26">
        <w:rPr>
          <w:rFonts w:ascii="Arial" w:hAnsi="Arial" w:cs="Arial"/>
          <w:sz w:val="20"/>
          <w:szCs w:val="20"/>
        </w:rPr>
        <w:t xml:space="preserve">Tabulas veidā jāattēlo plānotā naudas plūsma pa mēnešiem, ievērojot līguma projektā noteikto maksāšanas kārtību. Pretendentam </w:t>
      </w:r>
      <w:r w:rsidR="002A0179" w:rsidRPr="00E46F26">
        <w:rPr>
          <w:rFonts w:ascii="Arial" w:hAnsi="Arial" w:cs="Arial"/>
          <w:sz w:val="20"/>
          <w:szCs w:val="20"/>
        </w:rPr>
        <w:t xml:space="preserve">kā paraugu </w:t>
      </w:r>
      <w:r w:rsidRPr="00E46F26">
        <w:rPr>
          <w:rFonts w:ascii="Arial" w:hAnsi="Arial" w:cs="Arial"/>
          <w:sz w:val="20"/>
          <w:szCs w:val="20"/>
        </w:rPr>
        <w:t xml:space="preserve">ir jāizmanto nolikuma </w:t>
      </w:r>
      <w:r w:rsidR="00DB7ECA" w:rsidRPr="00E46F26">
        <w:rPr>
          <w:rFonts w:ascii="Arial" w:hAnsi="Arial" w:cs="Arial"/>
          <w:sz w:val="20"/>
          <w:szCs w:val="20"/>
        </w:rPr>
        <w:t>D9</w:t>
      </w:r>
      <w:r w:rsidR="006E5D0F" w:rsidRPr="00E46F26">
        <w:rPr>
          <w:rFonts w:ascii="Arial" w:hAnsi="Arial" w:cs="Arial"/>
          <w:sz w:val="20"/>
          <w:szCs w:val="20"/>
        </w:rPr>
        <w:t xml:space="preserve">.1 </w:t>
      </w:r>
      <w:r w:rsidRPr="00E46F26">
        <w:rPr>
          <w:rFonts w:ascii="Arial" w:hAnsi="Arial" w:cs="Arial"/>
          <w:sz w:val="20"/>
          <w:szCs w:val="20"/>
        </w:rPr>
        <w:t>pielikumā doto Naudas plūsma grafika formu.</w:t>
      </w:r>
    </w:p>
    <w:p w14:paraId="1CFCD565" w14:textId="77777777" w:rsidR="00646738" w:rsidRPr="00646738" w:rsidRDefault="00646738" w:rsidP="006E5D0F">
      <w:pPr>
        <w:jc w:val="both"/>
        <w:rPr>
          <w:rFonts w:ascii="Arial" w:hAnsi="Arial" w:cs="Arial"/>
          <w:sz w:val="20"/>
          <w:szCs w:val="20"/>
        </w:rPr>
        <w:sectPr w:rsidR="00646738" w:rsidRPr="00646738" w:rsidSect="000B487A">
          <w:headerReference w:type="default" r:id="rId15"/>
          <w:headerReference w:type="first" r:id="rId16"/>
          <w:footnotePr>
            <w:numRestart w:val="eachPage"/>
          </w:footnotePr>
          <w:pgSz w:w="11906" w:h="16838" w:code="9"/>
          <w:pgMar w:top="1243" w:right="1797" w:bottom="1560" w:left="1797" w:header="709" w:footer="709" w:gutter="0"/>
          <w:cols w:space="708"/>
          <w:titlePg/>
          <w:docGrid w:linePitch="360"/>
        </w:sectPr>
      </w:pPr>
    </w:p>
    <w:p w14:paraId="6F13E322" w14:textId="3685935B" w:rsidR="00A73BC7" w:rsidRDefault="00A73BC7" w:rsidP="002A0179">
      <w:pPr>
        <w:pStyle w:val="Punkts"/>
        <w:numPr>
          <w:ilvl w:val="0"/>
          <w:numId w:val="0"/>
        </w:numPr>
        <w:jc w:val="center"/>
      </w:pPr>
      <w:r w:rsidRPr="006F1196">
        <w:lastRenderedPageBreak/>
        <w:t>D</w:t>
      </w:r>
      <w:r w:rsidR="004A0596">
        <w:t>9</w:t>
      </w:r>
      <w:r>
        <w:t>.1</w:t>
      </w:r>
      <w:r w:rsidRPr="006F1196">
        <w:t xml:space="preserve"> pielikums: </w:t>
      </w:r>
      <w:r>
        <w:t>Naudas plūsmas grafiks</w:t>
      </w:r>
    </w:p>
    <w:p w14:paraId="3D72DE47" w14:textId="77777777" w:rsidR="002A0179" w:rsidRPr="002A0179" w:rsidRDefault="002A0179" w:rsidP="002A0179">
      <w:pPr>
        <w:pStyle w:val="Apakpunkts"/>
        <w:numPr>
          <w:ilvl w:val="0"/>
          <w:numId w:val="0"/>
        </w:numPr>
        <w:rPr>
          <w:highlight w:val="yellow"/>
        </w:rPr>
      </w:pPr>
    </w:p>
    <w:bookmarkStart w:id="143" w:name="_MON_1354949744"/>
    <w:bookmarkStart w:id="144" w:name="_MON_1354949789"/>
    <w:bookmarkStart w:id="145" w:name="_MON_1354950002"/>
    <w:bookmarkStart w:id="146" w:name="_MON_1387020087"/>
    <w:bookmarkEnd w:id="143"/>
    <w:bookmarkEnd w:id="144"/>
    <w:bookmarkEnd w:id="145"/>
    <w:bookmarkEnd w:id="146"/>
    <w:bookmarkStart w:id="147" w:name="_MON_1387020174"/>
    <w:bookmarkEnd w:id="147"/>
    <w:p w14:paraId="68FD79AC" w14:textId="3B0545B6" w:rsidR="004A0596" w:rsidRPr="004A0596" w:rsidRDefault="00BC03E7" w:rsidP="004A0596">
      <w:pPr>
        <w:rPr>
          <w:rFonts w:ascii="Arial" w:hAnsi="Arial"/>
          <w:i/>
          <w:color w:val="0070C0"/>
          <w:sz w:val="20"/>
          <w:highlight w:val="yellow"/>
        </w:rPr>
        <w:sectPr w:rsidR="004A0596" w:rsidRPr="004A0596" w:rsidSect="00A73BC7">
          <w:headerReference w:type="default" r:id="rId17"/>
          <w:footerReference w:type="even" r:id="rId18"/>
          <w:footerReference w:type="default" r:id="rId19"/>
          <w:headerReference w:type="first" r:id="rId20"/>
          <w:pgSz w:w="16838" w:h="11906" w:orient="landscape"/>
          <w:pgMar w:top="1797" w:right="568" w:bottom="1797" w:left="1701" w:header="709" w:footer="709" w:gutter="0"/>
          <w:cols w:space="708"/>
          <w:titlePg/>
          <w:docGrid w:linePitch="360"/>
        </w:sectPr>
      </w:pPr>
      <w:r w:rsidRPr="001C112E">
        <w:object w:dxaOrig="12390" w:dyaOrig="4365" w14:anchorId="159BB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85pt" o:ole="">
            <v:imagedata r:id="rId21" o:title=""/>
          </v:shape>
          <o:OLEObject Type="Embed" ProgID="Excel.Sheet.8" ShapeID="_x0000_i1025" DrawAspect="Content" ObjectID="_1486987898" r:id="rId22"/>
        </w:object>
      </w:r>
      <w:r w:rsidR="00AD641D" w:rsidRPr="006F262A">
        <w:rPr>
          <w:b/>
          <w:i/>
          <w:color w:val="0070C0"/>
          <w:highlight w:val="yellow"/>
        </w:rPr>
        <w:br w:type="page"/>
      </w:r>
      <w:bookmarkStart w:id="148" w:name="_Toc280105747"/>
    </w:p>
    <w:p w14:paraId="5F31B218" w14:textId="77777777" w:rsidR="000F65EF" w:rsidRPr="00D260B7" w:rsidRDefault="00FA35A7" w:rsidP="00DD362F">
      <w:pPr>
        <w:pStyle w:val="Punkts"/>
        <w:numPr>
          <w:ilvl w:val="0"/>
          <w:numId w:val="0"/>
        </w:numPr>
        <w:jc w:val="right"/>
      </w:pPr>
      <w:r>
        <w:lastRenderedPageBreak/>
        <w:t xml:space="preserve">E pielikums: </w:t>
      </w:r>
      <w:r w:rsidRPr="00B42A2A">
        <w:t xml:space="preserve">Ieinteresētā piegādātāja kontaktinformācijas </w:t>
      </w:r>
      <w:r w:rsidRPr="00D260B7">
        <w:t>veidlapa</w:t>
      </w:r>
      <w:bookmarkEnd w:id="148"/>
      <w:r w:rsidR="008440F1" w:rsidRPr="00D260B7">
        <w:t xml:space="preserve">s </w:t>
      </w:r>
      <w:r w:rsidR="008440F1" w:rsidRPr="00D260B7">
        <w:rPr>
          <w:szCs w:val="20"/>
          <w:u w:val="single"/>
        </w:rPr>
        <w:t>paraugs</w:t>
      </w:r>
    </w:p>
    <w:p w14:paraId="108A312B" w14:textId="77777777" w:rsidR="00656B56" w:rsidRDefault="00656B56" w:rsidP="0086059C">
      <w:pPr>
        <w:pStyle w:val="Apakpunkts"/>
        <w:numPr>
          <w:ilvl w:val="0"/>
          <w:numId w:val="0"/>
        </w:numPr>
        <w:jc w:val="right"/>
      </w:pPr>
    </w:p>
    <w:p w14:paraId="208CE80F" w14:textId="77777777" w:rsidR="00656B56" w:rsidRDefault="00656B56" w:rsidP="0086059C">
      <w:pPr>
        <w:pStyle w:val="Apakpunkts"/>
        <w:numPr>
          <w:ilvl w:val="0"/>
          <w:numId w:val="0"/>
        </w:numPr>
        <w:jc w:val="right"/>
      </w:pPr>
    </w:p>
    <w:p w14:paraId="58AF4C15" w14:textId="77777777" w:rsidR="00656B56" w:rsidRDefault="00656B56" w:rsidP="0086059C">
      <w:pPr>
        <w:pStyle w:val="Apakpunkts"/>
        <w:numPr>
          <w:ilvl w:val="0"/>
          <w:numId w:val="0"/>
        </w:numPr>
        <w:jc w:val="right"/>
      </w:pPr>
    </w:p>
    <w:p w14:paraId="5806AA27" w14:textId="77777777" w:rsidR="00656B56" w:rsidRDefault="00656B56" w:rsidP="00656B56">
      <w:pPr>
        <w:pStyle w:val="Apakpunkts"/>
        <w:numPr>
          <w:ilvl w:val="0"/>
          <w:numId w:val="0"/>
        </w:numPr>
        <w:jc w:val="center"/>
      </w:pPr>
      <w:r>
        <w:t>IEINTERESĒTĀ PIEGĀDĀTĀJA KONTAKTINFORMĀCIJA</w:t>
      </w:r>
    </w:p>
    <w:p w14:paraId="12BA82EC" w14:textId="77777777" w:rsidR="00656B56" w:rsidRDefault="00656B56" w:rsidP="0086059C">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86"/>
        <w:gridCol w:w="2671"/>
      </w:tblGrid>
      <w:tr w:rsidR="00656B56" w14:paraId="47813CC3" w14:textId="77777777" w:rsidTr="0026239E">
        <w:tc>
          <w:tcPr>
            <w:tcW w:w="2671" w:type="dxa"/>
            <w:vMerge w:val="restart"/>
          </w:tcPr>
          <w:p w14:paraId="183D48AA" w14:textId="77777777" w:rsidR="00656B56" w:rsidRDefault="00656B56" w:rsidP="0026239E">
            <w:pPr>
              <w:pStyle w:val="Apakpunkts"/>
              <w:numPr>
                <w:ilvl w:val="0"/>
                <w:numId w:val="0"/>
              </w:numPr>
              <w:jc w:val="right"/>
            </w:pPr>
            <w:r>
              <w:t>Pasūtītāja</w:t>
            </w:r>
          </w:p>
        </w:tc>
        <w:tc>
          <w:tcPr>
            <w:tcW w:w="3186" w:type="dxa"/>
          </w:tcPr>
          <w:p w14:paraId="02196CB1" w14:textId="77777777" w:rsidR="00656B56" w:rsidRPr="0026239E" w:rsidRDefault="00656B56" w:rsidP="0026239E">
            <w:pPr>
              <w:pStyle w:val="Apakpunkts"/>
              <w:numPr>
                <w:ilvl w:val="0"/>
                <w:numId w:val="0"/>
              </w:numPr>
              <w:jc w:val="right"/>
              <w:rPr>
                <w:b w:val="0"/>
              </w:rPr>
            </w:pPr>
            <w:r w:rsidRPr="0026239E">
              <w:rPr>
                <w:b w:val="0"/>
              </w:rPr>
              <w:t>nosaukums:</w:t>
            </w:r>
          </w:p>
        </w:tc>
        <w:tc>
          <w:tcPr>
            <w:tcW w:w="2671" w:type="dxa"/>
          </w:tcPr>
          <w:p w14:paraId="246B67FE" w14:textId="77777777" w:rsidR="00656B56" w:rsidRDefault="00656B56" w:rsidP="0026239E">
            <w:pPr>
              <w:pStyle w:val="Apakpunkts"/>
              <w:numPr>
                <w:ilvl w:val="0"/>
                <w:numId w:val="0"/>
              </w:numPr>
              <w:jc w:val="right"/>
            </w:pPr>
          </w:p>
        </w:tc>
      </w:tr>
      <w:tr w:rsidR="00656B56" w:rsidRPr="0026239E" w14:paraId="7E9C39B2" w14:textId="77777777" w:rsidTr="0026239E">
        <w:tc>
          <w:tcPr>
            <w:tcW w:w="2671" w:type="dxa"/>
            <w:vMerge/>
          </w:tcPr>
          <w:p w14:paraId="4404EC3E" w14:textId="77777777" w:rsidR="00656B56" w:rsidRDefault="00656B56" w:rsidP="0026239E">
            <w:pPr>
              <w:pStyle w:val="Apakpunkts"/>
              <w:numPr>
                <w:ilvl w:val="0"/>
                <w:numId w:val="0"/>
              </w:numPr>
              <w:jc w:val="right"/>
            </w:pPr>
          </w:p>
        </w:tc>
        <w:tc>
          <w:tcPr>
            <w:tcW w:w="3186" w:type="dxa"/>
          </w:tcPr>
          <w:p w14:paraId="0BE7D37A" w14:textId="77777777" w:rsidR="00656B56" w:rsidRPr="0026239E" w:rsidRDefault="00656B56" w:rsidP="0026239E">
            <w:pPr>
              <w:pStyle w:val="Apakpunkts"/>
              <w:numPr>
                <w:ilvl w:val="0"/>
                <w:numId w:val="0"/>
              </w:numPr>
              <w:jc w:val="right"/>
              <w:rPr>
                <w:b w:val="0"/>
              </w:rPr>
            </w:pPr>
            <w:r w:rsidRPr="0026239E">
              <w:rPr>
                <w:b w:val="0"/>
              </w:rPr>
              <w:t>reģistrācijas numurs:</w:t>
            </w:r>
          </w:p>
        </w:tc>
        <w:tc>
          <w:tcPr>
            <w:tcW w:w="2671" w:type="dxa"/>
          </w:tcPr>
          <w:p w14:paraId="57A8B7B3" w14:textId="77777777" w:rsidR="00656B56" w:rsidRDefault="00656B56" w:rsidP="0026239E">
            <w:pPr>
              <w:pStyle w:val="Apakpunkts"/>
              <w:numPr>
                <w:ilvl w:val="0"/>
                <w:numId w:val="0"/>
              </w:numPr>
              <w:jc w:val="right"/>
            </w:pPr>
          </w:p>
        </w:tc>
      </w:tr>
      <w:tr w:rsidR="00656B56" w14:paraId="362366C3" w14:textId="77777777" w:rsidTr="0026239E">
        <w:tc>
          <w:tcPr>
            <w:tcW w:w="2671" w:type="dxa"/>
          </w:tcPr>
          <w:p w14:paraId="4A5E628A" w14:textId="77777777" w:rsidR="00656B56" w:rsidRDefault="00656B56" w:rsidP="0026239E">
            <w:pPr>
              <w:pStyle w:val="Apakpunkts"/>
              <w:numPr>
                <w:ilvl w:val="0"/>
                <w:numId w:val="0"/>
              </w:numPr>
              <w:jc w:val="right"/>
            </w:pPr>
            <w:r>
              <w:t xml:space="preserve">Iepirkuma procedūras </w:t>
            </w:r>
          </w:p>
        </w:tc>
        <w:tc>
          <w:tcPr>
            <w:tcW w:w="3186" w:type="dxa"/>
          </w:tcPr>
          <w:p w14:paraId="21F73229" w14:textId="77777777" w:rsidR="00656B56" w:rsidRPr="0026239E" w:rsidRDefault="00EF4A97" w:rsidP="0026239E">
            <w:pPr>
              <w:pStyle w:val="Apakpunkts"/>
              <w:numPr>
                <w:ilvl w:val="0"/>
                <w:numId w:val="0"/>
              </w:numPr>
              <w:jc w:val="right"/>
              <w:rPr>
                <w:b w:val="0"/>
              </w:rPr>
            </w:pPr>
            <w:r w:rsidRPr="0026239E">
              <w:rPr>
                <w:b w:val="0"/>
              </w:rPr>
              <w:t>n</w:t>
            </w:r>
            <w:r w:rsidR="00656B56" w:rsidRPr="0026239E">
              <w:rPr>
                <w:b w:val="0"/>
              </w:rPr>
              <w:t>osaukums:</w:t>
            </w:r>
          </w:p>
        </w:tc>
        <w:tc>
          <w:tcPr>
            <w:tcW w:w="2671" w:type="dxa"/>
          </w:tcPr>
          <w:p w14:paraId="234C0332" w14:textId="77777777" w:rsidR="00656B56" w:rsidRDefault="00656B56" w:rsidP="0026239E">
            <w:pPr>
              <w:pStyle w:val="Apakpunkts"/>
              <w:numPr>
                <w:ilvl w:val="0"/>
                <w:numId w:val="0"/>
              </w:numPr>
              <w:jc w:val="right"/>
            </w:pPr>
          </w:p>
        </w:tc>
      </w:tr>
      <w:tr w:rsidR="00EF4A97" w14:paraId="346ECB13" w14:textId="77777777" w:rsidTr="0026239E">
        <w:tc>
          <w:tcPr>
            <w:tcW w:w="2671" w:type="dxa"/>
            <w:vMerge w:val="restart"/>
          </w:tcPr>
          <w:p w14:paraId="072A1944" w14:textId="77777777" w:rsidR="00EF4A97" w:rsidRDefault="00FD5CC2" w:rsidP="0026239E">
            <w:pPr>
              <w:pStyle w:val="Apakpunkts"/>
              <w:numPr>
                <w:ilvl w:val="0"/>
                <w:numId w:val="0"/>
              </w:numPr>
              <w:jc w:val="right"/>
            </w:pPr>
            <w:r>
              <w:t>Pretendent</w:t>
            </w:r>
            <w:r w:rsidR="00EF4A97">
              <w:t>a</w:t>
            </w:r>
          </w:p>
        </w:tc>
        <w:tc>
          <w:tcPr>
            <w:tcW w:w="3186" w:type="dxa"/>
          </w:tcPr>
          <w:p w14:paraId="7517F1AF" w14:textId="77777777" w:rsidR="00EF4A97" w:rsidRPr="0026239E" w:rsidRDefault="00EF4A97" w:rsidP="0026239E">
            <w:pPr>
              <w:pStyle w:val="Apakpunkts"/>
              <w:numPr>
                <w:ilvl w:val="0"/>
                <w:numId w:val="0"/>
              </w:numPr>
              <w:jc w:val="right"/>
              <w:rPr>
                <w:b w:val="0"/>
              </w:rPr>
            </w:pPr>
            <w:r w:rsidRPr="0026239E">
              <w:rPr>
                <w:b w:val="0"/>
              </w:rPr>
              <w:t xml:space="preserve">nosaukums: </w:t>
            </w:r>
          </w:p>
        </w:tc>
        <w:tc>
          <w:tcPr>
            <w:tcW w:w="2671" w:type="dxa"/>
          </w:tcPr>
          <w:p w14:paraId="329FB851" w14:textId="77777777" w:rsidR="00EF4A97" w:rsidRDefault="00EF4A97" w:rsidP="0026239E">
            <w:pPr>
              <w:pStyle w:val="Apakpunkts"/>
              <w:numPr>
                <w:ilvl w:val="0"/>
                <w:numId w:val="0"/>
              </w:numPr>
              <w:jc w:val="right"/>
            </w:pPr>
          </w:p>
        </w:tc>
      </w:tr>
      <w:tr w:rsidR="00EF4A97" w14:paraId="2BAC5D08" w14:textId="77777777" w:rsidTr="0026239E">
        <w:tc>
          <w:tcPr>
            <w:tcW w:w="2671" w:type="dxa"/>
            <w:vMerge/>
          </w:tcPr>
          <w:p w14:paraId="197174F7" w14:textId="77777777" w:rsidR="00EF4A97" w:rsidRDefault="00EF4A97" w:rsidP="0026239E">
            <w:pPr>
              <w:pStyle w:val="Apakpunkts"/>
              <w:numPr>
                <w:ilvl w:val="0"/>
                <w:numId w:val="0"/>
              </w:numPr>
              <w:jc w:val="right"/>
            </w:pPr>
          </w:p>
        </w:tc>
        <w:tc>
          <w:tcPr>
            <w:tcW w:w="3186" w:type="dxa"/>
          </w:tcPr>
          <w:p w14:paraId="30A0F223" w14:textId="77777777" w:rsidR="00EF4A97" w:rsidRPr="0026239E" w:rsidRDefault="00EF4A97" w:rsidP="0026239E">
            <w:pPr>
              <w:pStyle w:val="Apakpunkts"/>
              <w:numPr>
                <w:ilvl w:val="0"/>
                <w:numId w:val="0"/>
              </w:numPr>
              <w:jc w:val="right"/>
              <w:rPr>
                <w:b w:val="0"/>
              </w:rPr>
            </w:pPr>
            <w:r w:rsidRPr="0026239E">
              <w:rPr>
                <w:b w:val="0"/>
              </w:rPr>
              <w:t xml:space="preserve">reģistrācijas numurs vai personas kods (ja </w:t>
            </w:r>
            <w:r w:rsidR="00FD5CC2" w:rsidRPr="0026239E">
              <w:rPr>
                <w:b w:val="0"/>
              </w:rPr>
              <w:t>Pretendent</w:t>
            </w:r>
            <w:r w:rsidRPr="0026239E">
              <w:rPr>
                <w:b w:val="0"/>
              </w:rPr>
              <w:t>s ir fiziska persona):</w:t>
            </w:r>
          </w:p>
        </w:tc>
        <w:tc>
          <w:tcPr>
            <w:tcW w:w="2671" w:type="dxa"/>
          </w:tcPr>
          <w:p w14:paraId="2975EA5B" w14:textId="77777777" w:rsidR="00EF4A97" w:rsidRDefault="00EF4A97" w:rsidP="0026239E">
            <w:pPr>
              <w:pStyle w:val="Apakpunkts"/>
              <w:numPr>
                <w:ilvl w:val="0"/>
                <w:numId w:val="0"/>
              </w:numPr>
              <w:jc w:val="right"/>
            </w:pPr>
          </w:p>
        </w:tc>
      </w:tr>
      <w:tr w:rsidR="00EF4A97" w14:paraId="5AFA2FAF" w14:textId="77777777" w:rsidTr="0026239E">
        <w:tc>
          <w:tcPr>
            <w:tcW w:w="2671" w:type="dxa"/>
            <w:vMerge/>
          </w:tcPr>
          <w:p w14:paraId="0E79C9AF" w14:textId="77777777" w:rsidR="00EF4A97" w:rsidRDefault="00EF4A97" w:rsidP="0026239E">
            <w:pPr>
              <w:pStyle w:val="Apakpunkts"/>
              <w:numPr>
                <w:ilvl w:val="0"/>
                <w:numId w:val="0"/>
              </w:numPr>
              <w:jc w:val="right"/>
            </w:pPr>
          </w:p>
        </w:tc>
        <w:tc>
          <w:tcPr>
            <w:tcW w:w="3186" w:type="dxa"/>
          </w:tcPr>
          <w:p w14:paraId="713B06E1" w14:textId="77777777" w:rsidR="00EF4A97" w:rsidRPr="0026239E" w:rsidRDefault="00EF4A97" w:rsidP="0026239E">
            <w:pPr>
              <w:pStyle w:val="Apakpunkts"/>
              <w:numPr>
                <w:ilvl w:val="0"/>
                <w:numId w:val="0"/>
              </w:numPr>
              <w:jc w:val="right"/>
              <w:rPr>
                <w:b w:val="0"/>
              </w:rPr>
            </w:pPr>
            <w:r w:rsidRPr="0026239E">
              <w:rPr>
                <w:b w:val="0"/>
              </w:rPr>
              <w:t>adrese:</w:t>
            </w:r>
          </w:p>
        </w:tc>
        <w:tc>
          <w:tcPr>
            <w:tcW w:w="2671" w:type="dxa"/>
          </w:tcPr>
          <w:p w14:paraId="0083CA72" w14:textId="77777777" w:rsidR="00EF4A97" w:rsidRDefault="00EF4A97" w:rsidP="0026239E">
            <w:pPr>
              <w:pStyle w:val="Apakpunkts"/>
              <w:numPr>
                <w:ilvl w:val="0"/>
                <w:numId w:val="0"/>
              </w:numPr>
              <w:jc w:val="right"/>
            </w:pPr>
          </w:p>
        </w:tc>
      </w:tr>
      <w:tr w:rsidR="00EF4A97" w14:paraId="4C9E2FCD" w14:textId="77777777" w:rsidTr="0026239E">
        <w:tc>
          <w:tcPr>
            <w:tcW w:w="2671" w:type="dxa"/>
            <w:vMerge/>
          </w:tcPr>
          <w:p w14:paraId="4B043639" w14:textId="77777777" w:rsidR="00EF4A97" w:rsidRDefault="00EF4A97" w:rsidP="0026239E">
            <w:pPr>
              <w:pStyle w:val="Apakpunkts"/>
              <w:numPr>
                <w:ilvl w:val="0"/>
                <w:numId w:val="0"/>
              </w:numPr>
              <w:jc w:val="right"/>
            </w:pPr>
          </w:p>
        </w:tc>
        <w:tc>
          <w:tcPr>
            <w:tcW w:w="3186" w:type="dxa"/>
          </w:tcPr>
          <w:p w14:paraId="7BA1125A" w14:textId="77777777" w:rsidR="00EF4A97" w:rsidRPr="0026239E" w:rsidRDefault="00EF4A97" w:rsidP="0026239E">
            <w:pPr>
              <w:pStyle w:val="Apakpunkts"/>
              <w:numPr>
                <w:ilvl w:val="0"/>
                <w:numId w:val="0"/>
              </w:numPr>
              <w:jc w:val="right"/>
              <w:rPr>
                <w:b w:val="0"/>
              </w:rPr>
            </w:pPr>
            <w:r w:rsidRPr="0026239E">
              <w:rPr>
                <w:b w:val="0"/>
              </w:rPr>
              <w:t>kontaktpersonas vārds un uzvārds:</w:t>
            </w:r>
          </w:p>
        </w:tc>
        <w:tc>
          <w:tcPr>
            <w:tcW w:w="2671" w:type="dxa"/>
          </w:tcPr>
          <w:p w14:paraId="6D4A0B3E" w14:textId="77777777" w:rsidR="00EF4A97" w:rsidRDefault="00EF4A97" w:rsidP="0026239E">
            <w:pPr>
              <w:pStyle w:val="Apakpunkts"/>
              <w:numPr>
                <w:ilvl w:val="0"/>
                <w:numId w:val="0"/>
              </w:numPr>
              <w:jc w:val="right"/>
            </w:pPr>
          </w:p>
        </w:tc>
      </w:tr>
      <w:tr w:rsidR="00EF4A97" w:rsidRPr="0026239E" w14:paraId="6F619027" w14:textId="77777777" w:rsidTr="0026239E">
        <w:tc>
          <w:tcPr>
            <w:tcW w:w="2671" w:type="dxa"/>
            <w:vMerge/>
          </w:tcPr>
          <w:p w14:paraId="6B9CA310" w14:textId="77777777" w:rsidR="00EF4A97" w:rsidRDefault="00EF4A97" w:rsidP="0026239E">
            <w:pPr>
              <w:pStyle w:val="Apakpunkts"/>
              <w:numPr>
                <w:ilvl w:val="0"/>
                <w:numId w:val="0"/>
              </w:numPr>
              <w:jc w:val="right"/>
            </w:pPr>
          </w:p>
        </w:tc>
        <w:tc>
          <w:tcPr>
            <w:tcW w:w="3186" w:type="dxa"/>
          </w:tcPr>
          <w:p w14:paraId="7328839C" w14:textId="77777777" w:rsidR="00EF4A97" w:rsidRPr="0026239E" w:rsidRDefault="00EF4A97" w:rsidP="0026239E">
            <w:pPr>
              <w:pStyle w:val="Apakpunkts"/>
              <w:numPr>
                <w:ilvl w:val="0"/>
                <w:numId w:val="0"/>
              </w:numPr>
              <w:jc w:val="right"/>
              <w:rPr>
                <w:b w:val="0"/>
              </w:rPr>
            </w:pPr>
            <w:r w:rsidRPr="0026239E">
              <w:rPr>
                <w:b w:val="0"/>
              </w:rPr>
              <w:t>telefona numurs:</w:t>
            </w:r>
          </w:p>
        </w:tc>
        <w:tc>
          <w:tcPr>
            <w:tcW w:w="2671" w:type="dxa"/>
          </w:tcPr>
          <w:p w14:paraId="744DFFF7" w14:textId="77777777" w:rsidR="00EF4A97" w:rsidRDefault="00EF4A97" w:rsidP="0026239E">
            <w:pPr>
              <w:pStyle w:val="Apakpunkts"/>
              <w:numPr>
                <w:ilvl w:val="0"/>
                <w:numId w:val="0"/>
              </w:numPr>
              <w:jc w:val="right"/>
            </w:pPr>
          </w:p>
        </w:tc>
      </w:tr>
      <w:tr w:rsidR="00EF4A97" w14:paraId="292ABABD" w14:textId="77777777" w:rsidTr="0026239E">
        <w:tc>
          <w:tcPr>
            <w:tcW w:w="2671" w:type="dxa"/>
            <w:vMerge/>
          </w:tcPr>
          <w:p w14:paraId="0CE417E4" w14:textId="77777777" w:rsidR="00EF4A97" w:rsidRDefault="00EF4A97" w:rsidP="0026239E">
            <w:pPr>
              <w:pStyle w:val="Apakpunkts"/>
              <w:numPr>
                <w:ilvl w:val="0"/>
                <w:numId w:val="0"/>
              </w:numPr>
              <w:jc w:val="right"/>
            </w:pPr>
          </w:p>
        </w:tc>
        <w:tc>
          <w:tcPr>
            <w:tcW w:w="3186" w:type="dxa"/>
          </w:tcPr>
          <w:p w14:paraId="257532B6" w14:textId="77777777" w:rsidR="00EF4A97" w:rsidRPr="0026239E" w:rsidRDefault="00EF4A97" w:rsidP="0026239E">
            <w:pPr>
              <w:pStyle w:val="Apakpunkts"/>
              <w:numPr>
                <w:ilvl w:val="0"/>
                <w:numId w:val="0"/>
              </w:numPr>
              <w:jc w:val="right"/>
              <w:rPr>
                <w:b w:val="0"/>
              </w:rPr>
            </w:pPr>
            <w:r w:rsidRPr="0026239E">
              <w:rPr>
                <w:b w:val="0"/>
              </w:rPr>
              <w:t>faksa numurs:</w:t>
            </w:r>
          </w:p>
        </w:tc>
        <w:tc>
          <w:tcPr>
            <w:tcW w:w="2671" w:type="dxa"/>
          </w:tcPr>
          <w:p w14:paraId="1C274264" w14:textId="77777777" w:rsidR="00EF4A97" w:rsidRDefault="00EF4A97" w:rsidP="0026239E">
            <w:pPr>
              <w:pStyle w:val="Apakpunkts"/>
              <w:numPr>
                <w:ilvl w:val="0"/>
                <w:numId w:val="0"/>
              </w:numPr>
              <w:jc w:val="right"/>
            </w:pPr>
          </w:p>
        </w:tc>
      </w:tr>
      <w:tr w:rsidR="00EF4A97" w:rsidRPr="0026239E" w14:paraId="3138F346" w14:textId="77777777" w:rsidTr="0026239E">
        <w:tc>
          <w:tcPr>
            <w:tcW w:w="2671" w:type="dxa"/>
            <w:vMerge/>
          </w:tcPr>
          <w:p w14:paraId="674AB847" w14:textId="77777777" w:rsidR="00EF4A97" w:rsidRDefault="00EF4A97" w:rsidP="0026239E">
            <w:pPr>
              <w:pStyle w:val="Apakpunkts"/>
              <w:numPr>
                <w:ilvl w:val="0"/>
                <w:numId w:val="0"/>
              </w:numPr>
              <w:jc w:val="right"/>
            </w:pPr>
          </w:p>
        </w:tc>
        <w:tc>
          <w:tcPr>
            <w:tcW w:w="3186" w:type="dxa"/>
          </w:tcPr>
          <w:p w14:paraId="388C70E8" w14:textId="77777777" w:rsidR="00EF4A97" w:rsidRPr="0026239E" w:rsidRDefault="00EF4A97" w:rsidP="0026239E">
            <w:pPr>
              <w:pStyle w:val="Apakpunkts"/>
              <w:numPr>
                <w:ilvl w:val="0"/>
                <w:numId w:val="0"/>
              </w:numPr>
              <w:jc w:val="right"/>
              <w:rPr>
                <w:b w:val="0"/>
              </w:rPr>
            </w:pPr>
            <w:r w:rsidRPr="0026239E">
              <w:rPr>
                <w:b w:val="0"/>
              </w:rPr>
              <w:t>elektroniskā pasta adrese:</w:t>
            </w:r>
          </w:p>
        </w:tc>
        <w:tc>
          <w:tcPr>
            <w:tcW w:w="2671" w:type="dxa"/>
          </w:tcPr>
          <w:p w14:paraId="7ED44A72" w14:textId="77777777" w:rsidR="00EF4A97" w:rsidRDefault="00EF4A97" w:rsidP="0026239E">
            <w:pPr>
              <w:pStyle w:val="Apakpunkts"/>
              <w:numPr>
                <w:ilvl w:val="0"/>
                <w:numId w:val="0"/>
              </w:numPr>
              <w:jc w:val="right"/>
            </w:pPr>
          </w:p>
        </w:tc>
      </w:tr>
      <w:tr w:rsidR="00656B56" w14:paraId="51128D7E" w14:textId="77777777" w:rsidTr="0026239E">
        <w:tc>
          <w:tcPr>
            <w:tcW w:w="2671" w:type="dxa"/>
            <w:vMerge w:val="restart"/>
          </w:tcPr>
          <w:p w14:paraId="70D981A5" w14:textId="77777777" w:rsidR="00656B56" w:rsidRDefault="00656B56" w:rsidP="0026239E">
            <w:pPr>
              <w:pStyle w:val="Apakpunkts"/>
              <w:numPr>
                <w:ilvl w:val="0"/>
                <w:numId w:val="0"/>
              </w:numPr>
              <w:jc w:val="right"/>
            </w:pPr>
            <w:r>
              <w:t>Iepirkum</w:t>
            </w:r>
            <w:r w:rsidR="00EF4A97">
              <w:t>a</w:t>
            </w:r>
            <w:r>
              <w:t xml:space="preserve"> procedūras nolikumu saņēma:</w:t>
            </w:r>
          </w:p>
        </w:tc>
        <w:tc>
          <w:tcPr>
            <w:tcW w:w="3186" w:type="dxa"/>
          </w:tcPr>
          <w:p w14:paraId="634F8024" w14:textId="77777777" w:rsidR="00656B56" w:rsidRPr="0026239E" w:rsidRDefault="00656B56" w:rsidP="0026239E">
            <w:pPr>
              <w:pStyle w:val="Apakpunkts"/>
              <w:numPr>
                <w:ilvl w:val="0"/>
                <w:numId w:val="0"/>
              </w:numPr>
              <w:jc w:val="right"/>
              <w:rPr>
                <w:b w:val="0"/>
              </w:rPr>
            </w:pPr>
            <w:r w:rsidRPr="0026239E">
              <w:rPr>
                <w:b w:val="0"/>
              </w:rPr>
              <w:t>ieņemamais amats</w:t>
            </w:r>
            <w:r w:rsidR="00BB2C2B" w:rsidRPr="0026239E">
              <w:rPr>
                <w:b w:val="0"/>
              </w:rPr>
              <w:t xml:space="preserve"> </w:t>
            </w:r>
            <w:r w:rsidR="00FD5CC2" w:rsidRPr="0026239E">
              <w:rPr>
                <w:b w:val="0"/>
              </w:rPr>
              <w:t>Pretendent</w:t>
            </w:r>
            <w:r w:rsidR="00BB2C2B" w:rsidRPr="0026239E">
              <w:rPr>
                <w:b w:val="0"/>
              </w:rPr>
              <w:t>a uzņēmumā</w:t>
            </w:r>
            <w:r w:rsidRPr="0026239E">
              <w:rPr>
                <w:b w:val="0"/>
              </w:rPr>
              <w:t>:</w:t>
            </w:r>
          </w:p>
        </w:tc>
        <w:tc>
          <w:tcPr>
            <w:tcW w:w="2671" w:type="dxa"/>
          </w:tcPr>
          <w:p w14:paraId="7BF3BFD0" w14:textId="77777777" w:rsidR="00656B56" w:rsidRDefault="00656B56" w:rsidP="0026239E">
            <w:pPr>
              <w:pStyle w:val="Apakpunkts"/>
              <w:numPr>
                <w:ilvl w:val="0"/>
                <w:numId w:val="0"/>
              </w:numPr>
              <w:jc w:val="right"/>
            </w:pPr>
          </w:p>
        </w:tc>
      </w:tr>
      <w:tr w:rsidR="00656B56" w:rsidRPr="0026239E" w14:paraId="78560BD8" w14:textId="77777777" w:rsidTr="0026239E">
        <w:tc>
          <w:tcPr>
            <w:tcW w:w="2671" w:type="dxa"/>
            <w:vMerge/>
          </w:tcPr>
          <w:p w14:paraId="4FCAE939" w14:textId="77777777" w:rsidR="00656B56" w:rsidRDefault="00656B56" w:rsidP="0026239E">
            <w:pPr>
              <w:pStyle w:val="Apakpunkts"/>
              <w:numPr>
                <w:ilvl w:val="0"/>
                <w:numId w:val="0"/>
              </w:numPr>
              <w:jc w:val="right"/>
            </w:pPr>
          </w:p>
        </w:tc>
        <w:tc>
          <w:tcPr>
            <w:tcW w:w="3186" w:type="dxa"/>
          </w:tcPr>
          <w:p w14:paraId="3662105E" w14:textId="77777777" w:rsidR="00656B56" w:rsidRPr="0026239E" w:rsidRDefault="00656B56" w:rsidP="0026239E">
            <w:pPr>
              <w:pStyle w:val="Apakpunkts"/>
              <w:numPr>
                <w:ilvl w:val="0"/>
                <w:numId w:val="0"/>
              </w:numPr>
              <w:jc w:val="right"/>
              <w:rPr>
                <w:b w:val="0"/>
              </w:rPr>
            </w:pPr>
            <w:r w:rsidRPr="0026239E">
              <w:rPr>
                <w:b w:val="0"/>
              </w:rPr>
              <w:t>vārds un uzvārds:</w:t>
            </w:r>
          </w:p>
        </w:tc>
        <w:tc>
          <w:tcPr>
            <w:tcW w:w="2671" w:type="dxa"/>
          </w:tcPr>
          <w:p w14:paraId="6B1AA5C3" w14:textId="77777777" w:rsidR="00656B56" w:rsidRDefault="00656B56" w:rsidP="0026239E">
            <w:pPr>
              <w:pStyle w:val="Apakpunkts"/>
              <w:numPr>
                <w:ilvl w:val="0"/>
                <w:numId w:val="0"/>
              </w:numPr>
              <w:jc w:val="right"/>
            </w:pPr>
          </w:p>
        </w:tc>
      </w:tr>
      <w:tr w:rsidR="00656B56" w14:paraId="578A6F03" w14:textId="77777777" w:rsidTr="0026239E">
        <w:tc>
          <w:tcPr>
            <w:tcW w:w="2671" w:type="dxa"/>
            <w:vMerge/>
          </w:tcPr>
          <w:p w14:paraId="18114DCA" w14:textId="77777777" w:rsidR="00656B56" w:rsidRDefault="00656B56" w:rsidP="0026239E">
            <w:pPr>
              <w:pStyle w:val="Apakpunkts"/>
              <w:numPr>
                <w:ilvl w:val="0"/>
                <w:numId w:val="0"/>
              </w:numPr>
              <w:jc w:val="right"/>
            </w:pPr>
          </w:p>
        </w:tc>
        <w:tc>
          <w:tcPr>
            <w:tcW w:w="3186" w:type="dxa"/>
          </w:tcPr>
          <w:p w14:paraId="6AE1FCA5" w14:textId="77777777" w:rsidR="00656B56" w:rsidRPr="0026239E" w:rsidRDefault="00656B56" w:rsidP="0026239E">
            <w:pPr>
              <w:pStyle w:val="Apakpunkts"/>
              <w:numPr>
                <w:ilvl w:val="0"/>
                <w:numId w:val="0"/>
              </w:numPr>
              <w:jc w:val="right"/>
              <w:rPr>
                <w:b w:val="0"/>
              </w:rPr>
            </w:pPr>
            <w:r w:rsidRPr="0026239E">
              <w:rPr>
                <w:b w:val="0"/>
              </w:rPr>
              <w:t>paraksts:</w:t>
            </w:r>
          </w:p>
        </w:tc>
        <w:tc>
          <w:tcPr>
            <w:tcW w:w="2671" w:type="dxa"/>
          </w:tcPr>
          <w:p w14:paraId="7AA643F8" w14:textId="77777777" w:rsidR="00656B56" w:rsidRDefault="00656B56" w:rsidP="0026239E">
            <w:pPr>
              <w:pStyle w:val="Apakpunkts"/>
              <w:numPr>
                <w:ilvl w:val="0"/>
                <w:numId w:val="0"/>
              </w:numPr>
              <w:jc w:val="right"/>
            </w:pPr>
          </w:p>
        </w:tc>
      </w:tr>
      <w:tr w:rsidR="00656B56" w:rsidRPr="0026239E" w14:paraId="73F23BA7" w14:textId="77777777" w:rsidTr="0026239E">
        <w:tc>
          <w:tcPr>
            <w:tcW w:w="2671" w:type="dxa"/>
            <w:vMerge/>
          </w:tcPr>
          <w:p w14:paraId="74D1B1E9" w14:textId="77777777" w:rsidR="00656B56" w:rsidRDefault="00656B56" w:rsidP="0026239E">
            <w:pPr>
              <w:pStyle w:val="Apakpunkts"/>
              <w:numPr>
                <w:ilvl w:val="0"/>
                <w:numId w:val="0"/>
              </w:numPr>
              <w:jc w:val="right"/>
            </w:pPr>
          </w:p>
        </w:tc>
        <w:tc>
          <w:tcPr>
            <w:tcW w:w="3186" w:type="dxa"/>
          </w:tcPr>
          <w:p w14:paraId="2BA32019" w14:textId="77777777" w:rsidR="00656B56" w:rsidRPr="0026239E" w:rsidRDefault="00656B56" w:rsidP="0026239E">
            <w:pPr>
              <w:pStyle w:val="Apakpunkts"/>
              <w:numPr>
                <w:ilvl w:val="0"/>
                <w:numId w:val="0"/>
              </w:numPr>
              <w:jc w:val="right"/>
              <w:rPr>
                <w:b w:val="0"/>
              </w:rPr>
            </w:pPr>
            <w:r w:rsidRPr="0026239E">
              <w:rPr>
                <w:b w:val="0"/>
              </w:rPr>
              <w:t>datums:</w:t>
            </w:r>
          </w:p>
        </w:tc>
        <w:tc>
          <w:tcPr>
            <w:tcW w:w="2671" w:type="dxa"/>
          </w:tcPr>
          <w:p w14:paraId="2C131AA7" w14:textId="77777777" w:rsidR="00656B56" w:rsidRDefault="00656B56" w:rsidP="0026239E">
            <w:pPr>
              <w:pStyle w:val="Apakpunkts"/>
              <w:numPr>
                <w:ilvl w:val="0"/>
                <w:numId w:val="0"/>
              </w:numPr>
              <w:jc w:val="right"/>
            </w:pPr>
          </w:p>
        </w:tc>
      </w:tr>
    </w:tbl>
    <w:p w14:paraId="2EE75E58" w14:textId="77777777" w:rsidR="00656B56" w:rsidRDefault="00656B56" w:rsidP="0086059C">
      <w:pPr>
        <w:pStyle w:val="Apakpunkts"/>
        <w:numPr>
          <w:ilvl w:val="0"/>
          <w:numId w:val="0"/>
        </w:numPr>
        <w:jc w:val="right"/>
      </w:pPr>
    </w:p>
    <w:p w14:paraId="7D1B265D" w14:textId="77777777" w:rsidR="00656B56" w:rsidRDefault="00656B56" w:rsidP="0086059C">
      <w:pPr>
        <w:pStyle w:val="Apakpunkts"/>
        <w:numPr>
          <w:ilvl w:val="0"/>
          <w:numId w:val="0"/>
        </w:numPr>
        <w:jc w:val="right"/>
      </w:pPr>
    </w:p>
    <w:p w14:paraId="129CF072" w14:textId="77777777" w:rsidR="00097BB9" w:rsidRDefault="00097BB9" w:rsidP="0086059C">
      <w:pPr>
        <w:pStyle w:val="Apakpunkts"/>
        <w:numPr>
          <w:ilvl w:val="0"/>
          <w:numId w:val="0"/>
        </w:numPr>
        <w:jc w:val="right"/>
      </w:pPr>
    </w:p>
    <w:p w14:paraId="29C10CD3" w14:textId="77777777" w:rsidR="00097BB9" w:rsidRDefault="00097BB9" w:rsidP="0086059C">
      <w:pPr>
        <w:pStyle w:val="Apakpunkts"/>
        <w:numPr>
          <w:ilvl w:val="0"/>
          <w:numId w:val="0"/>
        </w:numPr>
        <w:jc w:val="right"/>
      </w:pPr>
    </w:p>
    <w:p w14:paraId="6E15B219" w14:textId="77777777" w:rsidR="00097BB9" w:rsidRDefault="00097BB9" w:rsidP="0086059C">
      <w:pPr>
        <w:pStyle w:val="Apakpunkts"/>
        <w:numPr>
          <w:ilvl w:val="0"/>
          <w:numId w:val="0"/>
        </w:numPr>
        <w:jc w:val="right"/>
      </w:pPr>
    </w:p>
    <w:p w14:paraId="515E52CE" w14:textId="77777777" w:rsidR="00097BB9" w:rsidRDefault="00097BB9" w:rsidP="0086059C">
      <w:pPr>
        <w:pStyle w:val="Apakpunkts"/>
        <w:numPr>
          <w:ilvl w:val="0"/>
          <w:numId w:val="0"/>
        </w:numPr>
        <w:jc w:val="right"/>
      </w:pPr>
    </w:p>
    <w:p w14:paraId="2A9B8E11" w14:textId="77777777" w:rsidR="00097BB9" w:rsidRDefault="00097BB9" w:rsidP="0086059C">
      <w:pPr>
        <w:pStyle w:val="Apakpunkts"/>
        <w:numPr>
          <w:ilvl w:val="0"/>
          <w:numId w:val="0"/>
        </w:numPr>
        <w:jc w:val="right"/>
      </w:pPr>
    </w:p>
    <w:p w14:paraId="2CA5E4DD" w14:textId="77777777" w:rsidR="00097BB9" w:rsidRDefault="00097BB9" w:rsidP="0086059C">
      <w:pPr>
        <w:pStyle w:val="Apakpunkts"/>
        <w:numPr>
          <w:ilvl w:val="0"/>
          <w:numId w:val="0"/>
        </w:numPr>
        <w:jc w:val="right"/>
      </w:pPr>
    </w:p>
    <w:p w14:paraId="7349BF15" w14:textId="77777777" w:rsidR="00097BB9" w:rsidRDefault="00097BB9" w:rsidP="0086059C">
      <w:pPr>
        <w:pStyle w:val="Apakpunkts"/>
        <w:numPr>
          <w:ilvl w:val="0"/>
          <w:numId w:val="0"/>
        </w:numPr>
        <w:jc w:val="right"/>
      </w:pPr>
    </w:p>
    <w:p w14:paraId="6F348FCC" w14:textId="77777777" w:rsidR="00097BB9" w:rsidRDefault="00097BB9" w:rsidP="0086059C">
      <w:pPr>
        <w:pStyle w:val="Apakpunkts"/>
        <w:numPr>
          <w:ilvl w:val="0"/>
          <w:numId w:val="0"/>
        </w:numPr>
        <w:jc w:val="right"/>
      </w:pPr>
    </w:p>
    <w:p w14:paraId="4E7D7906" w14:textId="77777777" w:rsidR="00097BB9" w:rsidRDefault="00097BB9" w:rsidP="0086059C">
      <w:pPr>
        <w:pStyle w:val="Apakpunkts"/>
        <w:numPr>
          <w:ilvl w:val="0"/>
          <w:numId w:val="0"/>
        </w:numPr>
        <w:jc w:val="right"/>
      </w:pPr>
    </w:p>
    <w:p w14:paraId="3E98B505" w14:textId="77777777" w:rsidR="00097BB9" w:rsidRDefault="00097BB9" w:rsidP="0086059C">
      <w:pPr>
        <w:pStyle w:val="Apakpunkts"/>
        <w:numPr>
          <w:ilvl w:val="0"/>
          <w:numId w:val="0"/>
        </w:numPr>
        <w:jc w:val="right"/>
      </w:pPr>
    </w:p>
    <w:p w14:paraId="0365527E" w14:textId="77777777" w:rsidR="00097BB9" w:rsidRDefault="00097BB9" w:rsidP="0086059C">
      <w:pPr>
        <w:pStyle w:val="Apakpunkts"/>
        <w:numPr>
          <w:ilvl w:val="0"/>
          <w:numId w:val="0"/>
        </w:numPr>
        <w:jc w:val="right"/>
      </w:pPr>
    </w:p>
    <w:p w14:paraId="611A5ECC" w14:textId="77777777" w:rsidR="00097BB9" w:rsidRDefault="00097BB9" w:rsidP="0086059C">
      <w:pPr>
        <w:pStyle w:val="Apakpunkts"/>
        <w:numPr>
          <w:ilvl w:val="0"/>
          <w:numId w:val="0"/>
        </w:numPr>
        <w:jc w:val="right"/>
      </w:pPr>
    </w:p>
    <w:p w14:paraId="4BB3ACB3" w14:textId="77777777" w:rsidR="00097BB9" w:rsidRDefault="00097BB9" w:rsidP="0086059C">
      <w:pPr>
        <w:pStyle w:val="Apakpunkts"/>
        <w:numPr>
          <w:ilvl w:val="0"/>
          <w:numId w:val="0"/>
        </w:numPr>
        <w:jc w:val="right"/>
      </w:pPr>
    </w:p>
    <w:p w14:paraId="46F51AC8" w14:textId="77777777" w:rsidR="00097BB9" w:rsidRDefault="00097BB9" w:rsidP="0086059C">
      <w:pPr>
        <w:pStyle w:val="Apakpunkts"/>
        <w:numPr>
          <w:ilvl w:val="0"/>
          <w:numId w:val="0"/>
        </w:numPr>
        <w:jc w:val="right"/>
      </w:pPr>
    </w:p>
    <w:p w14:paraId="441136A2" w14:textId="77777777" w:rsidR="00097BB9" w:rsidRDefault="00097BB9" w:rsidP="0086059C">
      <w:pPr>
        <w:pStyle w:val="Apakpunkts"/>
        <w:numPr>
          <w:ilvl w:val="0"/>
          <w:numId w:val="0"/>
        </w:numPr>
        <w:jc w:val="right"/>
      </w:pPr>
    </w:p>
    <w:p w14:paraId="6369C5BB" w14:textId="77777777" w:rsidR="00097BB9" w:rsidRDefault="00097BB9" w:rsidP="0086059C">
      <w:pPr>
        <w:pStyle w:val="Apakpunkts"/>
        <w:numPr>
          <w:ilvl w:val="0"/>
          <w:numId w:val="0"/>
        </w:numPr>
        <w:jc w:val="right"/>
      </w:pPr>
    </w:p>
    <w:p w14:paraId="6BD391D0" w14:textId="77777777" w:rsidR="00097BB9" w:rsidRDefault="00097BB9" w:rsidP="0086059C">
      <w:pPr>
        <w:pStyle w:val="Apakpunkts"/>
        <w:numPr>
          <w:ilvl w:val="0"/>
          <w:numId w:val="0"/>
        </w:numPr>
        <w:jc w:val="right"/>
      </w:pPr>
    </w:p>
    <w:p w14:paraId="2E8DD492" w14:textId="77777777" w:rsidR="00097BB9" w:rsidRDefault="00097BB9" w:rsidP="0086059C">
      <w:pPr>
        <w:pStyle w:val="Apakpunkts"/>
        <w:numPr>
          <w:ilvl w:val="0"/>
          <w:numId w:val="0"/>
        </w:numPr>
        <w:jc w:val="right"/>
      </w:pPr>
    </w:p>
    <w:p w14:paraId="1220B032" w14:textId="77777777" w:rsidR="00097BB9" w:rsidRDefault="00097BB9" w:rsidP="0086059C">
      <w:pPr>
        <w:pStyle w:val="Apakpunkts"/>
        <w:numPr>
          <w:ilvl w:val="0"/>
          <w:numId w:val="0"/>
        </w:numPr>
        <w:jc w:val="right"/>
      </w:pPr>
    </w:p>
    <w:p w14:paraId="0B1428C3" w14:textId="77777777" w:rsidR="00097BB9" w:rsidRDefault="00097BB9" w:rsidP="0086059C">
      <w:pPr>
        <w:pStyle w:val="Apakpunkts"/>
        <w:numPr>
          <w:ilvl w:val="0"/>
          <w:numId w:val="0"/>
        </w:numPr>
        <w:jc w:val="right"/>
      </w:pPr>
    </w:p>
    <w:p w14:paraId="1F6C75F7" w14:textId="77777777" w:rsidR="00097BB9" w:rsidRDefault="00097BB9" w:rsidP="0086059C">
      <w:pPr>
        <w:pStyle w:val="Apakpunkts"/>
        <w:numPr>
          <w:ilvl w:val="0"/>
          <w:numId w:val="0"/>
        </w:numPr>
        <w:jc w:val="right"/>
      </w:pPr>
    </w:p>
    <w:p w14:paraId="1EF65641" w14:textId="77777777" w:rsidR="00097BB9" w:rsidRDefault="00097BB9" w:rsidP="0086059C">
      <w:pPr>
        <w:pStyle w:val="Apakpunkts"/>
        <w:numPr>
          <w:ilvl w:val="0"/>
          <w:numId w:val="0"/>
        </w:numPr>
        <w:jc w:val="right"/>
      </w:pPr>
    </w:p>
    <w:p w14:paraId="6B57C710" w14:textId="77777777" w:rsidR="00097BB9" w:rsidRDefault="00097BB9" w:rsidP="0086059C">
      <w:pPr>
        <w:pStyle w:val="Apakpunkts"/>
        <w:numPr>
          <w:ilvl w:val="0"/>
          <w:numId w:val="0"/>
        </w:numPr>
        <w:jc w:val="right"/>
      </w:pPr>
    </w:p>
    <w:p w14:paraId="217CADA5" w14:textId="77777777" w:rsidR="00097BB9" w:rsidRDefault="00097BB9" w:rsidP="0086059C">
      <w:pPr>
        <w:pStyle w:val="Apakpunkts"/>
        <w:numPr>
          <w:ilvl w:val="0"/>
          <w:numId w:val="0"/>
        </w:numPr>
        <w:jc w:val="right"/>
      </w:pPr>
    </w:p>
    <w:p w14:paraId="471E5E18" w14:textId="77777777" w:rsidR="00097BB9" w:rsidRDefault="00097BB9" w:rsidP="0086059C">
      <w:pPr>
        <w:pStyle w:val="Apakpunkts"/>
        <w:numPr>
          <w:ilvl w:val="0"/>
          <w:numId w:val="0"/>
        </w:numPr>
        <w:jc w:val="right"/>
      </w:pPr>
    </w:p>
    <w:p w14:paraId="730C9FAC" w14:textId="77777777" w:rsidR="00097BB9" w:rsidRDefault="00097BB9" w:rsidP="0086059C">
      <w:pPr>
        <w:pStyle w:val="Apakpunkts"/>
        <w:numPr>
          <w:ilvl w:val="0"/>
          <w:numId w:val="0"/>
        </w:numPr>
        <w:jc w:val="right"/>
      </w:pPr>
    </w:p>
    <w:p w14:paraId="46568B56" w14:textId="77777777" w:rsidR="00097BB9" w:rsidRDefault="00097BB9" w:rsidP="0086059C">
      <w:pPr>
        <w:pStyle w:val="Apakpunkts"/>
        <w:numPr>
          <w:ilvl w:val="0"/>
          <w:numId w:val="0"/>
        </w:numPr>
        <w:jc w:val="right"/>
      </w:pPr>
    </w:p>
    <w:p w14:paraId="012C33D8" w14:textId="77777777" w:rsidR="00097BB9" w:rsidRDefault="00097BB9" w:rsidP="0086059C">
      <w:pPr>
        <w:pStyle w:val="Apakpunkts"/>
        <w:numPr>
          <w:ilvl w:val="0"/>
          <w:numId w:val="0"/>
        </w:numPr>
        <w:jc w:val="right"/>
      </w:pPr>
    </w:p>
    <w:p w14:paraId="17CD9188" w14:textId="77777777" w:rsidR="00097BB9" w:rsidRDefault="00097BB9" w:rsidP="0086059C">
      <w:pPr>
        <w:pStyle w:val="Apakpunkts"/>
        <w:numPr>
          <w:ilvl w:val="0"/>
          <w:numId w:val="0"/>
        </w:numPr>
        <w:jc w:val="right"/>
      </w:pPr>
    </w:p>
    <w:p w14:paraId="4454BA64" w14:textId="77777777" w:rsidR="00097BB9" w:rsidRDefault="00097BB9" w:rsidP="0086059C">
      <w:pPr>
        <w:pStyle w:val="Apakpunkts"/>
        <w:numPr>
          <w:ilvl w:val="0"/>
          <w:numId w:val="0"/>
        </w:numPr>
        <w:jc w:val="right"/>
      </w:pPr>
    </w:p>
    <w:p w14:paraId="017F6536" w14:textId="77777777" w:rsidR="00097BB9" w:rsidRDefault="00097BB9" w:rsidP="0086059C">
      <w:pPr>
        <w:pStyle w:val="Apakpunkts"/>
        <w:numPr>
          <w:ilvl w:val="0"/>
          <w:numId w:val="0"/>
        </w:numPr>
        <w:jc w:val="right"/>
      </w:pPr>
    </w:p>
    <w:p w14:paraId="0F5A805E" w14:textId="77777777" w:rsidR="00097BB9" w:rsidRDefault="00097BB9" w:rsidP="0086059C">
      <w:pPr>
        <w:pStyle w:val="Apakpunkts"/>
        <w:numPr>
          <w:ilvl w:val="0"/>
          <w:numId w:val="0"/>
        </w:numPr>
        <w:jc w:val="right"/>
      </w:pPr>
    </w:p>
    <w:p w14:paraId="1DFB4F06" w14:textId="77777777" w:rsidR="00097BB9" w:rsidRDefault="00097BB9" w:rsidP="0086059C">
      <w:pPr>
        <w:pStyle w:val="Apakpunkts"/>
        <w:numPr>
          <w:ilvl w:val="0"/>
          <w:numId w:val="0"/>
        </w:numPr>
        <w:jc w:val="right"/>
      </w:pPr>
    </w:p>
    <w:p w14:paraId="4D1352FD" w14:textId="77777777" w:rsidR="00097BB9" w:rsidRDefault="00097BB9" w:rsidP="0086059C">
      <w:pPr>
        <w:pStyle w:val="Apakpunkts"/>
        <w:numPr>
          <w:ilvl w:val="0"/>
          <w:numId w:val="0"/>
        </w:numPr>
        <w:jc w:val="right"/>
      </w:pPr>
    </w:p>
    <w:p w14:paraId="79637FC6" w14:textId="77777777" w:rsidR="00097BB9" w:rsidRDefault="00097BB9" w:rsidP="0086059C">
      <w:pPr>
        <w:pStyle w:val="Apakpunkts"/>
        <w:numPr>
          <w:ilvl w:val="0"/>
          <w:numId w:val="0"/>
        </w:numPr>
        <w:jc w:val="right"/>
      </w:pPr>
    </w:p>
    <w:p w14:paraId="5E2A1985" w14:textId="79305643" w:rsidR="00097BB9" w:rsidRPr="00E46F26" w:rsidRDefault="00CB6BCF" w:rsidP="00DD362F">
      <w:pPr>
        <w:pStyle w:val="Punkts"/>
        <w:numPr>
          <w:ilvl w:val="0"/>
          <w:numId w:val="0"/>
        </w:numPr>
        <w:jc w:val="right"/>
      </w:pPr>
      <w:bookmarkStart w:id="149" w:name="_Toc389031890"/>
      <w:r w:rsidRPr="00E46F26">
        <w:lastRenderedPageBreak/>
        <w:t>F</w:t>
      </w:r>
      <w:r w:rsidR="00097BB9" w:rsidRPr="00E46F26">
        <w:t xml:space="preserve"> pielikums:</w:t>
      </w:r>
      <w:bookmarkEnd w:id="149"/>
      <w:r w:rsidR="00097BB9" w:rsidRPr="00E46F26">
        <w:t xml:space="preserve"> </w:t>
      </w:r>
      <w:bookmarkStart w:id="150" w:name="_Toc389031891"/>
      <w:r w:rsidR="00A90E39" w:rsidRPr="00E46F26">
        <w:t xml:space="preserve"> </w:t>
      </w:r>
      <w:r w:rsidR="00097BB9" w:rsidRPr="00E46F26">
        <w:t xml:space="preserve">Apliecinājuma par objekta apsekošanu </w:t>
      </w:r>
      <w:r w:rsidR="00097BB9" w:rsidRPr="00E46F26">
        <w:rPr>
          <w:szCs w:val="20"/>
          <w:u w:val="single"/>
        </w:rPr>
        <w:t>paraugs</w:t>
      </w:r>
      <w:bookmarkEnd w:id="150"/>
    </w:p>
    <w:p w14:paraId="1021DAC3" w14:textId="77777777" w:rsidR="00097BB9" w:rsidRPr="00E46F26" w:rsidRDefault="00097BB9" w:rsidP="00097BB9">
      <w:pPr>
        <w:pStyle w:val="Apakpunkts"/>
        <w:numPr>
          <w:ilvl w:val="0"/>
          <w:numId w:val="0"/>
        </w:numPr>
        <w:jc w:val="right"/>
      </w:pPr>
    </w:p>
    <w:p w14:paraId="7DD21D57" w14:textId="77777777" w:rsidR="00097BB9" w:rsidRPr="00E46F26" w:rsidRDefault="00097BB9" w:rsidP="00097BB9">
      <w:pPr>
        <w:pStyle w:val="Punkts"/>
        <w:numPr>
          <w:ilvl w:val="0"/>
          <w:numId w:val="0"/>
        </w:numPr>
        <w:ind w:left="851"/>
        <w:jc w:val="right"/>
        <w:rPr>
          <w:b w:val="0"/>
        </w:rPr>
      </w:pPr>
    </w:p>
    <w:p w14:paraId="32C48F93" w14:textId="77777777" w:rsidR="00A90E39" w:rsidRPr="00E46F26" w:rsidRDefault="00A90E39" w:rsidP="00A90E39">
      <w:pPr>
        <w:pStyle w:val="Apakpunkts"/>
        <w:numPr>
          <w:ilvl w:val="0"/>
          <w:numId w:val="0"/>
        </w:numPr>
        <w:jc w:val="right"/>
        <w:rPr>
          <w:b w:val="0"/>
        </w:rPr>
      </w:pPr>
      <w:r w:rsidRPr="00E46F26">
        <w:rPr>
          <w:b w:val="0"/>
        </w:rPr>
        <w:t>&lt;Pasūtītāja nosaukums&gt;</w:t>
      </w:r>
    </w:p>
    <w:p w14:paraId="39C4C050" w14:textId="77777777" w:rsidR="00A90E39" w:rsidRPr="00E46F26" w:rsidRDefault="00A90E39" w:rsidP="00A90E39">
      <w:pPr>
        <w:pStyle w:val="Apakpunkts"/>
        <w:numPr>
          <w:ilvl w:val="0"/>
          <w:numId w:val="0"/>
        </w:numPr>
        <w:jc w:val="right"/>
        <w:rPr>
          <w:b w:val="0"/>
        </w:rPr>
      </w:pPr>
      <w:r w:rsidRPr="00E46F26">
        <w:rPr>
          <w:b w:val="0"/>
        </w:rPr>
        <w:t>&lt;reģistrācijas numurs&gt;</w:t>
      </w:r>
    </w:p>
    <w:p w14:paraId="4C128298" w14:textId="77777777" w:rsidR="00A90E39" w:rsidRPr="00E46F26" w:rsidRDefault="00A90E39" w:rsidP="00A90E39">
      <w:pPr>
        <w:pStyle w:val="Apakpunkts"/>
        <w:numPr>
          <w:ilvl w:val="0"/>
          <w:numId w:val="0"/>
        </w:numPr>
        <w:jc w:val="right"/>
        <w:rPr>
          <w:b w:val="0"/>
        </w:rPr>
      </w:pPr>
      <w:r w:rsidRPr="00E46F26">
        <w:rPr>
          <w:b w:val="0"/>
        </w:rPr>
        <w:t>&lt;adrese&gt;</w:t>
      </w:r>
    </w:p>
    <w:p w14:paraId="10DCE86C" w14:textId="6837765C" w:rsidR="00097BB9" w:rsidRPr="00E46F26" w:rsidRDefault="00097BB9" w:rsidP="00097BB9">
      <w:pPr>
        <w:pStyle w:val="Punkts"/>
        <w:numPr>
          <w:ilvl w:val="0"/>
          <w:numId w:val="0"/>
        </w:numPr>
        <w:ind w:left="851"/>
        <w:jc w:val="right"/>
      </w:pPr>
    </w:p>
    <w:p w14:paraId="05CD2B63" w14:textId="77777777" w:rsidR="00097BB9" w:rsidRPr="00E46F26" w:rsidRDefault="00097BB9" w:rsidP="00097BB9">
      <w:pPr>
        <w:pStyle w:val="Rindkopa"/>
      </w:pPr>
    </w:p>
    <w:p w14:paraId="2B0638A0" w14:textId="77777777" w:rsidR="00097BB9" w:rsidRPr="00E46F26" w:rsidRDefault="00097BB9" w:rsidP="00097BB9">
      <w:pPr>
        <w:pStyle w:val="Apakpunkts"/>
        <w:numPr>
          <w:ilvl w:val="0"/>
          <w:numId w:val="0"/>
        </w:numPr>
        <w:jc w:val="center"/>
      </w:pPr>
    </w:p>
    <w:p w14:paraId="28B72CCA" w14:textId="26A47AE1" w:rsidR="00097BB9" w:rsidRPr="00E46F26" w:rsidRDefault="00097BB9" w:rsidP="00097BB9">
      <w:pPr>
        <w:pStyle w:val="Apakpunkts"/>
        <w:numPr>
          <w:ilvl w:val="0"/>
          <w:numId w:val="0"/>
        </w:numPr>
        <w:jc w:val="center"/>
      </w:pPr>
      <w:r w:rsidRPr="00E46F26">
        <w:t xml:space="preserve">APLIECINĀJUMS PAR </w:t>
      </w:r>
      <w:r w:rsidR="00A90E39" w:rsidRPr="00E46F26">
        <w:t>BŪV</w:t>
      </w:r>
      <w:r w:rsidRPr="00E46F26">
        <w:t>OBJEKTA APSEKOŠANU</w:t>
      </w:r>
      <w:r w:rsidRPr="00E46F26">
        <w:rPr>
          <w:rStyle w:val="FootnoteReference"/>
        </w:rPr>
        <w:footnoteReference w:id="31"/>
      </w:r>
      <w:r w:rsidRPr="00E46F26">
        <w:t xml:space="preserve"> </w:t>
      </w:r>
    </w:p>
    <w:p w14:paraId="163E12FC" w14:textId="77777777" w:rsidR="00097BB9" w:rsidRPr="00E46F26" w:rsidRDefault="00097BB9" w:rsidP="00097BB9">
      <w:pPr>
        <w:pStyle w:val="Apakpunkts"/>
        <w:numPr>
          <w:ilvl w:val="0"/>
          <w:numId w:val="0"/>
        </w:numPr>
      </w:pPr>
    </w:p>
    <w:p w14:paraId="58E160BB" w14:textId="388F5517" w:rsidR="00A90E39" w:rsidRPr="00E46F26" w:rsidRDefault="00A90E39" w:rsidP="00A90E39">
      <w:pPr>
        <w:pStyle w:val="Apakpunkts"/>
        <w:numPr>
          <w:ilvl w:val="0"/>
          <w:numId w:val="0"/>
        </w:numPr>
      </w:pPr>
      <w:r w:rsidRPr="00E46F26">
        <w:t xml:space="preserve">Iepirkuma procedūras </w:t>
      </w:r>
      <w:r w:rsidR="007703C3">
        <w:t xml:space="preserve">Būvdarbu veikšana projektu </w:t>
      </w:r>
      <w:r w:rsidRPr="00E46F26">
        <w:rPr>
          <w:rFonts w:cs="Arial"/>
          <w:bCs/>
        </w:rPr>
        <w:t>“</w:t>
      </w:r>
      <w:r w:rsidRPr="00E46F26">
        <w:rPr>
          <w:rFonts w:cs="Arial"/>
          <w:bCs/>
          <w:iCs/>
        </w:rPr>
        <w:t>&lt;Ūdenssaimniecības infrastruktūras attīstība Salacgrīvas novada Salacgrīvas pagasta Svētciema, Vecsalacas un Korģenes ciemos &gt;</w:t>
      </w:r>
      <w:r w:rsidRPr="00E46F26">
        <w:rPr>
          <w:rFonts w:cs="Arial"/>
          <w:bCs/>
        </w:rPr>
        <w:t>”</w:t>
      </w:r>
      <w:r w:rsidR="007703C3">
        <w:rPr>
          <w:rFonts w:cs="Arial"/>
          <w:bCs/>
        </w:rPr>
        <w:t xml:space="preserve"> ietvaros</w:t>
      </w:r>
      <w:r w:rsidRPr="00E46F26">
        <w:rPr>
          <w:rFonts w:cs="Arial"/>
          <w:bCs/>
        </w:rPr>
        <w:t xml:space="preserve"> “</w:t>
      </w:r>
      <w:r w:rsidRPr="00E46F26">
        <w:rPr>
          <w:rFonts w:cs="Arial"/>
          <w:bCs/>
          <w:iCs/>
        </w:rPr>
        <w:t>&lt;Iepirkuma procedūras identifikācijas numurs&gt;</w:t>
      </w:r>
      <w:r w:rsidRPr="00E46F26">
        <w:rPr>
          <w:rFonts w:cs="Arial"/>
          <w:bCs/>
        </w:rPr>
        <w:t>” [“</w:t>
      </w:r>
      <w:r w:rsidRPr="00E46F26">
        <w:rPr>
          <w:rFonts w:cs="Arial"/>
          <w:bCs/>
          <w:iCs/>
        </w:rPr>
        <w:t>&lt;Iepirkuma daļas nosaukums&gt;</w:t>
      </w:r>
      <w:r w:rsidRPr="00E46F26">
        <w:rPr>
          <w:rFonts w:cs="Arial"/>
          <w:bCs/>
        </w:rPr>
        <w:t>”]</w:t>
      </w:r>
      <w:r w:rsidRPr="00E46F26">
        <w:t xml:space="preserve"> ietvaros</w:t>
      </w:r>
    </w:p>
    <w:p w14:paraId="7BD8D568" w14:textId="77777777" w:rsidR="00097BB9" w:rsidRPr="00E46F26" w:rsidRDefault="00097BB9" w:rsidP="00097BB9">
      <w:pPr>
        <w:pStyle w:val="Rindkopa"/>
        <w:ind w:left="0"/>
      </w:pPr>
    </w:p>
    <w:p w14:paraId="487FECA5" w14:textId="77777777" w:rsidR="00097BB9" w:rsidRPr="00E46F26" w:rsidRDefault="00097BB9" w:rsidP="00097BB9">
      <w:pPr>
        <w:pStyle w:val="Rindkopa"/>
        <w:ind w:left="0" w:firstLine="720"/>
      </w:pPr>
    </w:p>
    <w:p w14:paraId="6EA64523" w14:textId="6B6A0101" w:rsidR="00097BB9" w:rsidRPr="00E46F26" w:rsidRDefault="00097BB9" w:rsidP="00DD362F">
      <w:pPr>
        <w:pStyle w:val="Apakpunkts"/>
        <w:numPr>
          <w:ilvl w:val="0"/>
          <w:numId w:val="0"/>
        </w:numPr>
        <w:jc w:val="both"/>
        <w:rPr>
          <w:b w:val="0"/>
        </w:rPr>
      </w:pPr>
      <w:r w:rsidRPr="00E46F26">
        <w:rPr>
          <w:b w:val="0"/>
        </w:rPr>
        <w:t>Ar šo &lt;Pretendenta nosaukums, reģistrācijas numurs un adrese&gt;</w:t>
      </w:r>
      <w:r w:rsidR="00A90E39" w:rsidRPr="00E46F26">
        <w:rPr>
          <w:b w:val="0"/>
        </w:rPr>
        <w:t xml:space="preserve"> (turpmāk –</w:t>
      </w:r>
      <w:r w:rsidRPr="00E46F26">
        <w:rPr>
          <w:b w:val="0"/>
        </w:rPr>
        <w:t xml:space="preserve">Pretendents) apliecina, ka ir apsekojis objektu </w:t>
      </w:r>
      <w:r w:rsidR="00A90E39" w:rsidRPr="00E46F26">
        <w:rPr>
          <w:b w:val="0"/>
        </w:rPr>
        <w:t xml:space="preserve">Pašvaldības SIA „Salacgrīvas ūdens”, reģistrācijas Nr.: 54103072471, adrese: Ganību iela 4a, Salacgrīva, Salacgrīvas nov., LV-4033, </w:t>
      </w:r>
      <w:r w:rsidRPr="00E46F26">
        <w:rPr>
          <w:b w:val="0"/>
        </w:rPr>
        <w:t>(turpmāk – Pasūtītājs) organizētās iepirkuma procedūras</w:t>
      </w:r>
      <w:r w:rsidR="007703C3">
        <w:rPr>
          <w:b w:val="0"/>
        </w:rPr>
        <w:t xml:space="preserve"> Būvdarbu veikšana projektu</w:t>
      </w:r>
      <w:r w:rsidRPr="00E46F26">
        <w:rPr>
          <w:b w:val="0"/>
        </w:rPr>
        <w:t xml:space="preserve"> „</w:t>
      </w:r>
      <w:r w:rsidR="00A90E39" w:rsidRPr="00E46F26">
        <w:rPr>
          <w:rFonts w:cs="Arial"/>
          <w:b w:val="0"/>
          <w:bCs/>
          <w:iCs/>
        </w:rPr>
        <w:t>Ūdenssaimniecības infrastruktūras attīstība Salacgrīvas novada Salacgrīvas pagasta Svētciema, Vecsalacas un Korģenes ciemos</w:t>
      </w:r>
      <w:r w:rsidRPr="00E46F26">
        <w:rPr>
          <w:b w:val="0"/>
        </w:rPr>
        <w:t>”</w:t>
      </w:r>
      <w:r w:rsidR="007703C3">
        <w:rPr>
          <w:b w:val="0"/>
        </w:rPr>
        <w:t xml:space="preserve"> ietvaros</w:t>
      </w:r>
      <w:r w:rsidRPr="00E46F26">
        <w:rPr>
          <w:b w:val="0"/>
        </w:rPr>
        <w:t xml:space="preserve"> (</w:t>
      </w:r>
      <w:r w:rsidRPr="00E46F26">
        <w:rPr>
          <w:rFonts w:cs="Arial"/>
          <w:b w:val="0"/>
          <w:bCs/>
          <w:iCs/>
        </w:rPr>
        <w:t>Id.nr.</w:t>
      </w:r>
      <w:r w:rsidR="00E46F26">
        <w:rPr>
          <w:b w:val="0"/>
        </w:rPr>
        <w:t>SŪ 2015/01</w:t>
      </w:r>
      <w:r w:rsidRPr="00E46F26">
        <w:rPr>
          <w:b w:val="0"/>
        </w:rPr>
        <w:t>) ietvaros, Pretendentam ir skaidrs un saprotams objekta fiziskais</w:t>
      </w:r>
      <w:r w:rsidR="005229FB" w:rsidRPr="00E46F26">
        <w:rPr>
          <w:b w:val="0"/>
        </w:rPr>
        <w:t xml:space="preserve"> </w:t>
      </w:r>
      <w:r w:rsidRPr="00E46F26">
        <w:rPr>
          <w:b w:val="0"/>
        </w:rPr>
        <w:t>stāvoklis un, iesniedzot piedāvājumu, Pretendents piedāvājuma cenā pilnībā ietvers visas izmaksas, kas nepieciešamas objekta izbūvei, saskaņā ar iepirkuma procedūras nosacījumiem.</w:t>
      </w:r>
    </w:p>
    <w:p w14:paraId="42791C6E" w14:textId="77777777" w:rsidR="00097BB9" w:rsidRPr="00E46F26" w:rsidRDefault="00097BB9" w:rsidP="00097BB9">
      <w:pPr>
        <w:pStyle w:val="Punkts"/>
        <w:numPr>
          <w:ilvl w:val="0"/>
          <w:numId w:val="0"/>
        </w:numPr>
        <w:ind w:left="851"/>
      </w:pPr>
    </w:p>
    <w:p w14:paraId="3B448DCA" w14:textId="77777777" w:rsidR="00097BB9" w:rsidRPr="00E46F26" w:rsidRDefault="00097BB9" w:rsidP="00097BB9">
      <w:pPr>
        <w:pStyle w:val="Punkts"/>
        <w:numPr>
          <w:ilvl w:val="0"/>
          <w:numId w:val="0"/>
        </w:numPr>
      </w:pPr>
    </w:p>
    <w:p w14:paraId="50005274" w14:textId="77777777" w:rsidR="00097BB9" w:rsidRPr="00E46F26" w:rsidRDefault="00097BB9" w:rsidP="00097BB9">
      <w:pPr>
        <w:pStyle w:val="Apakpunkts"/>
        <w:numPr>
          <w:ilvl w:val="0"/>
          <w:numId w:val="0"/>
        </w:numPr>
        <w:ind w:left="851"/>
      </w:pPr>
    </w:p>
    <w:tbl>
      <w:tblPr>
        <w:tblW w:w="8568" w:type="dxa"/>
        <w:tblLook w:val="0000" w:firstRow="0" w:lastRow="0" w:firstColumn="0" w:lastColumn="0" w:noHBand="0" w:noVBand="0"/>
      </w:tblPr>
      <w:tblGrid>
        <w:gridCol w:w="4248"/>
        <w:gridCol w:w="4320"/>
      </w:tblGrid>
      <w:tr w:rsidR="00097BB9" w:rsidRPr="00E46F26" w14:paraId="10225D1B" w14:textId="77777777" w:rsidTr="003C7E0D">
        <w:tc>
          <w:tcPr>
            <w:tcW w:w="4248" w:type="dxa"/>
          </w:tcPr>
          <w:p w14:paraId="3767FE56" w14:textId="77777777" w:rsidR="00097BB9" w:rsidRPr="00E46F26" w:rsidRDefault="00097BB9" w:rsidP="003C7E0D">
            <w:pPr>
              <w:rPr>
                <w:rFonts w:ascii="Arial" w:hAnsi="Arial" w:cs="Arial"/>
                <w:b/>
                <w:sz w:val="20"/>
                <w:szCs w:val="20"/>
              </w:rPr>
            </w:pPr>
            <w:r w:rsidRPr="00E46F26">
              <w:rPr>
                <w:rFonts w:ascii="Arial" w:hAnsi="Arial" w:cs="Arial"/>
                <w:b/>
                <w:sz w:val="20"/>
                <w:szCs w:val="20"/>
              </w:rPr>
              <w:t>Pretendents:</w:t>
            </w:r>
          </w:p>
        </w:tc>
        <w:tc>
          <w:tcPr>
            <w:tcW w:w="4320" w:type="dxa"/>
          </w:tcPr>
          <w:p w14:paraId="2B950D0C" w14:textId="77777777" w:rsidR="00097BB9" w:rsidRPr="00E46F26" w:rsidRDefault="00097BB9" w:rsidP="003C7E0D">
            <w:pPr>
              <w:rPr>
                <w:rFonts w:ascii="Arial" w:hAnsi="Arial" w:cs="Arial"/>
                <w:b/>
                <w:sz w:val="20"/>
                <w:szCs w:val="20"/>
              </w:rPr>
            </w:pPr>
            <w:r w:rsidRPr="00E46F26">
              <w:rPr>
                <w:rFonts w:ascii="Arial" w:hAnsi="Arial" w:cs="Arial"/>
                <w:b/>
                <w:sz w:val="20"/>
                <w:szCs w:val="20"/>
              </w:rPr>
              <w:t>Pasūtītājs:</w:t>
            </w:r>
          </w:p>
        </w:tc>
      </w:tr>
      <w:tr w:rsidR="00097BB9" w:rsidRPr="00E46F26" w14:paraId="453239A2" w14:textId="77777777" w:rsidTr="003C7E0D">
        <w:tc>
          <w:tcPr>
            <w:tcW w:w="4248" w:type="dxa"/>
          </w:tcPr>
          <w:p w14:paraId="115A7CD3" w14:textId="77777777" w:rsidR="00097BB9" w:rsidRPr="00E46F26" w:rsidRDefault="00097BB9" w:rsidP="003C7E0D">
            <w:pPr>
              <w:rPr>
                <w:rFonts w:ascii="Arial" w:hAnsi="Arial" w:cs="Arial"/>
                <w:sz w:val="20"/>
                <w:szCs w:val="20"/>
              </w:rPr>
            </w:pPr>
            <w:r w:rsidRPr="00E46F26">
              <w:rPr>
                <w:rFonts w:ascii="Arial" w:hAnsi="Arial" w:cs="Arial"/>
                <w:sz w:val="20"/>
                <w:szCs w:val="20"/>
              </w:rPr>
              <w:t>&lt;Pretendenta nosaukums&gt;</w:t>
            </w:r>
          </w:p>
          <w:p w14:paraId="57735DFA" w14:textId="612AF208" w:rsidR="00097BB9" w:rsidRPr="00E46F26" w:rsidRDefault="00097BB9" w:rsidP="003C7E0D">
            <w:pPr>
              <w:rPr>
                <w:rFonts w:ascii="Arial" w:hAnsi="Arial" w:cs="Arial"/>
                <w:sz w:val="20"/>
                <w:szCs w:val="20"/>
              </w:rPr>
            </w:pPr>
            <w:r w:rsidRPr="00E46F26">
              <w:rPr>
                <w:rFonts w:ascii="Arial" w:hAnsi="Arial" w:cs="Arial"/>
                <w:sz w:val="20"/>
                <w:szCs w:val="20"/>
              </w:rPr>
              <w:t>&lt;</w:t>
            </w:r>
            <w:r w:rsidR="00DD362F" w:rsidRPr="00E46F26">
              <w:rPr>
                <w:rFonts w:ascii="Arial" w:hAnsi="Arial" w:cs="Arial"/>
                <w:sz w:val="20"/>
                <w:szCs w:val="20"/>
              </w:rPr>
              <w:t>Pretendenta</w:t>
            </w:r>
            <w:r w:rsidR="00A90E39" w:rsidRPr="00E46F26">
              <w:rPr>
                <w:rFonts w:ascii="Arial" w:hAnsi="Arial" w:cs="Arial"/>
                <w:sz w:val="20"/>
                <w:szCs w:val="20"/>
              </w:rPr>
              <w:t xml:space="preserve"> pilnvarotā </w:t>
            </w:r>
            <w:r w:rsidRPr="00E46F26">
              <w:rPr>
                <w:rFonts w:ascii="Arial" w:hAnsi="Arial" w:cs="Arial"/>
                <w:sz w:val="20"/>
                <w:szCs w:val="20"/>
              </w:rPr>
              <w:t>apsekošanas dalībnieka amats, vārds un uzvārds&gt;</w:t>
            </w:r>
          </w:p>
        </w:tc>
        <w:tc>
          <w:tcPr>
            <w:tcW w:w="4320" w:type="dxa"/>
          </w:tcPr>
          <w:p w14:paraId="7FE929EA" w14:textId="4BB59C93" w:rsidR="00097BB9" w:rsidRPr="00E46F26" w:rsidRDefault="00A90E39" w:rsidP="003C7E0D">
            <w:pPr>
              <w:rPr>
                <w:rFonts w:ascii="Arial" w:hAnsi="Arial" w:cs="Arial"/>
                <w:sz w:val="20"/>
                <w:szCs w:val="20"/>
              </w:rPr>
            </w:pPr>
            <w:r w:rsidRPr="00E46F26">
              <w:rPr>
                <w:rFonts w:ascii="Arial" w:hAnsi="Arial" w:cs="Arial"/>
                <w:sz w:val="20"/>
                <w:szCs w:val="20"/>
              </w:rPr>
              <w:t>Pašvaldības SIA „Salacgrīvas ūdens”</w:t>
            </w:r>
          </w:p>
          <w:p w14:paraId="39EB60D9" w14:textId="77777777" w:rsidR="00097BB9" w:rsidRPr="00E46F26" w:rsidRDefault="00A90E39" w:rsidP="00A90E39">
            <w:pPr>
              <w:rPr>
                <w:rFonts w:ascii="Arial" w:hAnsi="Arial" w:cs="Arial"/>
                <w:sz w:val="20"/>
                <w:szCs w:val="20"/>
              </w:rPr>
            </w:pPr>
            <w:r w:rsidRPr="00E46F26">
              <w:rPr>
                <w:rFonts w:ascii="Arial" w:hAnsi="Arial" w:cs="Arial"/>
                <w:sz w:val="20"/>
                <w:szCs w:val="20"/>
              </w:rPr>
              <w:t>______________</w:t>
            </w:r>
          </w:p>
          <w:p w14:paraId="4FC49FC5" w14:textId="304B89D5" w:rsidR="00A90E39" w:rsidRPr="00E46F26" w:rsidRDefault="00A90E39" w:rsidP="00A90E39">
            <w:pPr>
              <w:rPr>
                <w:rFonts w:ascii="Arial" w:hAnsi="Arial" w:cs="Arial"/>
                <w:sz w:val="20"/>
                <w:szCs w:val="20"/>
              </w:rPr>
            </w:pPr>
            <w:r w:rsidRPr="00E46F26">
              <w:rPr>
                <w:rFonts w:ascii="Arial" w:hAnsi="Arial" w:cs="Arial"/>
                <w:sz w:val="20"/>
                <w:szCs w:val="20"/>
              </w:rPr>
              <w:t>_______________</w:t>
            </w:r>
          </w:p>
        </w:tc>
      </w:tr>
      <w:tr w:rsidR="00097BB9" w:rsidRPr="007B390C" w14:paraId="348F3449" w14:textId="77777777" w:rsidTr="003C7E0D">
        <w:tc>
          <w:tcPr>
            <w:tcW w:w="4248" w:type="dxa"/>
          </w:tcPr>
          <w:p w14:paraId="32D9D95D" w14:textId="15EF4A37" w:rsidR="00097BB9" w:rsidRPr="00E46F26" w:rsidRDefault="00097BB9" w:rsidP="003C7E0D">
            <w:pPr>
              <w:rPr>
                <w:rFonts w:ascii="Arial" w:hAnsi="Arial" w:cs="Arial"/>
                <w:sz w:val="20"/>
                <w:szCs w:val="20"/>
              </w:rPr>
            </w:pPr>
          </w:p>
          <w:p w14:paraId="6A7492A2" w14:textId="77777777" w:rsidR="00097BB9" w:rsidRPr="00E46F26" w:rsidRDefault="00097BB9" w:rsidP="003C7E0D">
            <w:pPr>
              <w:rPr>
                <w:rFonts w:ascii="Arial" w:hAnsi="Arial" w:cs="Arial"/>
                <w:sz w:val="20"/>
                <w:szCs w:val="20"/>
              </w:rPr>
            </w:pPr>
            <w:r w:rsidRPr="00E46F26">
              <w:rPr>
                <w:rFonts w:ascii="Arial" w:hAnsi="Arial" w:cs="Arial"/>
                <w:sz w:val="20"/>
                <w:szCs w:val="20"/>
              </w:rPr>
              <w:t>_________________________________</w:t>
            </w:r>
            <w:r w:rsidRPr="00E46F26">
              <w:rPr>
                <w:rFonts w:ascii="Arial" w:hAnsi="Arial" w:cs="Arial"/>
                <w:sz w:val="20"/>
                <w:szCs w:val="20"/>
              </w:rPr>
              <w:br/>
              <w:t>Parakstīšanas vieta un datums</w:t>
            </w:r>
          </w:p>
        </w:tc>
        <w:tc>
          <w:tcPr>
            <w:tcW w:w="4320" w:type="dxa"/>
          </w:tcPr>
          <w:p w14:paraId="152A467E" w14:textId="77777777" w:rsidR="00097BB9" w:rsidRPr="00E46F26" w:rsidRDefault="00097BB9" w:rsidP="003C7E0D">
            <w:pPr>
              <w:rPr>
                <w:rFonts w:ascii="Arial" w:hAnsi="Arial" w:cs="Arial"/>
                <w:sz w:val="20"/>
                <w:szCs w:val="20"/>
              </w:rPr>
            </w:pPr>
          </w:p>
          <w:p w14:paraId="11DF09FF" w14:textId="77777777" w:rsidR="00097BB9" w:rsidRPr="007B390C" w:rsidRDefault="00097BB9" w:rsidP="003C7E0D">
            <w:pPr>
              <w:rPr>
                <w:rFonts w:ascii="Arial" w:hAnsi="Arial" w:cs="Arial"/>
                <w:sz w:val="20"/>
                <w:szCs w:val="20"/>
              </w:rPr>
            </w:pPr>
            <w:r w:rsidRPr="00E46F26">
              <w:rPr>
                <w:rFonts w:ascii="Arial" w:hAnsi="Arial" w:cs="Arial"/>
                <w:sz w:val="20"/>
                <w:szCs w:val="20"/>
              </w:rPr>
              <w:t>_________________________________</w:t>
            </w:r>
            <w:r w:rsidRPr="00E46F26">
              <w:rPr>
                <w:rFonts w:ascii="Arial" w:hAnsi="Arial" w:cs="Arial"/>
                <w:sz w:val="20"/>
                <w:szCs w:val="20"/>
              </w:rPr>
              <w:br/>
              <w:t>Parakstīšanas vieta un datums</w:t>
            </w:r>
          </w:p>
        </w:tc>
      </w:tr>
    </w:tbl>
    <w:p w14:paraId="74D59448" w14:textId="77777777" w:rsidR="00097BB9" w:rsidRDefault="00097BB9" w:rsidP="00097BB9">
      <w:pPr>
        <w:pStyle w:val="Rindkopa"/>
        <w:ind w:left="0"/>
      </w:pPr>
    </w:p>
    <w:p w14:paraId="40A67E19" w14:textId="77777777" w:rsidR="00097BB9" w:rsidRDefault="00097BB9" w:rsidP="00097BB9">
      <w:pPr>
        <w:pStyle w:val="Rindkopa"/>
        <w:ind w:left="0"/>
      </w:pPr>
    </w:p>
    <w:p w14:paraId="4E406D4F" w14:textId="77777777" w:rsidR="00097BB9" w:rsidRDefault="00097BB9" w:rsidP="00097BB9">
      <w:pPr>
        <w:pStyle w:val="Punkts"/>
        <w:numPr>
          <w:ilvl w:val="0"/>
          <w:numId w:val="0"/>
        </w:numPr>
        <w:jc w:val="center"/>
      </w:pPr>
    </w:p>
    <w:p w14:paraId="18AE3C94" w14:textId="77777777" w:rsidR="00097BB9" w:rsidRDefault="00097BB9" w:rsidP="00097BB9">
      <w:pPr>
        <w:pStyle w:val="Apakpunkts"/>
        <w:numPr>
          <w:ilvl w:val="0"/>
          <w:numId w:val="0"/>
        </w:numPr>
        <w:jc w:val="right"/>
      </w:pPr>
    </w:p>
    <w:p w14:paraId="7929B893" w14:textId="77777777" w:rsidR="00097BB9" w:rsidRDefault="00097BB9" w:rsidP="0086059C">
      <w:pPr>
        <w:pStyle w:val="Apakpunkts"/>
        <w:numPr>
          <w:ilvl w:val="0"/>
          <w:numId w:val="0"/>
        </w:numPr>
        <w:jc w:val="right"/>
      </w:pPr>
    </w:p>
    <w:p w14:paraId="509AE41A" w14:textId="77777777" w:rsidR="00097BB9" w:rsidRDefault="00097BB9" w:rsidP="0086059C">
      <w:pPr>
        <w:pStyle w:val="Apakpunkts"/>
        <w:numPr>
          <w:ilvl w:val="0"/>
          <w:numId w:val="0"/>
        </w:numPr>
        <w:jc w:val="right"/>
      </w:pPr>
    </w:p>
    <w:p w14:paraId="612D874B" w14:textId="77777777" w:rsidR="00097BB9" w:rsidRDefault="00097BB9" w:rsidP="0086059C">
      <w:pPr>
        <w:pStyle w:val="Apakpunkts"/>
        <w:numPr>
          <w:ilvl w:val="0"/>
          <w:numId w:val="0"/>
        </w:numPr>
        <w:jc w:val="right"/>
      </w:pPr>
    </w:p>
    <w:p w14:paraId="2AAC3DE3" w14:textId="77777777" w:rsidR="00097BB9" w:rsidRDefault="00097BB9" w:rsidP="0086059C">
      <w:pPr>
        <w:pStyle w:val="Apakpunkts"/>
        <w:numPr>
          <w:ilvl w:val="0"/>
          <w:numId w:val="0"/>
        </w:numPr>
        <w:jc w:val="right"/>
      </w:pPr>
    </w:p>
    <w:p w14:paraId="2CCEE7B0" w14:textId="77777777" w:rsidR="00097BB9" w:rsidRDefault="00097BB9" w:rsidP="0086059C">
      <w:pPr>
        <w:pStyle w:val="Apakpunkts"/>
        <w:numPr>
          <w:ilvl w:val="0"/>
          <w:numId w:val="0"/>
        </w:numPr>
        <w:jc w:val="right"/>
      </w:pPr>
    </w:p>
    <w:p w14:paraId="189B0396" w14:textId="77777777" w:rsidR="00097BB9" w:rsidRDefault="00097BB9" w:rsidP="0086059C">
      <w:pPr>
        <w:pStyle w:val="Apakpunkts"/>
        <w:numPr>
          <w:ilvl w:val="0"/>
          <w:numId w:val="0"/>
        </w:numPr>
        <w:jc w:val="right"/>
      </w:pPr>
    </w:p>
    <w:p w14:paraId="0DE55142" w14:textId="77777777" w:rsidR="00097BB9" w:rsidRDefault="00097BB9" w:rsidP="0086059C">
      <w:pPr>
        <w:pStyle w:val="Apakpunkts"/>
        <w:numPr>
          <w:ilvl w:val="0"/>
          <w:numId w:val="0"/>
        </w:numPr>
        <w:jc w:val="right"/>
      </w:pPr>
    </w:p>
    <w:p w14:paraId="316B1A8F" w14:textId="77777777" w:rsidR="00097BB9" w:rsidRDefault="00097BB9" w:rsidP="0086059C">
      <w:pPr>
        <w:pStyle w:val="Apakpunkts"/>
        <w:numPr>
          <w:ilvl w:val="0"/>
          <w:numId w:val="0"/>
        </w:numPr>
        <w:jc w:val="right"/>
      </w:pPr>
    </w:p>
    <w:p w14:paraId="74E6A1A9" w14:textId="77777777" w:rsidR="00097BB9" w:rsidRDefault="00097BB9" w:rsidP="0086059C">
      <w:pPr>
        <w:pStyle w:val="Apakpunkts"/>
        <w:numPr>
          <w:ilvl w:val="0"/>
          <w:numId w:val="0"/>
        </w:numPr>
        <w:jc w:val="right"/>
      </w:pPr>
    </w:p>
    <w:p w14:paraId="4ED4B5B2" w14:textId="77777777" w:rsidR="00097BB9" w:rsidRDefault="00097BB9" w:rsidP="0086059C">
      <w:pPr>
        <w:pStyle w:val="Apakpunkts"/>
        <w:numPr>
          <w:ilvl w:val="0"/>
          <w:numId w:val="0"/>
        </w:numPr>
        <w:jc w:val="right"/>
      </w:pPr>
    </w:p>
    <w:p w14:paraId="514B5DAE" w14:textId="77777777" w:rsidR="00097BB9" w:rsidRPr="000F65EF" w:rsidRDefault="00097BB9" w:rsidP="0086059C">
      <w:pPr>
        <w:pStyle w:val="Apakpunkts"/>
        <w:numPr>
          <w:ilvl w:val="0"/>
          <w:numId w:val="0"/>
        </w:numPr>
        <w:jc w:val="right"/>
      </w:pPr>
    </w:p>
    <w:sectPr w:rsidR="00097BB9" w:rsidRPr="000F65EF" w:rsidSect="004A0596">
      <w:pgSz w:w="11906" w:h="16838"/>
      <w:pgMar w:top="1701" w:right="1797" w:bottom="567"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AF6CD" w14:textId="77777777" w:rsidR="00203CA6" w:rsidRDefault="00203CA6">
      <w:r>
        <w:separator/>
      </w:r>
    </w:p>
  </w:endnote>
  <w:endnote w:type="continuationSeparator" w:id="0">
    <w:p w14:paraId="4BEFC6C1" w14:textId="77777777" w:rsidR="00203CA6" w:rsidRDefault="0020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font>
  <w:font w:name="TrueHelveticaBlack">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2A52B" w14:textId="77777777" w:rsidR="00082E75" w:rsidRDefault="00082E75"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7314C" w14:textId="77777777" w:rsidR="00082E75" w:rsidRDefault="00082E75" w:rsidP="002C3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481D0" w14:textId="77777777" w:rsidR="00082E75" w:rsidRDefault="00082E75" w:rsidP="002C37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2B2FB" w14:textId="77777777" w:rsidR="00203CA6" w:rsidRDefault="00203CA6">
      <w:r>
        <w:separator/>
      </w:r>
    </w:p>
  </w:footnote>
  <w:footnote w:type="continuationSeparator" w:id="0">
    <w:p w14:paraId="1E6AF0F9" w14:textId="77777777" w:rsidR="00203CA6" w:rsidRDefault="00203CA6">
      <w:r>
        <w:continuationSeparator/>
      </w:r>
    </w:p>
  </w:footnote>
  <w:footnote w:id="1">
    <w:p w14:paraId="0550353E" w14:textId="77777777" w:rsidR="00082E75" w:rsidRPr="00AD36D5" w:rsidRDefault="00082E75" w:rsidP="005B446D">
      <w:pPr>
        <w:pStyle w:val="FootnoteText"/>
        <w:jc w:val="both"/>
        <w:rPr>
          <w:rFonts w:ascii="Arial" w:hAnsi="Arial"/>
          <w:sz w:val="16"/>
          <w:szCs w:val="16"/>
        </w:rPr>
      </w:pPr>
      <w:r>
        <w:rPr>
          <w:rStyle w:val="FootnoteReference"/>
        </w:rPr>
        <w:footnoteRef/>
      </w:r>
      <w:r>
        <w:t xml:space="preserve"> </w:t>
      </w:r>
      <w:r w:rsidRPr="00AD36D5">
        <w:rPr>
          <w:rFonts w:ascii="Arial" w:hAnsi="Arial" w:cs="Arial"/>
          <w:sz w:val="16"/>
          <w:szCs w:val="16"/>
        </w:rPr>
        <w:t xml:space="preserve">Banku un apdrošinātāju, kas </w:t>
      </w:r>
      <w:r w:rsidRPr="00AD36D5">
        <w:rPr>
          <w:rFonts w:ascii="Arial" w:hAnsi="Arial"/>
          <w:sz w:val="16"/>
          <w:szCs w:val="16"/>
        </w:rPr>
        <w:t>Latvijas Republikas normatīvajos tiesību aktos noteiktajā kārtībā ir uzsākuši pakalpojumu sniegšanu Latvijas Republikas teritorijā, sarakstu skatīt attiecīgi:</w:t>
      </w:r>
    </w:p>
    <w:p w14:paraId="7117309C" w14:textId="77777777" w:rsidR="00082E75" w:rsidRPr="00AD36D5" w:rsidRDefault="00082E75" w:rsidP="005B446D">
      <w:pPr>
        <w:pStyle w:val="FootnoteText"/>
        <w:rPr>
          <w:rFonts w:ascii="Arial" w:hAnsi="Arial" w:cs="Arial"/>
          <w:sz w:val="16"/>
          <w:szCs w:val="16"/>
        </w:rPr>
      </w:pPr>
      <w:hyperlink r:id="rId1" w:history="1">
        <w:r w:rsidRPr="00AD36D5">
          <w:rPr>
            <w:rStyle w:val="Hyperlink"/>
            <w:rFonts w:ascii="Arial" w:hAnsi="Arial" w:cs="Arial"/>
            <w:sz w:val="14"/>
            <w:szCs w:val="14"/>
          </w:rPr>
          <w:t>http://www.fktk.lv/lv/tirgus_dalibnieki/kreditiestades/pakalpojumu_sniedzeji_no_eez/pakalpojumu_sniegsanas_briviba</w:t>
        </w:r>
      </w:hyperlink>
      <w:r w:rsidRPr="00AD36D5">
        <w:rPr>
          <w:rFonts w:ascii="Arial" w:hAnsi="Arial" w:cs="Arial"/>
          <w:sz w:val="16"/>
          <w:szCs w:val="16"/>
        </w:rPr>
        <w:t xml:space="preserve"> un</w:t>
      </w:r>
    </w:p>
    <w:p w14:paraId="72891D4A" w14:textId="1E3428B1" w:rsidR="00082E75" w:rsidRPr="00AB32FF" w:rsidRDefault="00082E75">
      <w:pPr>
        <w:pStyle w:val="FootnoteText"/>
      </w:pPr>
      <w:hyperlink r:id="rId2" w:history="1">
        <w:r w:rsidRPr="00AD36D5">
          <w:rPr>
            <w:rStyle w:val="Hyperlink"/>
            <w:rFonts w:ascii="Arial" w:hAnsi="Arial" w:cs="Arial"/>
            <w:sz w:val="14"/>
            <w:szCs w:val="14"/>
          </w:rPr>
          <w:t>http://www.fktk.lv/lv/tirgus_dalibnieki/apdrosinasana/pakalpojumu_sniedzeji_no_eez/pakalpojumu_sniegsanas_briviba</w:t>
        </w:r>
      </w:hyperlink>
      <w:r w:rsidRPr="00AD36D5">
        <w:rPr>
          <w:rFonts w:ascii="Arial" w:hAnsi="Arial" w:cs="Arial"/>
          <w:sz w:val="14"/>
          <w:szCs w:val="14"/>
        </w:rPr>
        <w:t>.</w:t>
      </w:r>
    </w:p>
  </w:footnote>
  <w:footnote w:id="2">
    <w:p w14:paraId="33F44CE2" w14:textId="77777777" w:rsidR="00082E75" w:rsidRPr="00352002" w:rsidRDefault="00082E75" w:rsidP="00CF592B">
      <w:pPr>
        <w:pStyle w:val="FootnoteText"/>
        <w:jc w:val="both"/>
        <w:rPr>
          <w:rFonts w:ascii="Arial" w:hAnsi="Arial" w:cs="Arial"/>
          <w:sz w:val="16"/>
          <w:szCs w:val="16"/>
        </w:rPr>
      </w:pPr>
      <w:r w:rsidRPr="00352002">
        <w:rPr>
          <w:rStyle w:val="FootnoteReference"/>
          <w:rFonts w:ascii="Arial" w:hAnsi="Arial" w:cs="Arial"/>
          <w:sz w:val="16"/>
          <w:szCs w:val="16"/>
        </w:rPr>
        <w:footnoteRef/>
      </w:r>
      <w:r w:rsidRPr="00352002">
        <w:rPr>
          <w:rFonts w:ascii="Arial" w:hAnsi="Arial" w:cs="Arial"/>
          <w:sz w:val="16"/>
          <w:szCs w:val="16"/>
        </w:rPr>
        <w:t xml:space="preserve"> </w:t>
      </w:r>
      <w:r w:rsidRPr="00352002">
        <w:rPr>
          <w:rFonts w:ascii="Arial" w:hAnsi="Arial" w:cs="Arial"/>
          <w:sz w:val="16"/>
          <w:szCs w:val="16"/>
          <w:u w:val="single"/>
        </w:rPr>
        <w:t xml:space="preserve">Prasība par nepieciešamo finanšu apgrozījumu </w:t>
      </w:r>
      <w:r w:rsidRPr="00352002">
        <w:rPr>
          <w:rFonts w:ascii="Arial" w:hAnsi="Arial" w:cs="Arial"/>
          <w:b/>
          <w:sz w:val="16"/>
          <w:szCs w:val="16"/>
          <w:u w:val="single"/>
        </w:rPr>
        <w:t>nevar</w:t>
      </w:r>
      <w:r w:rsidRPr="00352002">
        <w:rPr>
          <w:rFonts w:ascii="Arial" w:hAnsi="Arial" w:cs="Arial"/>
          <w:sz w:val="16"/>
          <w:szCs w:val="16"/>
          <w:u w:val="single"/>
        </w:rPr>
        <w:t xml:space="preserve"> tikt izpildīta ar Personu, uz kuru iespējām Pretendents balstās, palīdzību, jo minētās personas neuzņemas finansiālu atbildību par līgumu</w:t>
      </w:r>
      <w:r w:rsidRPr="00352002">
        <w:rPr>
          <w:rFonts w:ascii="Arial" w:hAnsi="Arial" w:cs="Arial"/>
          <w:sz w:val="16"/>
          <w:szCs w:val="16"/>
        </w:rPr>
        <w:t xml:space="preserve">. Minēto prasību var apliecināt pats Pretendents vai Pretendents kopā ar citu tirgus dalībnieku palīdzību, </w:t>
      </w:r>
      <w:r w:rsidRPr="00352002">
        <w:rPr>
          <w:rFonts w:ascii="Arial" w:hAnsi="Arial" w:cs="Arial"/>
          <w:i/>
          <w:sz w:val="16"/>
          <w:szCs w:val="16"/>
        </w:rPr>
        <w:t>piemēram, apvienojoties personu apvienībā</w:t>
      </w:r>
      <w:r w:rsidRPr="00352002">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3">
    <w:p w14:paraId="3D5A4170" w14:textId="52A31B8E" w:rsidR="00082E75" w:rsidRPr="00082E75" w:rsidRDefault="00082E75" w:rsidP="00071853">
      <w:pPr>
        <w:pStyle w:val="FootnoteText"/>
        <w:jc w:val="both"/>
        <w:rPr>
          <w:rFonts w:ascii="Arial" w:hAnsi="Arial" w:cs="Arial"/>
          <w:color w:val="FF0000"/>
          <w:sz w:val="16"/>
          <w:szCs w:val="16"/>
        </w:rPr>
      </w:pPr>
      <w:r>
        <w:rPr>
          <w:rStyle w:val="FootnoteReference"/>
        </w:rPr>
        <w:footnoteRef/>
      </w:r>
      <w:r w:rsidRPr="00071853">
        <w:rPr>
          <w:rFonts w:ascii="Arial" w:hAnsi="Arial" w:cs="Arial"/>
          <w:color w:val="FF0000"/>
          <w:sz w:val="16"/>
          <w:szCs w:val="16"/>
          <w:highlight w:val="yellow"/>
        </w:rPr>
        <w:t>Kompetento institūciju izsniegtās izziņas  Iepirkuma komisija pieņem un atzīst, ja tās ir izdotas ne agrāk kā trīs mēnešus pirms to iesniegšanas dienas</w:t>
      </w:r>
    </w:p>
  </w:footnote>
  <w:footnote w:id="4">
    <w:p w14:paraId="36696EF3" w14:textId="71244B2B" w:rsidR="00082E75" w:rsidRPr="008F764A" w:rsidRDefault="00082E75" w:rsidP="00AF7A45">
      <w:pPr>
        <w:pStyle w:val="FootnoteText"/>
        <w:rPr>
          <w:rFonts w:ascii="Arial" w:hAnsi="Arial" w:cs="Arial"/>
          <w:sz w:val="16"/>
          <w:szCs w:val="16"/>
        </w:rPr>
      </w:pPr>
      <w:r>
        <w:rPr>
          <w:rStyle w:val="FootnoteReference"/>
        </w:rPr>
        <w:footnoteRef/>
      </w:r>
      <w:r>
        <w:t xml:space="preserve"> </w:t>
      </w:r>
      <w:r w:rsidRPr="001618F8">
        <w:rPr>
          <w:rFonts w:ascii="Arial" w:hAnsi="Arial" w:cs="Arial"/>
          <w:sz w:val="16"/>
          <w:szCs w:val="16"/>
        </w:rPr>
        <w:t>Pretendenta izcelsmes (reģistrācijas) valsts</w:t>
      </w:r>
    </w:p>
  </w:footnote>
  <w:footnote w:id="5">
    <w:p w14:paraId="4758545C" w14:textId="1F725FB5" w:rsidR="00082E75" w:rsidRPr="00A82EDF" w:rsidRDefault="00082E75" w:rsidP="00AF7A45">
      <w:pPr>
        <w:pStyle w:val="FootnoteText"/>
        <w:jc w:val="both"/>
        <w:rPr>
          <w:rFonts w:ascii="Arial" w:hAnsi="Arial" w:cs="Arial"/>
          <w:sz w:val="16"/>
          <w:szCs w:val="16"/>
        </w:rPr>
      </w:pPr>
      <w:r w:rsidRPr="00A82EDF">
        <w:rPr>
          <w:rStyle w:val="FootnoteReference"/>
          <w:rFonts w:ascii="Arial" w:hAnsi="Arial" w:cs="Arial"/>
          <w:sz w:val="16"/>
          <w:szCs w:val="16"/>
        </w:rPr>
        <w:footnoteRef/>
      </w:r>
      <w:r w:rsidRPr="00A82EDF">
        <w:rPr>
          <w:rFonts w:ascii="Arial" w:hAnsi="Arial" w:cs="Arial"/>
          <w:sz w:val="16"/>
          <w:szCs w:val="16"/>
        </w:rPr>
        <w:t xml:space="preserve"> </w:t>
      </w:r>
      <w:r w:rsidRPr="00A82EDF">
        <w:rPr>
          <w:rFonts w:ascii="Arial" w:hAnsi="Arial" w:cs="Arial"/>
          <w:sz w:val="16"/>
          <w:szCs w:val="16"/>
          <w:u w:val="single"/>
        </w:rPr>
        <w:t>Prasība par nepieciešamo finanšu apgrozījumu nevar tikt izpildīta ar Personu, uz kuru iespējām Pretendents balstās, palīdzību, jo minētās personas neuzņemas finansiālu atbildību par līgumu</w:t>
      </w:r>
      <w:r w:rsidRPr="00A82EDF">
        <w:rPr>
          <w:rFonts w:ascii="Arial" w:hAnsi="Arial" w:cs="Arial"/>
          <w:sz w:val="16"/>
          <w:szCs w:val="16"/>
        </w:rPr>
        <w:t xml:space="preserve">. Minēto prasību var apliecināt </w:t>
      </w:r>
      <w:r w:rsidRPr="00A82EDF">
        <w:rPr>
          <w:rFonts w:ascii="Arial" w:hAnsi="Arial" w:cs="Arial"/>
          <w:sz w:val="16"/>
          <w:szCs w:val="16"/>
          <w:u w:val="single"/>
        </w:rPr>
        <w:t xml:space="preserve">pats Pretendents vai Pretendents kopā ar citu tirgus dalībnieku </w:t>
      </w:r>
      <w:r w:rsidRPr="00A82EDF">
        <w:rPr>
          <w:rFonts w:ascii="Arial" w:hAnsi="Arial" w:cs="Arial"/>
          <w:sz w:val="16"/>
          <w:szCs w:val="16"/>
        </w:rPr>
        <w:t>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6">
    <w:p w14:paraId="3E36579D" w14:textId="0FBAA2BC" w:rsidR="00082E75" w:rsidRPr="00A82EDF" w:rsidRDefault="00082E75" w:rsidP="00AF7A45">
      <w:pPr>
        <w:pStyle w:val="FootnoteText"/>
        <w:jc w:val="both"/>
        <w:rPr>
          <w:rFonts w:ascii="Arial" w:hAnsi="Arial" w:cs="Arial"/>
          <w:sz w:val="16"/>
          <w:szCs w:val="16"/>
        </w:rPr>
      </w:pPr>
      <w:r w:rsidRPr="00A82EDF">
        <w:rPr>
          <w:rStyle w:val="FootnoteReference"/>
          <w:rFonts w:ascii="Arial" w:hAnsi="Arial" w:cs="Arial"/>
          <w:sz w:val="16"/>
          <w:szCs w:val="16"/>
        </w:rPr>
        <w:footnoteRef/>
      </w:r>
      <w:r w:rsidRPr="00A82EDF">
        <w:rPr>
          <w:rFonts w:ascii="Arial" w:hAnsi="Arial" w:cs="Arial"/>
          <w:sz w:val="16"/>
          <w:szCs w:val="16"/>
        </w:rPr>
        <w:t xml:space="preserve"> Prasību iesniegt </w:t>
      </w:r>
      <w:r w:rsidRPr="00A82EDF">
        <w:rPr>
          <w:rFonts w:ascii="Arial" w:hAnsi="Arial" w:cs="Arial"/>
          <w:sz w:val="16"/>
          <w:szCs w:val="16"/>
          <w:u w:val="single"/>
        </w:rPr>
        <w:t>auditētu</w:t>
      </w:r>
      <w:r w:rsidRPr="00A82EDF">
        <w:rPr>
          <w:rFonts w:ascii="Arial" w:hAnsi="Arial" w:cs="Arial"/>
          <w:sz w:val="16"/>
          <w:szCs w:val="16"/>
        </w:rPr>
        <w:t xml:space="preserve"> finanšu pārskatu attiecas </w:t>
      </w:r>
      <w:r w:rsidRPr="00A82EDF">
        <w:rPr>
          <w:rFonts w:ascii="Arial" w:hAnsi="Arial" w:cs="Arial"/>
          <w:sz w:val="16"/>
          <w:szCs w:val="16"/>
          <w:u w:val="single"/>
        </w:rPr>
        <w:t>tikai</w:t>
      </w:r>
      <w:r w:rsidRPr="00A82EDF">
        <w:rPr>
          <w:rFonts w:ascii="Arial" w:hAnsi="Arial" w:cs="Arial"/>
          <w:sz w:val="16"/>
          <w:szCs w:val="16"/>
        </w:rPr>
        <w:t xml:space="preserve"> uz tiem pretendentiem (t.sk. piegādātāju apvienību dalībniekiem vai piesaistītajiem apakšuzņēmējiem), kuriem saskaņā ar normatīvajiem aktiem ir obligāti nepieciešams zvērinātā revidenta atzinums par gada pārskatu</w:t>
      </w:r>
    </w:p>
  </w:footnote>
  <w:footnote w:id="7">
    <w:p w14:paraId="28C66AC1" w14:textId="630B6AB0" w:rsidR="00082E75" w:rsidRPr="008F764A" w:rsidRDefault="00082E75" w:rsidP="00AF7A45">
      <w:pPr>
        <w:pStyle w:val="FootnoteText"/>
        <w:jc w:val="both"/>
        <w:rPr>
          <w:rFonts w:ascii="Arial" w:hAnsi="Arial" w:cs="Arial"/>
          <w:sz w:val="16"/>
          <w:szCs w:val="16"/>
        </w:rPr>
      </w:pPr>
      <w:r w:rsidRPr="00A82EDF">
        <w:rPr>
          <w:rStyle w:val="FootnoteReference"/>
          <w:rFonts w:ascii="Arial" w:hAnsi="Arial" w:cs="Arial"/>
          <w:sz w:val="16"/>
          <w:szCs w:val="16"/>
        </w:rPr>
        <w:footnoteRef/>
      </w:r>
      <w:r w:rsidRPr="00A82EDF">
        <w:rPr>
          <w:rFonts w:ascii="Arial" w:hAnsi="Arial" w:cs="Arial"/>
          <w:sz w:val="16"/>
          <w:szCs w:val="16"/>
        </w:rPr>
        <w:t xml:space="preserve"> </w:t>
      </w:r>
      <w:r w:rsidRPr="00A82EDF">
        <w:rPr>
          <w:rFonts w:ascii="Arial" w:hAnsi="Arial" w:cs="Arial"/>
          <w:sz w:val="16"/>
          <w:szCs w:val="16"/>
          <w:u w:val="single"/>
        </w:rPr>
        <w:t>Prasība par nepieciešamo likviditātes koeficientu nevar tikt izpildīta ar Personu, uz kuru iespējām Pretendents balstās, palīdzību, jo minētās personas neuzņemas finansiālu atbildību par līgumu</w:t>
      </w:r>
      <w:r w:rsidRPr="00A82EDF">
        <w:rPr>
          <w:rFonts w:ascii="Arial" w:hAnsi="Arial" w:cs="Arial"/>
          <w:sz w:val="16"/>
          <w:szCs w:val="16"/>
        </w:rPr>
        <w:t xml:space="preserve">. Minēto prasību var apliecināt </w:t>
      </w:r>
      <w:r w:rsidRPr="00A82EDF">
        <w:rPr>
          <w:rFonts w:ascii="Arial" w:hAnsi="Arial" w:cs="Arial"/>
          <w:sz w:val="16"/>
          <w:szCs w:val="16"/>
          <w:u w:val="single"/>
        </w:rPr>
        <w:t xml:space="preserve">pats Pretendents vai Pretendents kopā ar citu tirgus dalībnieku </w:t>
      </w:r>
      <w:r w:rsidRPr="00A82EDF">
        <w:rPr>
          <w:rFonts w:ascii="Arial" w:hAnsi="Arial" w:cs="Arial"/>
          <w:sz w:val="16"/>
          <w:szCs w:val="16"/>
        </w:rPr>
        <w:t>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8">
    <w:p w14:paraId="45CBEFE3" w14:textId="77777777" w:rsidR="00082E75" w:rsidRPr="005B75E9" w:rsidRDefault="00082E75" w:rsidP="00436220">
      <w:pPr>
        <w:pStyle w:val="FootnoteText"/>
        <w:jc w:val="both"/>
        <w:rPr>
          <w:rFonts w:ascii="Arial" w:hAnsi="Arial" w:cs="Arial"/>
          <w:sz w:val="16"/>
          <w:szCs w:val="16"/>
        </w:rPr>
      </w:pPr>
      <w:r w:rsidRPr="00012095">
        <w:rPr>
          <w:rStyle w:val="FootnoteReference"/>
          <w:rFonts w:ascii="Arial" w:hAnsi="Arial" w:cs="Arial"/>
          <w:sz w:val="16"/>
          <w:szCs w:val="16"/>
        </w:rPr>
        <w:footnoteRef/>
      </w:r>
      <w:r w:rsidRPr="00012095">
        <w:rPr>
          <w:rFonts w:ascii="Arial" w:hAnsi="Arial" w:cs="Arial"/>
          <w:sz w:val="16"/>
          <w:szCs w:val="16"/>
        </w:rPr>
        <w:t xml:space="preserve"> </w:t>
      </w:r>
      <w:r w:rsidRPr="00012095">
        <w:rPr>
          <w:rStyle w:val="apple-style-span"/>
          <w:rFonts w:ascii="Arial" w:hAnsi="Arial" w:cs="Arial"/>
          <w:color w:val="000000"/>
          <w:sz w:val="16"/>
          <w:szCs w:val="16"/>
        </w:rPr>
        <w:t xml:space="preserve">Ar iepirkuma projekta posmiem saprot vairākus secīgi veiktus iepirkumus, kuri nodrošina vienota galarezultāta </w:t>
      </w:r>
      <w:r w:rsidRPr="005B75E9">
        <w:rPr>
          <w:rStyle w:val="apple-style-span"/>
          <w:rFonts w:ascii="Arial" w:hAnsi="Arial" w:cs="Arial"/>
          <w:sz w:val="16"/>
          <w:szCs w:val="16"/>
        </w:rPr>
        <w:t xml:space="preserve">sasniegšanu. </w:t>
      </w:r>
      <w:r w:rsidRPr="005B75E9">
        <w:rPr>
          <w:rFonts w:ascii="Arial Narrow" w:hAnsi="Arial Narrow"/>
          <w:sz w:val="18"/>
          <w:szCs w:val="18"/>
        </w:rPr>
        <w:t>Piemēram, tehniski-ekonomiskais pamatojums (TEP) un skiču projekts ir uzskatāms par iepriekšējo tehniskā projekta izstrādāšanas posmu, jo tas kalpo par bāzes dokumentu un sniedz informāciju tehniskā projekta izstrādātājam; ir svarīgi, lai visiem pretendentiem, kas piedalījās tehniskās projektēšanas iepirkumā, bija pieejams tas pats informācijas apjoms, kas TEP/skiču projekta izstrādātājam</w:t>
      </w:r>
    </w:p>
  </w:footnote>
  <w:footnote w:id="9">
    <w:p w14:paraId="3BBEA6BD" w14:textId="77777777" w:rsidR="00082E75" w:rsidRPr="005B75E9" w:rsidRDefault="00082E75">
      <w:pPr>
        <w:pStyle w:val="FootnoteText"/>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Ja Finanšu piedāvājumā ir konstatētas aritmētiskās kļūdas, vērā ņem pareizi aprēķināto summu</w:t>
      </w:r>
    </w:p>
  </w:footnote>
  <w:footnote w:id="10">
    <w:p w14:paraId="1C0F813F" w14:textId="77777777" w:rsidR="00082E75" w:rsidRPr="002D64D4" w:rsidRDefault="00082E75" w:rsidP="009A65DC">
      <w:pPr>
        <w:pStyle w:val="FootnoteText"/>
        <w:jc w:val="both"/>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w:t>
      </w:r>
      <w:r w:rsidRPr="005B75E9">
        <w:rPr>
          <w:rStyle w:val="apple-style-span"/>
          <w:rFonts w:ascii="Arial" w:hAnsi="Arial" w:cs="Arial"/>
          <w:sz w:val="16"/>
          <w:szCs w:val="16"/>
        </w:rPr>
        <w:t xml:space="preserve">Detalizētais </w:t>
      </w:r>
      <w:smartTag w:uri="schemas-tilde-lv/tildestengine" w:element="veidnes">
        <w:smartTagPr>
          <w:attr w:name="text" w:val="paskaidrojums"/>
          <w:attr w:name="baseform" w:val="paskaidrojums"/>
          <w:attr w:name="id" w:val="-1"/>
        </w:smartTagPr>
        <w:r w:rsidRPr="005B75E9">
          <w:rPr>
            <w:rStyle w:val="apple-style-span"/>
            <w:rFonts w:ascii="Arial" w:hAnsi="Arial" w:cs="Arial"/>
            <w:sz w:val="16"/>
            <w:szCs w:val="16"/>
          </w:rPr>
          <w:t>paskaidrojums</w:t>
        </w:r>
      </w:smartTag>
      <w:r w:rsidRPr="005B75E9">
        <w:rPr>
          <w:rStyle w:val="apple-style-span"/>
          <w:rFonts w:ascii="Arial" w:hAnsi="Arial" w:cs="Arial"/>
          <w:sz w:val="16"/>
          <w:szCs w:val="16"/>
        </w:rPr>
        <w:t xml:space="preserve"> īpaši var attiekties uz:</w:t>
      </w:r>
      <w:r w:rsidRPr="005B75E9">
        <w:rPr>
          <w:rStyle w:val="apple-converted-space"/>
          <w:rFonts w:ascii="Arial" w:hAnsi="Arial" w:cs="Arial"/>
          <w:sz w:val="16"/>
          <w:szCs w:val="16"/>
        </w:rPr>
        <w:t> </w:t>
      </w:r>
      <w:r w:rsidRPr="005B75E9">
        <w:rPr>
          <w:rStyle w:val="apple-style-span"/>
          <w:rFonts w:ascii="Arial" w:hAnsi="Arial" w:cs="Arial"/>
          <w:sz w:val="16"/>
          <w:szCs w:val="16"/>
        </w:rPr>
        <w:t>1) Būvdarbu metodes izmaksām;</w:t>
      </w:r>
      <w:r w:rsidRPr="005B75E9">
        <w:rPr>
          <w:rStyle w:val="apple-converted-space"/>
          <w:rFonts w:ascii="Arial" w:hAnsi="Arial" w:cs="Arial"/>
          <w:sz w:val="16"/>
          <w:szCs w:val="16"/>
        </w:rPr>
        <w:t> </w:t>
      </w:r>
      <w:r w:rsidRPr="005B75E9">
        <w:rPr>
          <w:rStyle w:val="apple-style-span"/>
          <w:rFonts w:ascii="Arial" w:hAnsi="Arial" w:cs="Arial"/>
          <w:sz w:val="16"/>
          <w:szCs w:val="16"/>
        </w:rPr>
        <w:t xml:space="preserve">2) izraudzītajiem tehniskajiem </w:t>
      </w:r>
      <w:r w:rsidRPr="00DB22B1">
        <w:rPr>
          <w:rStyle w:val="apple-style-span"/>
          <w:rFonts w:ascii="Arial" w:hAnsi="Arial" w:cs="Arial"/>
          <w:color w:val="000000"/>
          <w:sz w:val="16"/>
          <w:szCs w:val="16"/>
        </w:rPr>
        <w:t>risinājumiem un īpaši izdevīgajiem Būvdarbu veikšanas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3) piedāvāto Būvdarbu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4) darba aizsardzības noteikumu un darba apstākļu atbilstību vietai, kur tiek veikti Būvdarbi.</w:t>
      </w:r>
    </w:p>
  </w:footnote>
  <w:footnote w:id="11">
    <w:p w14:paraId="19DE0689" w14:textId="77777777" w:rsidR="00082E75" w:rsidRDefault="00082E75" w:rsidP="00252868">
      <w:pPr>
        <w:pStyle w:val="Atsauce"/>
      </w:pPr>
      <w:r>
        <w:rPr>
          <w:rStyle w:val="FootnoteReference"/>
        </w:rPr>
        <w:footnoteRef/>
      </w:r>
      <w:r>
        <w:t xml:space="preserve"> Ja Izpildītājs ir personu apvienība, tad ir jānorāda visi personu apvienības dalībnieki. </w:t>
      </w:r>
    </w:p>
  </w:footnote>
  <w:footnote w:id="12">
    <w:p w14:paraId="75AD7588" w14:textId="77777777" w:rsidR="00082E75" w:rsidRDefault="00082E75" w:rsidP="00A04E60">
      <w:pPr>
        <w:pStyle w:val="Atsauce"/>
        <w:jc w:val="both"/>
      </w:pPr>
      <w:r w:rsidRPr="0028221A">
        <w:rPr>
          <w:rStyle w:val="FootnoteReference"/>
        </w:rPr>
        <w:footnoteRef/>
      </w:r>
      <w:r w:rsidRPr="0028221A">
        <w:t xml:space="preserve"> Banku, kas Latvijas Republikas normatīvajos tiesību aktos noteiktajā kārtībā ir uzsāku</w:t>
      </w:r>
      <w:r>
        <w:t>š</w:t>
      </w:r>
      <w:r w:rsidRPr="0028221A">
        <w:t>i pakalpojumu sniegšanu Latvijas Republikas teritorijā</w:t>
      </w:r>
      <w:r>
        <w:t>,</w:t>
      </w:r>
      <w:r w:rsidRPr="0028221A">
        <w:t xml:space="preserve"> sarakstu sk</w:t>
      </w:r>
      <w:r>
        <w:t>atīt:</w:t>
      </w:r>
    </w:p>
    <w:p w14:paraId="1A82D25A" w14:textId="77777777" w:rsidR="00082E75" w:rsidRPr="00FF3019" w:rsidRDefault="00082E75" w:rsidP="00A04E60">
      <w:pPr>
        <w:pStyle w:val="Atsauce"/>
        <w:jc w:val="both"/>
      </w:pPr>
      <w:hyperlink r:id="rId3" w:history="1">
        <w:r w:rsidRPr="00B76F26">
          <w:rPr>
            <w:rStyle w:val="Hyperlink"/>
            <w:sz w:val="14"/>
            <w:szCs w:val="14"/>
          </w:rPr>
          <w:t>http://www.fktk.lv/lv/tirgus_dalibnieki/kreditiestades/pakalpojumu_sniedzeji_no_eez/pakalpojumu_sniegsanas_briviba</w:t>
        </w:r>
      </w:hyperlink>
      <w:r w:rsidRPr="00B76F26">
        <w:rPr>
          <w:sz w:val="14"/>
          <w:szCs w:val="14"/>
        </w:rPr>
        <w:t>.</w:t>
      </w:r>
    </w:p>
  </w:footnote>
  <w:footnote w:id="13">
    <w:p w14:paraId="27CC888F" w14:textId="77777777" w:rsidR="00082E75" w:rsidRPr="008D25E1" w:rsidRDefault="00082E75">
      <w:pPr>
        <w:pStyle w:val="FootnoteText"/>
        <w:rPr>
          <w:rFonts w:ascii="Arial" w:hAnsi="Arial" w:cs="Arial"/>
          <w:sz w:val="16"/>
          <w:szCs w:val="16"/>
        </w:rPr>
      </w:pPr>
      <w:r w:rsidRPr="008D25E1">
        <w:rPr>
          <w:rStyle w:val="FootnoteReference"/>
          <w:rFonts w:ascii="Arial" w:hAnsi="Arial" w:cs="Arial"/>
          <w:sz w:val="16"/>
          <w:szCs w:val="16"/>
        </w:rPr>
        <w:footnoteRef/>
      </w:r>
      <w:r w:rsidRPr="008D25E1">
        <w:rPr>
          <w:rFonts w:ascii="Arial" w:hAnsi="Arial" w:cs="Arial"/>
          <w:sz w:val="16"/>
          <w:szCs w:val="16"/>
        </w:rPr>
        <w:t xml:space="preserve"> Jānorāda, ja piedāvājums tiek iesniegts par iepirkuma priekšmeta daļu</w:t>
      </w:r>
    </w:p>
  </w:footnote>
  <w:footnote w:id="14">
    <w:p w14:paraId="6C9FA2D3" w14:textId="77777777" w:rsidR="00082E75" w:rsidRDefault="00082E75" w:rsidP="00163A04">
      <w:pPr>
        <w:pStyle w:val="Atsauce"/>
      </w:pPr>
      <w:r>
        <w:rPr>
          <w:rStyle w:val="FootnoteReference"/>
        </w:rPr>
        <w:footnoteRef/>
      </w:r>
      <w:r>
        <w:t xml:space="preserve"> Pieteikuma dalībai iepirkuma procedūrā daļas redakcija, ja piedāvājumu iesniedz fiziska persona.</w:t>
      </w:r>
    </w:p>
  </w:footnote>
  <w:footnote w:id="15">
    <w:p w14:paraId="4336606E" w14:textId="77777777" w:rsidR="00082E75" w:rsidRDefault="00082E75" w:rsidP="004D1655">
      <w:pPr>
        <w:pStyle w:val="Atsauce"/>
      </w:pPr>
      <w:r>
        <w:rPr>
          <w:rStyle w:val="FootnoteReference"/>
        </w:rPr>
        <w:footnoteRef/>
      </w:r>
      <w:r>
        <w:t xml:space="preserve"> Pieteikuma dalībai iepirkuma procedūrā daļas redakcija, ja piedāvājumu iesniedz fiziska persona.</w:t>
      </w:r>
    </w:p>
  </w:footnote>
  <w:footnote w:id="16">
    <w:p w14:paraId="181E2578" w14:textId="77777777" w:rsidR="00082E75" w:rsidRPr="004D1655" w:rsidRDefault="00082E75"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17">
    <w:p w14:paraId="57902756" w14:textId="77777777" w:rsidR="00082E75" w:rsidRDefault="00082E75" w:rsidP="009A65DC">
      <w:pPr>
        <w:pStyle w:val="Atsauce"/>
        <w:jc w:val="both"/>
      </w:pPr>
      <w:r>
        <w:rPr>
          <w:rStyle w:val="FootnoteReference"/>
        </w:rPr>
        <w:footnoteRef/>
      </w:r>
      <w:r>
        <w:t xml:space="preserve"> Punkts ir ietverams Pieteikumā dalībai iepirkuma procedūrā, ja Pretendents ir personu apvienība.</w:t>
      </w:r>
    </w:p>
  </w:footnote>
  <w:footnote w:id="18">
    <w:p w14:paraId="5041F7AA" w14:textId="77777777" w:rsidR="00082E75" w:rsidRDefault="00082E75" w:rsidP="009A65DC">
      <w:pPr>
        <w:pStyle w:val="Atsauce"/>
        <w:jc w:val="both"/>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19">
    <w:p w14:paraId="0DC72468" w14:textId="77777777" w:rsidR="00082E75" w:rsidRPr="00D260B7" w:rsidRDefault="00082E75" w:rsidP="007E1333">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w:t>
      </w:r>
      <w:r w:rsidRPr="00D260B7">
        <w:rPr>
          <w:rFonts w:ascii="Arial" w:hAnsi="Arial" w:cs="Arial"/>
          <w:iCs/>
          <w:sz w:val="16"/>
          <w:szCs w:val="16"/>
        </w:rPr>
        <w:t xml:space="preserve">Pasūtītājs var noteikt nepieciešamos būtiskākos nosacījumus attiecībā par nepieciešamo garantiju, tomēr </w:t>
      </w:r>
      <w:r w:rsidRPr="00D260B7">
        <w:rPr>
          <w:rFonts w:ascii="Arial" w:hAnsi="Arial" w:cs="Arial"/>
          <w:iCs/>
          <w:sz w:val="16"/>
          <w:szCs w:val="16"/>
          <w:u w:val="single"/>
        </w:rPr>
        <w:t>paraugveidnes var radīt problēmas gan pretendentiem</w:t>
      </w:r>
      <w:r w:rsidRPr="00D260B7">
        <w:rPr>
          <w:rFonts w:ascii="Arial" w:hAnsi="Arial" w:cs="Arial"/>
          <w:iCs/>
          <w:sz w:val="16"/>
          <w:szCs w:val="16"/>
        </w:rPr>
        <w:t xml:space="preserve">, sagatavojot piedāvājumus, jo dažādām bankām var būt specifiski nosacījumi garantiju izsniegšanai, </w:t>
      </w:r>
      <w:r w:rsidRPr="00D260B7">
        <w:rPr>
          <w:rFonts w:ascii="Arial" w:hAnsi="Arial" w:cs="Arial"/>
          <w:iCs/>
          <w:sz w:val="16"/>
          <w:szCs w:val="16"/>
          <w:u w:val="single"/>
        </w:rPr>
        <w:t>gan arī Pasūtītājam,</w:t>
      </w:r>
      <w:r w:rsidRPr="00D260B7">
        <w:rPr>
          <w:rFonts w:ascii="Arial" w:hAnsi="Arial" w:cs="Arial"/>
          <w:iCs/>
          <w:sz w:val="16"/>
          <w:szCs w:val="16"/>
        </w:rPr>
        <w:t xml:space="preserve"> vērtējot garantiju atbilstību izvirzītajām prasībām. Ieteicams pievērst uzmanību iespējamajām problēmām, nosakot konkrētas veidnes, taču šādas veidnes izmantošana </w:t>
      </w:r>
      <w:r w:rsidRPr="00D260B7">
        <w:rPr>
          <w:rFonts w:ascii="Arial" w:hAnsi="Arial" w:cs="Arial"/>
          <w:iCs/>
          <w:sz w:val="16"/>
          <w:szCs w:val="16"/>
          <w:u w:val="single"/>
        </w:rPr>
        <w:t>nebūtu uzskatāma par neatbilstību</w:t>
      </w:r>
    </w:p>
  </w:footnote>
  <w:footnote w:id="20">
    <w:p w14:paraId="2BCC4F9F" w14:textId="77777777" w:rsidR="00082E75" w:rsidRPr="008D25E1" w:rsidRDefault="00082E75" w:rsidP="007E1333">
      <w:pPr>
        <w:pStyle w:val="FootnoteText"/>
        <w:rPr>
          <w:rFonts w:ascii="Arial" w:hAnsi="Arial" w:cs="Arial"/>
          <w:sz w:val="16"/>
          <w:szCs w:val="16"/>
        </w:rPr>
      </w:pPr>
      <w:r w:rsidRPr="008D25E1">
        <w:rPr>
          <w:rStyle w:val="FootnoteReference"/>
          <w:rFonts w:ascii="Arial" w:hAnsi="Arial" w:cs="Arial"/>
          <w:sz w:val="16"/>
          <w:szCs w:val="16"/>
        </w:rPr>
        <w:footnoteRef/>
      </w:r>
      <w:r w:rsidRPr="008D25E1">
        <w:rPr>
          <w:rFonts w:ascii="Arial" w:hAnsi="Arial" w:cs="Arial"/>
          <w:sz w:val="16"/>
          <w:szCs w:val="16"/>
        </w:rPr>
        <w:t xml:space="preserve"> Jānorāda, ja piedāvājums tiek iesniegts par iepirkuma priekšmeta daļu</w:t>
      </w:r>
    </w:p>
  </w:footnote>
  <w:footnote w:id="21">
    <w:p w14:paraId="5817562F" w14:textId="77777777" w:rsidR="00082E75" w:rsidRDefault="00082E75" w:rsidP="007E1333">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22">
    <w:p w14:paraId="12523799" w14:textId="77777777" w:rsidR="00082E75" w:rsidRPr="00D260B7" w:rsidRDefault="00082E75" w:rsidP="00CB09BF">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w:t>
      </w:r>
      <w:r w:rsidRPr="00D260B7">
        <w:rPr>
          <w:rFonts w:ascii="Arial" w:hAnsi="Arial" w:cs="Arial"/>
          <w:iCs/>
          <w:sz w:val="16"/>
          <w:szCs w:val="16"/>
        </w:rPr>
        <w:t xml:space="preserve">Pasūtītājs var noteikt nepieciešamos būtiskākos nosacījumus attiecībā par nepieciešamo garantiju, tomēr </w:t>
      </w:r>
      <w:r w:rsidRPr="00D260B7">
        <w:rPr>
          <w:rFonts w:ascii="Arial" w:hAnsi="Arial" w:cs="Arial"/>
          <w:iCs/>
          <w:sz w:val="16"/>
          <w:szCs w:val="16"/>
          <w:u w:val="single"/>
        </w:rPr>
        <w:t>paraugveidnes var radīt problēmas gan pretendentiem</w:t>
      </w:r>
      <w:r w:rsidRPr="00D260B7">
        <w:rPr>
          <w:rFonts w:ascii="Arial" w:hAnsi="Arial" w:cs="Arial"/>
          <w:iCs/>
          <w:sz w:val="16"/>
          <w:szCs w:val="16"/>
        </w:rPr>
        <w:t xml:space="preserve">, sagatavojot piedāvājumus, jo dažādām bankām var būt specifiski nosacījumi garantiju izsniegšanai, </w:t>
      </w:r>
      <w:r w:rsidRPr="00D260B7">
        <w:rPr>
          <w:rFonts w:ascii="Arial" w:hAnsi="Arial" w:cs="Arial"/>
          <w:iCs/>
          <w:sz w:val="16"/>
          <w:szCs w:val="16"/>
          <w:u w:val="single"/>
        </w:rPr>
        <w:t>gan arī Pasūtītājam,</w:t>
      </w:r>
      <w:r w:rsidRPr="00D260B7">
        <w:rPr>
          <w:rFonts w:ascii="Arial" w:hAnsi="Arial" w:cs="Arial"/>
          <w:iCs/>
          <w:sz w:val="16"/>
          <w:szCs w:val="16"/>
        </w:rPr>
        <w:t xml:space="preserve"> vērtējot garantiju atbilstību izvirzītajām prasībām. Ieteicams pievērst uzmanību uz iespējamajām problēmām, nosakot konkrētas veidnes, taču šādas veidnes izmantošana </w:t>
      </w:r>
      <w:r w:rsidRPr="00D260B7">
        <w:rPr>
          <w:rFonts w:ascii="Arial" w:hAnsi="Arial" w:cs="Arial"/>
          <w:iCs/>
          <w:sz w:val="16"/>
          <w:szCs w:val="16"/>
          <w:u w:val="single"/>
        </w:rPr>
        <w:t>nebūtu uzskatāma par neatbilstību</w:t>
      </w:r>
    </w:p>
  </w:footnote>
  <w:footnote w:id="23">
    <w:p w14:paraId="772B98FC" w14:textId="77777777" w:rsidR="00082E75" w:rsidRPr="008D25E1" w:rsidRDefault="00082E75" w:rsidP="00AF5799">
      <w:pPr>
        <w:pStyle w:val="FootnoteText"/>
        <w:rPr>
          <w:rFonts w:ascii="Arial" w:hAnsi="Arial" w:cs="Arial"/>
          <w:sz w:val="16"/>
          <w:szCs w:val="16"/>
        </w:rPr>
      </w:pPr>
      <w:r w:rsidRPr="008D25E1">
        <w:rPr>
          <w:rStyle w:val="FootnoteReference"/>
          <w:rFonts w:ascii="Arial" w:hAnsi="Arial" w:cs="Arial"/>
          <w:sz w:val="16"/>
          <w:szCs w:val="16"/>
        </w:rPr>
        <w:footnoteRef/>
      </w:r>
      <w:r w:rsidRPr="008D25E1">
        <w:rPr>
          <w:rFonts w:ascii="Arial" w:hAnsi="Arial" w:cs="Arial"/>
          <w:sz w:val="16"/>
          <w:szCs w:val="16"/>
        </w:rPr>
        <w:t xml:space="preserve"> Jānorāda, ja piedāvājums tiek iesniegts par iepirkuma priekšmeta daļu</w:t>
      </w:r>
    </w:p>
  </w:footnote>
  <w:footnote w:id="24">
    <w:p w14:paraId="5E98E26C" w14:textId="77777777" w:rsidR="00082E75" w:rsidRPr="003016EC" w:rsidRDefault="00082E75" w:rsidP="009A65DC">
      <w:pPr>
        <w:pStyle w:val="Atsauce"/>
        <w:jc w:val="both"/>
      </w:pPr>
      <w:r w:rsidRPr="003016EC">
        <w:rPr>
          <w:rStyle w:val="FootnoteReference"/>
        </w:rPr>
        <w:footnoteRef/>
      </w:r>
      <w:r w:rsidRPr="003016EC">
        <w:t xml:space="preserve"> </w:t>
      </w:r>
      <w:r w:rsidRPr="0018390E">
        <w:rPr>
          <w:b/>
        </w:rPr>
        <w:t>Piedāvājuma nodrošinājumam jābūt spēkā ne vēlāk kā no piedāvājumu iesniegšanas termiņa beigām!</w:t>
      </w:r>
    </w:p>
  </w:footnote>
  <w:footnote w:id="25">
    <w:p w14:paraId="2A333236" w14:textId="77777777" w:rsidR="00082E75" w:rsidRPr="00D260B7" w:rsidRDefault="00082E75">
      <w:pPr>
        <w:pStyle w:val="FootnoteText"/>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Attiecas uz ārvalstu speciālistiem</w:t>
      </w:r>
    </w:p>
  </w:footnote>
  <w:footnote w:id="26">
    <w:p w14:paraId="091A0774" w14:textId="77777777" w:rsidR="00082E75" w:rsidRDefault="00082E75" w:rsidP="009A65DC">
      <w:pPr>
        <w:pStyle w:val="Atsauce"/>
        <w:jc w:val="both"/>
      </w:pPr>
      <w:r w:rsidRPr="00745491">
        <w:rPr>
          <w:rStyle w:val="FootnoteReference"/>
        </w:rPr>
        <w:footnoteRef/>
      </w:r>
      <w:r w:rsidRPr="00745491">
        <w:t xml:space="preserve"> </w:t>
      </w:r>
      <w:smartTag w:uri="schemas-tilde-lv/tildestengine" w:element="veidnes">
        <w:smartTagPr>
          <w:attr w:name="text" w:val="CV"/>
          <w:attr w:name="baseform" w:val="CV"/>
          <w:attr w:name="id" w:val="-1"/>
        </w:smartTagPr>
        <w:r w:rsidRPr="00745491">
          <w:t>CV</w:t>
        </w:r>
      </w:smartTag>
      <w:r w:rsidRPr="00745491">
        <w:t xml:space="preserve"> sadaļa aizpildāma, </w:t>
      </w:r>
      <w:r w:rsidRPr="00583553">
        <w:t>ja speciālists</w:t>
      </w:r>
      <w:r w:rsidRPr="00745491">
        <w:t xml:space="preserve"> nav </w:t>
      </w:r>
      <w:r>
        <w:t>Pretendent</w:t>
      </w:r>
      <w:r w:rsidRPr="00745491">
        <w:t xml:space="preserve">a, personālsabiedrības biedra (ja </w:t>
      </w:r>
      <w:r>
        <w:t>Pretendent</w:t>
      </w:r>
      <w:r w:rsidRPr="00745491">
        <w:t>s ir personālsabiedrība)</w:t>
      </w:r>
      <w:r>
        <w:t xml:space="preserve">, </w:t>
      </w:r>
      <w:r w:rsidRPr="00745491">
        <w:t xml:space="preserve">personu apvienības dalībnieka (ja </w:t>
      </w:r>
      <w:r>
        <w:t>Pretendent</w:t>
      </w:r>
      <w:r w:rsidRPr="00745491">
        <w:t>s ir personu apvienība) vai apakšuzņēmēja darbinieks vai apakšuzņēmējs.</w:t>
      </w:r>
    </w:p>
  </w:footnote>
  <w:footnote w:id="27">
    <w:p w14:paraId="469CABB5" w14:textId="77777777" w:rsidR="00082E75" w:rsidRPr="00D260B7" w:rsidRDefault="00082E75" w:rsidP="0074259C">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28">
    <w:p w14:paraId="03740BEF" w14:textId="77777777" w:rsidR="00082E75" w:rsidRPr="00D260B7" w:rsidRDefault="00082E75" w:rsidP="00915E62">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Attiecas uz tām Personām, t.sk.apakšuzņēmējiem, uz kuras iespējām Pretendents balstās, lai apliecinātu, ka tā kvalifikācija atbilst iepirkuma dokumentācijā noteiktām prasībām</w:t>
      </w:r>
    </w:p>
  </w:footnote>
  <w:footnote w:id="29">
    <w:p w14:paraId="15FA86C0" w14:textId="77777777" w:rsidR="00082E75" w:rsidRPr="00D260B7" w:rsidRDefault="00082E75" w:rsidP="00E46845">
      <w:pPr>
        <w:pStyle w:val="FootnoteText"/>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Jānorāda, ja piedāvājums tiek iesniegts par iepirkuma priekšmeta daļu</w:t>
      </w:r>
    </w:p>
  </w:footnote>
  <w:footnote w:id="30">
    <w:p w14:paraId="47102CB2" w14:textId="77777777" w:rsidR="00082E75" w:rsidRPr="00D260B7" w:rsidRDefault="00082E75" w:rsidP="006F1196">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Prasība par nepieciešamo finanšu apgrozījumu </w:t>
      </w:r>
      <w:r w:rsidRPr="00D260B7">
        <w:rPr>
          <w:rFonts w:ascii="Arial" w:hAnsi="Arial" w:cs="Arial"/>
          <w:b/>
          <w:sz w:val="16"/>
          <w:szCs w:val="16"/>
        </w:rPr>
        <w:t>nevar</w:t>
      </w:r>
      <w:r w:rsidRPr="00D260B7">
        <w:rPr>
          <w:rFonts w:ascii="Arial" w:hAnsi="Arial" w:cs="Arial"/>
          <w:sz w:val="16"/>
          <w:szCs w:val="16"/>
        </w:rPr>
        <w:t xml:space="preserve"> tikt izpildīta ar Personu, t.sk. apakšuzņēmēju, uz kuru iespējām Pretendents balstās, palīdzību, jo minētās personas neuzņemas finansiālu atbildību par līgumu. Minēto prasību </w:t>
      </w:r>
      <w:r w:rsidRPr="00D260B7">
        <w:rPr>
          <w:rFonts w:ascii="Arial" w:hAnsi="Arial" w:cs="Arial"/>
          <w:sz w:val="16"/>
          <w:szCs w:val="16"/>
          <w:u w:val="single"/>
        </w:rPr>
        <w:t>var apliecināt pats Pretendents vai Pretendents kopā ar citu tirgus dalībnieku palīdzību, piemēram, apvienojoties personu apvienībā, kura kopumā ir atbildīga par līguma izpildi (t.sk. finansiālajām saistībām)</w:t>
      </w:r>
      <w:r w:rsidRPr="00D260B7">
        <w:rPr>
          <w:rFonts w:ascii="Arial" w:hAnsi="Arial" w:cs="Arial"/>
          <w:sz w:val="16"/>
          <w:szCs w:val="16"/>
        </w:rPr>
        <w:t>, uz līguma slēgšanas brīdi veidojot personu apvienību un sadarbības līgumā nosakot resursu nodošanas apjomu, termiņu, uz kādu šie resursi tiek nodoti, un solidāru atbildību līguma izpildē</w:t>
      </w:r>
    </w:p>
  </w:footnote>
  <w:footnote w:id="31">
    <w:p w14:paraId="6F56BB2D" w14:textId="0CB9FB75" w:rsidR="00082E75" w:rsidRPr="006B52DE" w:rsidRDefault="00082E75" w:rsidP="00631FA2">
      <w:pPr>
        <w:pStyle w:val="FootnoteText"/>
        <w:jc w:val="both"/>
        <w:rPr>
          <w:rFonts w:ascii="Arial" w:hAnsi="Arial" w:cs="Arial"/>
          <w:sz w:val="16"/>
          <w:szCs w:val="16"/>
        </w:rPr>
      </w:pPr>
      <w:r w:rsidRPr="00E46F26">
        <w:rPr>
          <w:rStyle w:val="FootnoteReference"/>
          <w:rFonts w:ascii="Arial" w:hAnsi="Arial" w:cs="Arial"/>
          <w:sz w:val="18"/>
          <w:szCs w:val="18"/>
        </w:rPr>
        <w:footnoteRef/>
      </w:r>
      <w:r w:rsidRPr="00E46F26">
        <w:rPr>
          <w:rFonts w:ascii="Arial" w:hAnsi="Arial" w:cs="Arial"/>
          <w:sz w:val="18"/>
          <w:szCs w:val="18"/>
        </w:rPr>
        <w:t xml:space="preserve"> </w:t>
      </w:r>
      <w:r w:rsidRPr="00E46F26">
        <w:rPr>
          <w:rFonts w:ascii="Arial" w:hAnsi="Arial" w:cs="Arial"/>
          <w:sz w:val="16"/>
          <w:szCs w:val="16"/>
        </w:rPr>
        <w:t>Sagatavo par katru iepirkuma daļu atsevišķi - pats Pretendents, aizpildot nepieciešamo informāciju par Pretendentu un apsekojamo iepirkuma daļu, un pēc apsekošanas saņem Pasūtītāja parakstu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ED4A0" w14:textId="122340E6" w:rsidR="00082E75" w:rsidRDefault="00082E75" w:rsidP="00CB178F">
    <w:pPr>
      <w:pStyle w:val="Header"/>
      <w:tabs>
        <w:tab w:val="clear" w:pos="4153"/>
        <w:tab w:val="clear" w:pos="8306"/>
        <w:tab w:val="left" w:pos="4680"/>
      </w:tabs>
      <w:jc w:val="both"/>
    </w:pPr>
    <w:r>
      <w:rPr>
        <w:rFonts w:ascii="Verdana" w:hAnsi="Verdana"/>
        <w:b/>
        <w:bCs/>
        <w:noProof/>
        <w:color w:val="0D3D91"/>
        <w:sz w:val="17"/>
        <w:szCs w:val="17"/>
      </w:rPr>
      <w:drawing>
        <wp:inline distT="0" distB="0" distL="0" distR="0" wp14:anchorId="70F3BD33" wp14:editId="51AE50BA">
          <wp:extent cx="563880" cy="388620"/>
          <wp:effectExtent l="0" t="0" r="7620" b="0"/>
          <wp:docPr id="4" name="Picture 4"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noProof/>
      </w:rPr>
      <w:drawing>
        <wp:inline distT="0" distB="0" distL="0" distR="0" wp14:anchorId="275BCB82" wp14:editId="079B0F33">
          <wp:extent cx="685800" cy="363220"/>
          <wp:effectExtent l="0" t="0" r="0" b="0"/>
          <wp:docPr id="5" name="Picture 4"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363220"/>
                  </a:xfrm>
                  <a:prstGeom prst="rect">
                    <a:avLst/>
                  </a:prstGeom>
                  <a:noFill/>
                  <a:ln>
                    <a:noFill/>
                  </a:ln>
                </pic:spPr>
              </pic:pic>
            </a:graphicData>
          </a:graphic>
        </wp:inline>
      </w:drawing>
    </w:r>
    <w:r>
      <w:rPr>
        <w:noProof/>
      </w:rPr>
      <w:drawing>
        <wp:inline distT="0" distB="0" distL="0" distR="0" wp14:anchorId="62A2CA41" wp14:editId="1A35F855">
          <wp:extent cx="838200" cy="396240"/>
          <wp:effectExtent l="0" t="0" r="0" b="3810"/>
          <wp:docPr id="6"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r>
      <w:tab/>
    </w:r>
  </w:p>
  <w:p w14:paraId="09EFECE0" w14:textId="77777777" w:rsidR="00082E75" w:rsidRPr="006A26F6" w:rsidRDefault="00082E75" w:rsidP="00CB178F">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082E75" w:rsidRPr="0026239E" w14:paraId="7B651C18" w14:textId="77777777" w:rsidTr="003C7E0D">
      <w:tc>
        <w:tcPr>
          <w:tcW w:w="4264" w:type="dxa"/>
        </w:tcPr>
        <w:p w14:paraId="545EF9F5" w14:textId="49B4375C" w:rsidR="00082E75" w:rsidRPr="0026239E" w:rsidRDefault="00082E75" w:rsidP="00CB178F">
          <w:pPr>
            <w:pStyle w:val="Header"/>
            <w:rPr>
              <w:rFonts w:ascii="Arial" w:hAnsi="Arial" w:cs="Arial"/>
              <w:sz w:val="16"/>
              <w:szCs w:val="16"/>
            </w:rPr>
          </w:pPr>
          <w:smartTag w:uri="schemas-tilde-lv/tildestengine" w:element="veidnes">
            <w:smartTagPr>
              <w:attr w:name="id" w:val="-1"/>
              <w:attr w:name="baseform" w:val="nolikums"/>
              <w:attr w:name="text" w:val="nolikums"/>
            </w:smartTagPr>
            <w:r w:rsidRPr="0026239E">
              <w:rPr>
                <w:rFonts w:ascii="Arial" w:hAnsi="Arial" w:cs="Arial"/>
                <w:sz w:val="16"/>
                <w:szCs w:val="16"/>
              </w:rPr>
              <w:t>Nolikums</w:t>
            </w:r>
          </w:smartTag>
          <w:r w:rsidRPr="0026239E">
            <w:rPr>
              <w:rFonts w:ascii="Arial" w:hAnsi="Arial" w:cs="Arial"/>
              <w:sz w:val="16"/>
              <w:szCs w:val="16"/>
            </w:rPr>
            <w:t xml:space="preserve">. Būvdarbi </w:t>
          </w:r>
        </w:p>
      </w:tc>
      <w:tc>
        <w:tcPr>
          <w:tcW w:w="4264" w:type="dxa"/>
        </w:tcPr>
        <w:p w14:paraId="5AA808C4" w14:textId="77777777" w:rsidR="00082E75" w:rsidRPr="0026239E" w:rsidRDefault="00082E75" w:rsidP="00CB178F">
          <w:pPr>
            <w:pStyle w:val="Header"/>
            <w:jc w:val="right"/>
            <w:rPr>
              <w:rFonts w:ascii="Arial" w:hAnsi="Arial" w:cs="Arial"/>
              <w:sz w:val="16"/>
              <w:szCs w:val="16"/>
            </w:rPr>
          </w:pPr>
          <w:r w:rsidRPr="0026239E">
            <w:rPr>
              <w:rStyle w:val="PageNumber"/>
              <w:rFonts w:ascii="Arial" w:hAnsi="Arial" w:cs="Arial"/>
              <w:sz w:val="16"/>
              <w:szCs w:val="16"/>
            </w:rPr>
            <w:fldChar w:fldCharType="begin"/>
          </w:r>
          <w:r w:rsidRPr="0026239E">
            <w:rPr>
              <w:rStyle w:val="PageNumber"/>
              <w:rFonts w:ascii="Arial" w:hAnsi="Arial" w:cs="Arial"/>
              <w:sz w:val="16"/>
              <w:szCs w:val="16"/>
            </w:rPr>
            <w:instrText xml:space="preserve"> PAGE </w:instrText>
          </w:r>
          <w:r w:rsidRPr="0026239E">
            <w:rPr>
              <w:rStyle w:val="PageNumber"/>
              <w:rFonts w:ascii="Arial" w:hAnsi="Arial" w:cs="Arial"/>
              <w:sz w:val="16"/>
              <w:szCs w:val="16"/>
            </w:rPr>
            <w:fldChar w:fldCharType="separate"/>
          </w:r>
          <w:r w:rsidR="00E75C41">
            <w:rPr>
              <w:rStyle w:val="PageNumber"/>
              <w:rFonts w:ascii="Arial" w:hAnsi="Arial" w:cs="Arial"/>
              <w:noProof/>
              <w:sz w:val="16"/>
              <w:szCs w:val="16"/>
            </w:rPr>
            <w:t>7</w:t>
          </w:r>
          <w:r w:rsidRPr="0026239E">
            <w:rPr>
              <w:rStyle w:val="PageNumber"/>
              <w:rFonts w:ascii="Arial" w:hAnsi="Arial" w:cs="Arial"/>
              <w:sz w:val="16"/>
              <w:szCs w:val="16"/>
            </w:rPr>
            <w:fldChar w:fldCharType="end"/>
          </w:r>
        </w:p>
      </w:tc>
    </w:tr>
  </w:tbl>
  <w:p w14:paraId="3E2FCFCB" w14:textId="77777777" w:rsidR="00082E75" w:rsidRDefault="00082E75" w:rsidP="00CB1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ook w:val="01E0" w:firstRow="1" w:lastRow="1" w:firstColumn="1" w:lastColumn="1" w:noHBand="0" w:noVBand="0"/>
    </w:tblPr>
    <w:tblGrid>
      <w:gridCol w:w="9747"/>
    </w:tblGrid>
    <w:tr w:rsidR="00082E75" w:rsidRPr="0026239E" w14:paraId="59D6D720" w14:textId="77777777" w:rsidTr="00A73BC7">
      <w:tc>
        <w:tcPr>
          <w:tcW w:w="9747" w:type="dxa"/>
        </w:tcPr>
        <w:p w14:paraId="5408170C" w14:textId="78EC98C1" w:rsidR="00082E75" w:rsidRDefault="00082E75" w:rsidP="00CB178F">
          <w:pPr>
            <w:pStyle w:val="Header"/>
            <w:rPr>
              <w:rFonts w:ascii="Arial" w:hAnsi="Arial" w:cs="Arial"/>
              <w:sz w:val="16"/>
              <w:szCs w:val="16"/>
            </w:rPr>
          </w:pPr>
          <w:r>
            <w:rPr>
              <w:noProof/>
            </w:rPr>
            <w:drawing>
              <wp:inline distT="0" distB="0" distL="0" distR="0" wp14:anchorId="01C30CB4" wp14:editId="32CB002D">
                <wp:extent cx="563880" cy="388620"/>
                <wp:effectExtent l="0" t="0" r="7620" b="0"/>
                <wp:docPr id="1" name="Picture 1"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rFonts w:ascii="Verdana" w:hAnsi="Verdana"/>
              <w:noProof/>
              <w:color w:val="0F0F0F"/>
              <w:sz w:val="17"/>
              <w:szCs w:val="17"/>
            </w:rPr>
            <w:drawing>
              <wp:inline distT="0" distB="0" distL="0" distR="0" wp14:anchorId="30D28D53" wp14:editId="188484DE">
                <wp:extent cx="685800" cy="363220"/>
                <wp:effectExtent l="0" t="0" r="0" b="0"/>
                <wp:docPr id="2" name="Picture 5"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363220"/>
                        </a:xfrm>
                        <a:prstGeom prst="rect">
                          <a:avLst/>
                        </a:prstGeom>
                        <a:noFill/>
                        <a:ln>
                          <a:noFill/>
                        </a:ln>
                      </pic:spPr>
                    </pic:pic>
                  </a:graphicData>
                </a:graphic>
              </wp:inline>
            </w:drawing>
          </w:r>
          <w:r>
            <w:rPr>
              <w:noProof/>
            </w:rPr>
            <w:drawing>
              <wp:inline distT="0" distB="0" distL="0" distR="0" wp14:anchorId="2EE9F8B7" wp14:editId="60F74392">
                <wp:extent cx="838200" cy="396240"/>
                <wp:effectExtent l="0" t="0" r="0" b="3810"/>
                <wp:docPr id="3" name="Picture 3"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tbl>
          <w:tblPr>
            <w:tblW w:w="0" w:type="auto"/>
            <w:tblLook w:val="01E0" w:firstRow="1" w:lastRow="1" w:firstColumn="1" w:lastColumn="1" w:noHBand="0" w:noVBand="0"/>
          </w:tblPr>
          <w:tblGrid>
            <w:gridCol w:w="4729"/>
            <w:gridCol w:w="4729"/>
          </w:tblGrid>
          <w:tr w:rsidR="00082E75" w:rsidRPr="0026239E" w14:paraId="277D0204" w14:textId="77777777" w:rsidTr="00CB178F">
            <w:trPr>
              <w:trHeight w:val="869"/>
            </w:trPr>
            <w:tc>
              <w:tcPr>
                <w:tcW w:w="4729" w:type="dxa"/>
              </w:tcPr>
              <w:p w14:paraId="63CF3738" w14:textId="77777777" w:rsidR="00082E75" w:rsidRDefault="00082E75" w:rsidP="00CB178F">
                <w:pPr>
                  <w:pStyle w:val="Header"/>
                  <w:rPr>
                    <w:rFonts w:ascii="Arial" w:hAnsi="Arial" w:cs="Arial"/>
                    <w:sz w:val="16"/>
                    <w:szCs w:val="16"/>
                  </w:rPr>
                </w:pPr>
              </w:p>
              <w:p w14:paraId="55691667" w14:textId="77777777" w:rsidR="00082E75" w:rsidRPr="0026239E" w:rsidRDefault="00082E75" w:rsidP="00CB178F">
                <w:pPr>
                  <w:pStyle w:val="Header"/>
                  <w:rPr>
                    <w:rFonts w:ascii="Arial" w:hAnsi="Arial" w:cs="Arial"/>
                    <w:sz w:val="16"/>
                    <w:szCs w:val="16"/>
                  </w:rPr>
                </w:pPr>
                <w:r w:rsidRPr="0026239E">
                  <w:rPr>
                    <w:rFonts w:ascii="Arial" w:hAnsi="Arial" w:cs="Arial"/>
                    <w:sz w:val="16"/>
                    <w:szCs w:val="16"/>
                  </w:rPr>
                  <w:t xml:space="preserve">Nolikums. Būvdarbi </w:t>
                </w:r>
              </w:p>
              <w:p w14:paraId="3B8D4E9A" w14:textId="0F6F9EC8" w:rsidR="00082E75" w:rsidRPr="0026239E" w:rsidRDefault="00082E75" w:rsidP="00CB178F">
                <w:pPr>
                  <w:pStyle w:val="Header"/>
                  <w:rPr>
                    <w:rFonts w:ascii="Arial" w:hAnsi="Arial" w:cs="Arial"/>
                    <w:sz w:val="16"/>
                    <w:szCs w:val="16"/>
                  </w:rPr>
                </w:pPr>
              </w:p>
            </w:tc>
            <w:tc>
              <w:tcPr>
                <w:tcW w:w="4729" w:type="dxa"/>
              </w:tcPr>
              <w:p w14:paraId="3F4CA0DD" w14:textId="77777777" w:rsidR="00082E75" w:rsidRPr="00CB178F" w:rsidRDefault="00082E75" w:rsidP="00CB178F">
                <w:pPr>
                  <w:pStyle w:val="Footer"/>
                  <w:jc w:val="right"/>
                  <w:rPr>
                    <w:rFonts w:ascii="Arial" w:hAnsi="Arial" w:cs="Arial"/>
                    <w:sz w:val="16"/>
                    <w:szCs w:val="16"/>
                  </w:rPr>
                </w:pPr>
                <w:r w:rsidRPr="00CB178F">
                  <w:rPr>
                    <w:rFonts w:ascii="Arial" w:hAnsi="Arial" w:cs="Arial"/>
                    <w:sz w:val="16"/>
                    <w:szCs w:val="16"/>
                  </w:rPr>
                  <w:t>APSTIPRINĀTS</w:t>
                </w:r>
              </w:p>
              <w:p w14:paraId="79C420E3" w14:textId="77777777" w:rsidR="00082E75" w:rsidRPr="00CB178F" w:rsidRDefault="00082E75" w:rsidP="00CB178F">
                <w:pPr>
                  <w:pStyle w:val="Footer"/>
                  <w:jc w:val="right"/>
                  <w:rPr>
                    <w:rFonts w:ascii="Arial" w:hAnsi="Arial" w:cs="Arial"/>
                    <w:sz w:val="16"/>
                    <w:szCs w:val="16"/>
                  </w:rPr>
                </w:pPr>
                <w:r w:rsidRPr="00CB178F">
                  <w:rPr>
                    <w:rFonts w:ascii="Arial" w:hAnsi="Arial" w:cs="Arial"/>
                    <w:sz w:val="16"/>
                    <w:szCs w:val="16"/>
                  </w:rPr>
                  <w:t>Pašvaldības SIA „Salacgrīvas ūdens”</w:t>
                </w:r>
              </w:p>
              <w:p w14:paraId="742EA62A" w14:textId="77777777" w:rsidR="00082E75" w:rsidRPr="00CB178F" w:rsidRDefault="00082E75" w:rsidP="00CB178F">
                <w:pPr>
                  <w:pStyle w:val="Footer"/>
                  <w:jc w:val="right"/>
                  <w:rPr>
                    <w:rFonts w:ascii="Arial" w:hAnsi="Arial" w:cs="Arial"/>
                    <w:sz w:val="16"/>
                    <w:szCs w:val="16"/>
                  </w:rPr>
                </w:pPr>
                <w:r w:rsidRPr="00CB178F">
                  <w:rPr>
                    <w:rFonts w:ascii="Arial" w:hAnsi="Arial" w:cs="Arial"/>
                    <w:sz w:val="16"/>
                    <w:szCs w:val="16"/>
                  </w:rPr>
                  <w:t>reģistrācijas Nr.: 54103072471</w:t>
                </w:r>
              </w:p>
              <w:p w14:paraId="3CA98348" w14:textId="77777777" w:rsidR="00082E75" w:rsidRPr="00CB178F" w:rsidRDefault="00082E75" w:rsidP="00CB178F">
                <w:pPr>
                  <w:pStyle w:val="Footer"/>
                  <w:jc w:val="right"/>
                  <w:rPr>
                    <w:rFonts w:ascii="Arial" w:hAnsi="Arial" w:cs="Arial"/>
                    <w:sz w:val="16"/>
                    <w:szCs w:val="16"/>
                  </w:rPr>
                </w:pPr>
                <w:r w:rsidRPr="00CB178F">
                  <w:rPr>
                    <w:rFonts w:ascii="Arial" w:hAnsi="Arial" w:cs="Arial"/>
                    <w:sz w:val="16"/>
                    <w:szCs w:val="16"/>
                  </w:rPr>
                  <w:t xml:space="preserve"> iepirkuma komisijas</w:t>
                </w:r>
              </w:p>
              <w:p w14:paraId="59297BBE" w14:textId="6F4D63FB" w:rsidR="00082E75" w:rsidRPr="0026239E" w:rsidRDefault="00082E75" w:rsidP="00CB178F">
                <w:pPr>
                  <w:jc w:val="right"/>
                  <w:rPr>
                    <w:rFonts w:ascii="Arial" w:hAnsi="Arial" w:cs="Arial"/>
                    <w:sz w:val="16"/>
                    <w:szCs w:val="16"/>
                  </w:rPr>
                </w:pPr>
                <w:r w:rsidRPr="00CB178F">
                  <w:rPr>
                    <w:rFonts w:ascii="Arial" w:hAnsi="Arial" w:cs="Arial"/>
                    <w:sz w:val="16"/>
                    <w:szCs w:val="16"/>
                  </w:rPr>
                  <w:t xml:space="preserve">2015.gada </w:t>
                </w:r>
                <w:r>
                  <w:rPr>
                    <w:rFonts w:ascii="Arial" w:hAnsi="Arial" w:cs="Arial"/>
                    <w:sz w:val="16"/>
                    <w:szCs w:val="16"/>
                  </w:rPr>
                  <w:t>3</w:t>
                </w:r>
                <w:r w:rsidRPr="00CB178F">
                  <w:rPr>
                    <w:rFonts w:ascii="Arial" w:hAnsi="Arial" w:cs="Arial"/>
                    <w:sz w:val="16"/>
                    <w:szCs w:val="16"/>
                  </w:rPr>
                  <w:t>.</w:t>
                </w:r>
                <w:r>
                  <w:rPr>
                    <w:rFonts w:ascii="Arial" w:hAnsi="Arial" w:cs="Arial"/>
                    <w:sz w:val="16"/>
                    <w:szCs w:val="16"/>
                  </w:rPr>
                  <w:t>marta</w:t>
                </w:r>
                <w:r w:rsidRPr="00CB178F">
                  <w:rPr>
                    <w:rFonts w:ascii="Arial" w:hAnsi="Arial" w:cs="Arial"/>
                    <w:sz w:val="16"/>
                    <w:szCs w:val="16"/>
                  </w:rPr>
                  <w:t xml:space="preserve"> sēdē</w:t>
                </w:r>
              </w:p>
            </w:tc>
          </w:tr>
        </w:tbl>
        <w:p w14:paraId="3A834ABC" w14:textId="554DA6DA" w:rsidR="00082E75" w:rsidRPr="0026239E" w:rsidRDefault="00082E75" w:rsidP="000B487A">
          <w:pPr>
            <w:jc w:val="right"/>
            <w:rPr>
              <w:rFonts w:ascii="Arial" w:hAnsi="Arial" w:cs="Arial"/>
              <w:sz w:val="16"/>
              <w:szCs w:val="16"/>
            </w:rPr>
          </w:pPr>
        </w:p>
      </w:tc>
    </w:tr>
  </w:tbl>
  <w:p w14:paraId="2207D5BF" w14:textId="77777777" w:rsidR="00082E75" w:rsidRDefault="00082E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8FE42" w14:textId="77777777" w:rsidR="00082E75" w:rsidRDefault="00082E75" w:rsidP="008C26BF">
    <w:pPr>
      <w:pStyle w:val="Header"/>
      <w:jc w:val="both"/>
    </w:pPr>
    <w:r>
      <w:rPr>
        <w:rFonts w:ascii="Verdana" w:hAnsi="Verdana"/>
        <w:b/>
        <w:bCs/>
        <w:noProof/>
        <w:color w:val="0D3D91"/>
        <w:sz w:val="17"/>
        <w:szCs w:val="17"/>
      </w:rPr>
      <w:drawing>
        <wp:inline distT="0" distB="0" distL="0" distR="0" wp14:anchorId="48D1D997" wp14:editId="35953F36">
          <wp:extent cx="563880" cy="388620"/>
          <wp:effectExtent l="0" t="0" r="7620" b="0"/>
          <wp:docPr id="7" name="Picture 7"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noProof/>
      </w:rPr>
      <w:drawing>
        <wp:inline distT="0" distB="0" distL="0" distR="0" wp14:anchorId="39A6CDCA" wp14:editId="4F3189AF">
          <wp:extent cx="685800" cy="363220"/>
          <wp:effectExtent l="0" t="0" r="0" b="0"/>
          <wp:docPr id="8" name="Picture 4"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363220"/>
                  </a:xfrm>
                  <a:prstGeom prst="rect">
                    <a:avLst/>
                  </a:prstGeom>
                  <a:noFill/>
                  <a:ln>
                    <a:noFill/>
                  </a:ln>
                </pic:spPr>
              </pic:pic>
            </a:graphicData>
          </a:graphic>
        </wp:inline>
      </w:drawing>
    </w:r>
    <w:r>
      <w:rPr>
        <w:noProof/>
      </w:rPr>
      <w:drawing>
        <wp:inline distT="0" distB="0" distL="0" distR="0" wp14:anchorId="3A7BED78" wp14:editId="3F51E7D7">
          <wp:extent cx="838200" cy="396240"/>
          <wp:effectExtent l="0" t="0" r="0" b="3810"/>
          <wp:docPr id="9" name="Picture 9"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14:paraId="6D6EEF82" w14:textId="77777777" w:rsidR="00082E75" w:rsidRPr="006A26F6" w:rsidRDefault="00082E75" w:rsidP="006A26F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082E75" w:rsidRPr="0026239E" w14:paraId="27D08F9B" w14:textId="77777777" w:rsidTr="0026239E">
      <w:tc>
        <w:tcPr>
          <w:tcW w:w="4264" w:type="dxa"/>
        </w:tcPr>
        <w:p w14:paraId="53E73DA5" w14:textId="77777777" w:rsidR="00082E75" w:rsidRPr="0026239E" w:rsidRDefault="00082E75" w:rsidP="006A26F6">
          <w:pPr>
            <w:pStyle w:val="Header"/>
            <w:rPr>
              <w:rFonts w:ascii="Arial" w:hAnsi="Arial" w:cs="Arial"/>
              <w:sz w:val="16"/>
              <w:szCs w:val="16"/>
            </w:rPr>
          </w:pPr>
          <w:smartTag w:uri="schemas-tilde-lv/tildestengine" w:element="veidnes">
            <w:smartTagPr>
              <w:attr w:name="text" w:val="nolikums"/>
              <w:attr w:name="baseform" w:val="nolikums"/>
              <w:attr w:name="id" w:val="-1"/>
            </w:smartTagPr>
            <w:r w:rsidRPr="0026239E">
              <w:rPr>
                <w:rFonts w:ascii="Arial" w:hAnsi="Arial" w:cs="Arial"/>
                <w:sz w:val="16"/>
                <w:szCs w:val="16"/>
              </w:rPr>
              <w:t>Nolikums</w:t>
            </w:r>
          </w:smartTag>
          <w:r w:rsidRPr="0026239E">
            <w:rPr>
              <w:rFonts w:ascii="Arial" w:hAnsi="Arial" w:cs="Arial"/>
              <w:sz w:val="16"/>
              <w:szCs w:val="16"/>
            </w:rPr>
            <w:t>. Būvdarbi NS-1</w:t>
          </w:r>
        </w:p>
      </w:tc>
      <w:tc>
        <w:tcPr>
          <w:tcW w:w="4264" w:type="dxa"/>
        </w:tcPr>
        <w:p w14:paraId="6934C0AD" w14:textId="77777777" w:rsidR="00082E75" w:rsidRPr="0026239E" w:rsidRDefault="00082E75" w:rsidP="0026239E">
          <w:pPr>
            <w:pStyle w:val="Header"/>
            <w:jc w:val="right"/>
            <w:rPr>
              <w:rFonts w:ascii="Arial" w:hAnsi="Arial" w:cs="Arial"/>
              <w:sz w:val="16"/>
              <w:szCs w:val="16"/>
            </w:rPr>
          </w:pPr>
          <w:r w:rsidRPr="0026239E">
            <w:rPr>
              <w:rStyle w:val="PageNumber"/>
              <w:rFonts w:ascii="Arial" w:hAnsi="Arial" w:cs="Arial"/>
              <w:sz w:val="16"/>
              <w:szCs w:val="16"/>
            </w:rPr>
            <w:fldChar w:fldCharType="begin"/>
          </w:r>
          <w:r w:rsidRPr="0026239E">
            <w:rPr>
              <w:rStyle w:val="PageNumber"/>
              <w:rFonts w:ascii="Arial" w:hAnsi="Arial" w:cs="Arial"/>
              <w:sz w:val="16"/>
              <w:szCs w:val="16"/>
            </w:rPr>
            <w:instrText xml:space="preserve"> PAGE </w:instrText>
          </w:r>
          <w:r w:rsidRPr="0026239E">
            <w:rPr>
              <w:rStyle w:val="PageNumber"/>
              <w:rFonts w:ascii="Arial" w:hAnsi="Arial" w:cs="Arial"/>
              <w:sz w:val="16"/>
              <w:szCs w:val="16"/>
            </w:rPr>
            <w:fldChar w:fldCharType="separate"/>
          </w:r>
          <w:r w:rsidR="00E75C41">
            <w:rPr>
              <w:rStyle w:val="PageNumber"/>
              <w:rFonts w:ascii="Arial" w:hAnsi="Arial" w:cs="Arial"/>
              <w:noProof/>
              <w:sz w:val="16"/>
              <w:szCs w:val="16"/>
            </w:rPr>
            <w:t>51</w:t>
          </w:r>
          <w:r w:rsidRPr="0026239E">
            <w:rPr>
              <w:rStyle w:val="PageNumber"/>
              <w:rFonts w:ascii="Arial" w:hAnsi="Arial" w:cs="Arial"/>
              <w:sz w:val="16"/>
              <w:szCs w:val="16"/>
            </w:rPr>
            <w:fldChar w:fldCharType="end"/>
          </w:r>
        </w:p>
      </w:tc>
    </w:tr>
  </w:tbl>
  <w:p w14:paraId="0721F039" w14:textId="77777777" w:rsidR="00082E75" w:rsidRPr="006A26F6" w:rsidRDefault="00082E75" w:rsidP="006A26F6">
    <w:pPr>
      <w:pStyle w:val="Header"/>
      <w:rPr>
        <w:rFonts w:ascii="Arial" w:hAnsi="Arial" w:cs="Arial"/>
        <w:sz w:val="16"/>
        <w:szCs w:val="16"/>
      </w:rPr>
    </w:pPr>
    <w:r w:rsidRPr="006A26F6">
      <w:rPr>
        <w:rFonts w:ascii="Arial" w:hAnsi="Arial" w:cs="Arial"/>
        <w:sz w:val="16"/>
        <w:szCs w:val="1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CB20" w14:textId="77777777" w:rsidR="00082E75" w:rsidRDefault="00082E75" w:rsidP="00B40D16">
    <w:pPr>
      <w:pStyle w:val="Header"/>
      <w:rPr>
        <w:rFonts w:ascii="Verdana" w:hAnsi="Verdana"/>
        <w:color w:val="0F0F0F"/>
        <w:sz w:val="17"/>
        <w:szCs w:val="17"/>
      </w:rPr>
    </w:pPr>
    <w:r>
      <w:rPr>
        <w:noProof/>
      </w:rPr>
      <w:drawing>
        <wp:inline distT="0" distB="0" distL="0" distR="0" wp14:anchorId="4437F560" wp14:editId="31CD4EA6">
          <wp:extent cx="563880" cy="388620"/>
          <wp:effectExtent l="0" t="0" r="7620" b="0"/>
          <wp:docPr id="10" name="Picture 10"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rFonts w:ascii="Verdana" w:hAnsi="Verdana"/>
        <w:noProof/>
        <w:color w:val="0F0F0F"/>
        <w:sz w:val="17"/>
        <w:szCs w:val="17"/>
      </w:rPr>
      <w:drawing>
        <wp:inline distT="0" distB="0" distL="0" distR="0" wp14:anchorId="2C4F09ED" wp14:editId="6F3C97D8">
          <wp:extent cx="685800" cy="363220"/>
          <wp:effectExtent l="0" t="0" r="0" b="0"/>
          <wp:docPr id="11" name="Picture 5"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363220"/>
                  </a:xfrm>
                  <a:prstGeom prst="rect">
                    <a:avLst/>
                  </a:prstGeom>
                  <a:noFill/>
                  <a:ln>
                    <a:noFill/>
                  </a:ln>
                </pic:spPr>
              </pic:pic>
            </a:graphicData>
          </a:graphic>
        </wp:inline>
      </w:drawing>
    </w:r>
    <w:r>
      <w:rPr>
        <w:noProof/>
      </w:rPr>
      <w:drawing>
        <wp:inline distT="0" distB="0" distL="0" distR="0" wp14:anchorId="029A3601" wp14:editId="711673A4">
          <wp:extent cx="838200" cy="396240"/>
          <wp:effectExtent l="0" t="0" r="0" b="3810"/>
          <wp:docPr id="12" name="Picture 12"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14:paraId="17A78510" w14:textId="77777777" w:rsidR="00082E75" w:rsidRDefault="00082E75" w:rsidP="00B40D1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082E75" w:rsidRPr="0026239E" w14:paraId="0FB07222" w14:textId="77777777" w:rsidTr="0026239E">
      <w:tc>
        <w:tcPr>
          <w:tcW w:w="4264" w:type="dxa"/>
        </w:tcPr>
        <w:p w14:paraId="10A862A6" w14:textId="77777777" w:rsidR="00082E75" w:rsidRPr="0026239E" w:rsidRDefault="00082E75" w:rsidP="007843B0">
          <w:pPr>
            <w:pStyle w:val="Header"/>
            <w:rPr>
              <w:rFonts w:ascii="Arial" w:hAnsi="Arial" w:cs="Arial"/>
              <w:sz w:val="16"/>
              <w:szCs w:val="16"/>
            </w:rPr>
          </w:pPr>
        </w:p>
      </w:tc>
      <w:tc>
        <w:tcPr>
          <w:tcW w:w="4264" w:type="dxa"/>
        </w:tcPr>
        <w:p w14:paraId="26DD37BF" w14:textId="77777777" w:rsidR="00082E75" w:rsidRPr="0026239E" w:rsidRDefault="00082E75" w:rsidP="0026239E">
          <w:pPr>
            <w:jc w:val="right"/>
            <w:rPr>
              <w:rFonts w:ascii="Arial" w:hAnsi="Arial" w:cs="Arial"/>
              <w:sz w:val="16"/>
              <w:szCs w:val="16"/>
            </w:rPr>
          </w:pPr>
        </w:p>
      </w:tc>
    </w:tr>
  </w:tbl>
  <w:p w14:paraId="7F172A5C" w14:textId="77777777" w:rsidR="00082E75" w:rsidRPr="00B40D16" w:rsidRDefault="00082E75"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24"/>
    <w:multiLevelType w:val="multilevel"/>
    <w:tmpl w:val="8E920764"/>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3"/>
      <w:numFmt w:val="bullet"/>
      <w:lvlText w:val="-"/>
      <w:lvlJc w:val="left"/>
      <w:pPr>
        <w:tabs>
          <w:tab w:val="num" w:pos="144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335336C"/>
    <w:multiLevelType w:val="hybridMultilevel"/>
    <w:tmpl w:val="06DA2E02"/>
    <w:lvl w:ilvl="0" w:tplc="04260019">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nsid w:val="040972F6"/>
    <w:multiLevelType w:val="hybridMultilevel"/>
    <w:tmpl w:val="17B4C4FA"/>
    <w:lvl w:ilvl="0" w:tplc="04260001">
      <w:start w:val="1"/>
      <w:numFmt w:val="bullet"/>
      <w:lvlText w:val=""/>
      <w:lvlJc w:val="left"/>
      <w:pPr>
        <w:ind w:left="2220" w:hanging="360"/>
      </w:pPr>
      <w:rPr>
        <w:rFonts w:ascii="Symbol" w:hAnsi="Symbol" w:hint="default"/>
      </w:rPr>
    </w:lvl>
    <w:lvl w:ilvl="1" w:tplc="04260003">
      <w:start w:val="1"/>
      <w:numFmt w:val="bullet"/>
      <w:lvlText w:val="o"/>
      <w:lvlJc w:val="left"/>
      <w:pPr>
        <w:ind w:left="2940" w:hanging="360"/>
      </w:pPr>
      <w:rPr>
        <w:rFonts w:ascii="Courier New" w:hAnsi="Courier New" w:cs="Courier New" w:hint="default"/>
      </w:rPr>
    </w:lvl>
    <w:lvl w:ilvl="2" w:tplc="04260005">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5">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65700E"/>
    <w:multiLevelType w:val="hybridMultilevel"/>
    <w:tmpl w:val="5558989A"/>
    <w:lvl w:ilvl="0" w:tplc="0426000F">
      <w:start w:val="1"/>
      <w:numFmt w:val="decimal"/>
      <w:lvlText w:val="%1."/>
      <w:lvlJc w:val="left"/>
      <w:pPr>
        <w:tabs>
          <w:tab w:val="num" w:pos="5747"/>
        </w:tabs>
        <w:ind w:left="5747"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0833400D"/>
    <w:multiLevelType w:val="hybridMultilevel"/>
    <w:tmpl w:val="9502EDD2"/>
    <w:lvl w:ilvl="0" w:tplc="881AE390">
      <w:start w:val="1"/>
      <w:numFmt w:val="bullet"/>
      <w:lvlText w:val="-"/>
      <w:lvlJc w:val="left"/>
      <w:pPr>
        <w:ind w:left="1080" w:hanging="360"/>
      </w:pPr>
      <w:rPr>
        <w:rFonts w:ascii="Garamond" w:hAnsi="Garamond"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nsid w:val="09937F85"/>
    <w:multiLevelType w:val="hybridMultilevel"/>
    <w:tmpl w:val="C942603E"/>
    <w:lvl w:ilvl="0" w:tplc="881AE390">
      <w:start w:val="1"/>
      <w:numFmt w:val="bullet"/>
      <w:lvlText w:val="-"/>
      <w:lvlJc w:val="left"/>
      <w:pPr>
        <w:ind w:left="780" w:hanging="360"/>
      </w:pPr>
      <w:rPr>
        <w:rFonts w:ascii="Garamond" w:hAnsi="Garamond"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nsid w:val="0C9C7BDF"/>
    <w:multiLevelType w:val="hybridMultilevel"/>
    <w:tmpl w:val="CB1EC160"/>
    <w:lvl w:ilvl="0" w:tplc="04090001">
      <w:start w:val="1"/>
      <w:numFmt w:val="bullet"/>
      <w:lvlText w:val=""/>
      <w:lvlJc w:val="left"/>
      <w:pPr>
        <w:tabs>
          <w:tab w:val="num" w:pos="785"/>
        </w:tabs>
        <w:ind w:left="785" w:hanging="360"/>
      </w:pPr>
      <w:rPr>
        <w:rFonts w:ascii="Symbol" w:hAnsi="Symbol" w:hint="default"/>
      </w:rPr>
    </w:lvl>
    <w:lvl w:ilvl="1" w:tplc="04090003">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0DE12DE0"/>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0DEB16F5"/>
    <w:multiLevelType w:val="multilevel"/>
    <w:tmpl w:val="DB6654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E5C1189"/>
    <w:multiLevelType w:val="multilevel"/>
    <w:tmpl w:val="A6F20C02"/>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Arial" w:hAnsi="Arial" w:cs="Arial" w:hint="default"/>
        <w:i w:val="0"/>
        <w:color w:val="auto"/>
        <w:sz w:val="20"/>
        <w:szCs w:val="20"/>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160A3023"/>
    <w:multiLevelType w:val="hybridMultilevel"/>
    <w:tmpl w:val="CCA2FEC8"/>
    <w:lvl w:ilvl="0" w:tplc="2746F0C8">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1EF136C0"/>
    <w:multiLevelType w:val="hybridMultilevel"/>
    <w:tmpl w:val="4C48F3B6"/>
    <w:lvl w:ilvl="0" w:tplc="0426000F">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249B1114"/>
    <w:multiLevelType w:val="hybridMultilevel"/>
    <w:tmpl w:val="8B0E2348"/>
    <w:lvl w:ilvl="0" w:tplc="2746F0C8">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5">
    <w:nsid w:val="29DB00A2"/>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2A58399A"/>
    <w:multiLevelType w:val="multilevel"/>
    <w:tmpl w:val="354883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2AC32B63"/>
    <w:multiLevelType w:val="hybridMultilevel"/>
    <w:tmpl w:val="99BEAC30"/>
    <w:lvl w:ilvl="0" w:tplc="881AE390">
      <w:start w:val="1"/>
      <w:numFmt w:val="bullet"/>
      <w:lvlText w:val="-"/>
      <w:lvlJc w:val="left"/>
      <w:pPr>
        <w:ind w:left="720" w:hanging="360"/>
      </w:pPr>
      <w:rPr>
        <w:rFonts w:ascii="Garamond" w:hAnsi="Garamond"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2E263355"/>
    <w:multiLevelType w:val="multilevel"/>
    <w:tmpl w:val="26B09E32"/>
    <w:lvl w:ilvl="0">
      <w:start w:val="1"/>
      <w:numFmt w:val="lowerLetter"/>
      <w:lvlText w:val="%1)"/>
      <w:lvlJc w:val="left"/>
      <w:pPr>
        <w:tabs>
          <w:tab w:val="num" w:pos="1080"/>
        </w:tabs>
        <w:ind w:left="1080" w:hanging="360"/>
      </w:pPr>
      <w:rPr>
        <w:i w:val="0"/>
        <w:color w:val="auto"/>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nsid w:val="2F615444"/>
    <w:multiLevelType w:val="multilevel"/>
    <w:tmpl w:val="E6CA622C"/>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3">
    <w:nsid w:val="3EE065F5"/>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nsid w:val="476827D9"/>
    <w:multiLevelType w:val="multilevel"/>
    <w:tmpl w:val="B560B128"/>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7">
    <w:nsid w:val="4E903CEF"/>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4F9C4945"/>
    <w:multiLevelType w:val="hybridMultilevel"/>
    <w:tmpl w:val="C4544F78"/>
    <w:lvl w:ilvl="0" w:tplc="2746F0C8">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517420E6"/>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nsid w:val="53FE105B"/>
    <w:multiLevelType w:val="multilevel"/>
    <w:tmpl w:val="B3A08B56"/>
    <w:lvl w:ilvl="0">
      <w:start w:val="1"/>
      <w:numFmt w:val="decimal"/>
      <w:lvlText w:val="%1."/>
      <w:lvlJc w:val="left"/>
      <w:pPr>
        <w:tabs>
          <w:tab w:val="num" w:pos="340"/>
        </w:tabs>
        <w:ind w:left="340" w:hanging="340"/>
      </w:pPr>
      <w:rPr>
        <w:rFonts w:hint="default"/>
        <w:strike w:val="0"/>
        <w:sz w:val="20"/>
        <w:szCs w:val="20"/>
      </w:rPr>
    </w:lvl>
    <w:lvl w:ilvl="1">
      <w:start w:val="1"/>
      <w:numFmt w:val="decimal"/>
      <w:lvlText w:val="%1.%2."/>
      <w:lvlJc w:val="left"/>
      <w:pPr>
        <w:tabs>
          <w:tab w:val="num" w:pos="567"/>
        </w:tabs>
        <w:ind w:left="567" w:hanging="397"/>
      </w:pPr>
      <w:rPr>
        <w:rFonts w:hint="default"/>
        <w:b/>
        <w:strike w:val="0"/>
      </w:rPr>
    </w:lvl>
    <w:lvl w:ilvl="2">
      <w:start w:val="1"/>
      <w:numFmt w:val="decimal"/>
      <w:lvlText w:val="%1.%2.%3."/>
      <w:lvlJc w:val="left"/>
      <w:pPr>
        <w:tabs>
          <w:tab w:val="num" w:pos="851"/>
        </w:tabs>
        <w:ind w:left="851" w:hanging="284"/>
      </w:pPr>
      <w:rPr>
        <w:rFonts w:hint="default"/>
        <w:sz w:val="20"/>
        <w:szCs w:val="20"/>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3">
    <w:nsid w:val="59A009C9"/>
    <w:multiLevelType w:val="hybridMultilevel"/>
    <w:tmpl w:val="0A70B0A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4">
    <w:nsid w:val="5CB6753F"/>
    <w:multiLevelType w:val="multilevel"/>
    <w:tmpl w:val="FB9069C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CF90C53"/>
    <w:multiLevelType w:val="multilevel"/>
    <w:tmpl w:val="D0944264"/>
    <w:lvl w:ilvl="0">
      <w:start w:val="1"/>
      <w:numFmt w:val="decimal"/>
      <w:lvlText w:val="%1."/>
      <w:lvlJc w:val="left"/>
      <w:pPr>
        <w:tabs>
          <w:tab w:val="num" w:pos="360"/>
        </w:tabs>
        <w:ind w:left="360" w:hanging="360"/>
      </w:pPr>
    </w:lvl>
    <w:lvl w:ilvl="1">
      <w:start w:val="5"/>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7">
    <w:nsid w:val="60F85EC6"/>
    <w:multiLevelType w:val="hybridMultilevel"/>
    <w:tmpl w:val="17B6E006"/>
    <w:lvl w:ilvl="0" w:tplc="E904FC76">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5C730E"/>
    <w:multiLevelType w:val="hybridMultilevel"/>
    <w:tmpl w:val="62A600D0"/>
    <w:lvl w:ilvl="0" w:tplc="881AE390">
      <w:start w:val="1"/>
      <w:numFmt w:val="bullet"/>
      <w:lvlText w:val="-"/>
      <w:lvlJc w:val="left"/>
      <w:pPr>
        <w:ind w:left="2160" w:hanging="360"/>
      </w:pPr>
      <w:rPr>
        <w:rFonts w:ascii="Garamond" w:hAnsi="Garamond"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9">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51">
    <w:nsid w:val="6ACD0CB8"/>
    <w:multiLevelType w:val="hybridMultilevel"/>
    <w:tmpl w:val="2DC412AC"/>
    <w:lvl w:ilvl="0" w:tplc="04260019">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nsid w:val="6CFA13BD"/>
    <w:multiLevelType w:val="hybridMultilevel"/>
    <w:tmpl w:val="E19832E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3">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4">
    <w:nsid w:val="6DE237F6"/>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5">
    <w:nsid w:val="6F107D9E"/>
    <w:multiLevelType w:val="hybridMultilevel"/>
    <w:tmpl w:val="C18E131E"/>
    <w:lvl w:ilvl="0" w:tplc="2746F0C8">
      <w:start w:val="3"/>
      <w:numFmt w:val="bullet"/>
      <w:lvlText w:val="-"/>
      <w:lvlJc w:val="left"/>
      <w:pPr>
        <w:ind w:left="765" w:hanging="360"/>
      </w:pPr>
      <w:rPr>
        <w:rFonts w:ascii="Arial" w:eastAsia="Times New Roman" w:hAnsi="Arial" w:cs="Aria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56">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57">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9">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1">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2">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3">
    <w:nsid w:val="7E903B1C"/>
    <w:multiLevelType w:val="multilevel"/>
    <w:tmpl w:val="B0148E78"/>
    <w:lvl w:ilvl="0">
      <w:start w:val="1"/>
      <w:numFmt w:val="decimal"/>
      <w:lvlText w:val="%1."/>
      <w:lvlJc w:val="left"/>
      <w:pPr>
        <w:tabs>
          <w:tab w:val="num" w:pos="1080"/>
        </w:tabs>
        <w:ind w:left="1080" w:hanging="360"/>
      </w:pPr>
      <w:rPr>
        <w:i w:val="0"/>
        <w:color w:val="auto"/>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4">
    <w:nsid w:val="7F7D2D3E"/>
    <w:multiLevelType w:val="hybridMultilevel"/>
    <w:tmpl w:val="C99856AC"/>
    <w:lvl w:ilvl="0" w:tplc="881AE390">
      <w:start w:val="1"/>
      <w:numFmt w:val="bullet"/>
      <w:lvlText w:val="-"/>
      <w:lvlJc w:val="left"/>
      <w:pPr>
        <w:ind w:left="780" w:hanging="360"/>
      </w:pPr>
      <w:rPr>
        <w:rFonts w:ascii="Garamond" w:hAnsi="Garamond"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60"/>
  </w:num>
  <w:num w:numId="2">
    <w:abstractNumId w:val="14"/>
  </w:num>
  <w:num w:numId="3">
    <w:abstractNumId w:val="62"/>
  </w:num>
  <w:num w:numId="4">
    <w:abstractNumId w:val="31"/>
  </w:num>
  <w:num w:numId="5">
    <w:abstractNumId w:val="34"/>
  </w:num>
  <w:num w:numId="6">
    <w:abstractNumId w:val="53"/>
  </w:num>
  <w:num w:numId="7">
    <w:abstractNumId w:val="18"/>
  </w:num>
  <w:num w:numId="8">
    <w:abstractNumId w:val="10"/>
  </w:num>
  <w:num w:numId="9">
    <w:abstractNumId w:val="46"/>
  </w:num>
  <w:num w:numId="10">
    <w:abstractNumId w:val="35"/>
  </w:num>
  <w:num w:numId="11">
    <w:abstractNumId w:val="43"/>
  </w:num>
  <w:num w:numId="12">
    <w:abstractNumId w:val="15"/>
  </w:num>
  <w:num w:numId="13">
    <w:abstractNumId w:val="13"/>
  </w:num>
  <w:num w:numId="14">
    <w:abstractNumId w:val="52"/>
  </w:num>
  <w:num w:numId="15">
    <w:abstractNumId w:val="5"/>
  </w:num>
  <w:num w:numId="16">
    <w:abstractNumId w:val="56"/>
  </w:num>
  <w:num w:numId="17">
    <w:abstractNumId w:val="21"/>
  </w:num>
  <w:num w:numId="18">
    <w:abstractNumId w:val="16"/>
  </w:num>
  <w:num w:numId="19">
    <w:abstractNumId w:val="42"/>
  </w:num>
  <w:num w:numId="20">
    <w:abstractNumId w:val="61"/>
  </w:num>
  <w:num w:numId="21">
    <w:abstractNumId w:val="19"/>
  </w:num>
  <w:num w:numId="22">
    <w:abstractNumId w:val="45"/>
  </w:num>
  <w:num w:numId="23">
    <w:abstractNumId w:val="59"/>
  </w:num>
  <w:num w:numId="24">
    <w:abstractNumId w:val="30"/>
  </w:num>
  <w:num w:numId="25">
    <w:abstractNumId w:val="1"/>
  </w:num>
  <w:num w:numId="26">
    <w:abstractNumId w:val="24"/>
  </w:num>
  <w:num w:numId="27">
    <w:abstractNumId w:val="57"/>
  </w:num>
  <w:num w:numId="28">
    <w:abstractNumId w:val="50"/>
  </w:num>
  <w:num w:numId="29">
    <w:abstractNumId w:val="49"/>
  </w:num>
  <w:num w:numId="30">
    <w:abstractNumId w:val="0"/>
  </w:num>
  <w:num w:numId="31">
    <w:abstractNumId w:val="58"/>
  </w:num>
  <w:num w:numId="32">
    <w:abstractNumId w:val="47"/>
  </w:num>
  <w:num w:numId="33">
    <w:abstractNumId w:val="22"/>
  </w:num>
  <w:num w:numId="34">
    <w:abstractNumId w:val="20"/>
  </w:num>
  <w:num w:numId="35">
    <w:abstractNumId w:val="40"/>
  </w:num>
  <w:num w:numId="36">
    <w:abstractNumId w:val="37"/>
  </w:num>
  <w:num w:numId="37">
    <w:abstractNumId w:val="36"/>
  </w:num>
  <w:num w:numId="38">
    <w:abstractNumId w:val="32"/>
  </w:num>
  <w:num w:numId="39">
    <w:abstractNumId w:val="29"/>
  </w:num>
  <w:num w:numId="40">
    <w:abstractNumId w:val="25"/>
  </w:num>
  <w:num w:numId="41">
    <w:abstractNumId w:val="54"/>
  </w:num>
  <w:num w:numId="42">
    <w:abstractNumId w:val="11"/>
  </w:num>
  <w:num w:numId="43">
    <w:abstractNumId w:val="51"/>
  </w:num>
  <w:num w:numId="44">
    <w:abstractNumId w:val="6"/>
  </w:num>
  <w:num w:numId="45">
    <w:abstractNumId w:val="41"/>
  </w:num>
  <w:num w:numId="46">
    <w:abstractNumId w:val="4"/>
  </w:num>
  <w:num w:numId="47">
    <w:abstractNumId w:val="38"/>
  </w:num>
  <w:num w:numId="48">
    <w:abstractNumId w:val="23"/>
  </w:num>
  <w:num w:numId="49">
    <w:abstractNumId w:val="17"/>
  </w:num>
  <w:num w:numId="50">
    <w:abstractNumId w:val="48"/>
  </w:num>
  <w:num w:numId="51">
    <w:abstractNumId w:val="39"/>
  </w:num>
  <w:num w:numId="52">
    <w:abstractNumId w:val="33"/>
  </w:num>
  <w:num w:numId="53">
    <w:abstractNumId w:val="8"/>
  </w:num>
  <w:num w:numId="54">
    <w:abstractNumId w:val="55"/>
  </w:num>
  <w:num w:numId="55">
    <w:abstractNumId w:val="63"/>
  </w:num>
  <w:num w:numId="56">
    <w:abstractNumId w:val="2"/>
  </w:num>
  <w:num w:numId="57">
    <w:abstractNumId w:val="28"/>
  </w:num>
  <w:num w:numId="58">
    <w:abstractNumId w:val="64"/>
  </w:num>
  <w:num w:numId="59">
    <w:abstractNumId w:val="27"/>
  </w:num>
  <w:num w:numId="60">
    <w:abstractNumId w:val="7"/>
  </w:num>
  <w:num w:numId="61">
    <w:abstractNumId w:val="9"/>
  </w:num>
  <w:num w:numId="62">
    <w:abstractNumId w:val="3"/>
  </w:num>
  <w:num w:numId="63">
    <w:abstractNumId w:val="26"/>
  </w:num>
  <w:num w:numId="64">
    <w:abstractNumId w:val="12"/>
  </w:num>
  <w:num w:numId="65">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0"/>
    <w:rsid w:val="000028AC"/>
    <w:rsid w:val="00004967"/>
    <w:rsid w:val="000052FA"/>
    <w:rsid w:val="00006D7D"/>
    <w:rsid w:val="00010486"/>
    <w:rsid w:val="0001082B"/>
    <w:rsid w:val="00010CC4"/>
    <w:rsid w:val="00011C73"/>
    <w:rsid w:val="00012095"/>
    <w:rsid w:val="00012658"/>
    <w:rsid w:val="00012A8E"/>
    <w:rsid w:val="0001401B"/>
    <w:rsid w:val="000147A4"/>
    <w:rsid w:val="000206C6"/>
    <w:rsid w:val="000217A9"/>
    <w:rsid w:val="00022FED"/>
    <w:rsid w:val="00025040"/>
    <w:rsid w:val="0002554C"/>
    <w:rsid w:val="00026AB6"/>
    <w:rsid w:val="00026FA5"/>
    <w:rsid w:val="000279EB"/>
    <w:rsid w:val="00027BC6"/>
    <w:rsid w:val="00032762"/>
    <w:rsid w:val="00035617"/>
    <w:rsid w:val="000369F8"/>
    <w:rsid w:val="000376C7"/>
    <w:rsid w:val="00037DFD"/>
    <w:rsid w:val="00041046"/>
    <w:rsid w:val="00041285"/>
    <w:rsid w:val="000426E3"/>
    <w:rsid w:val="0004280A"/>
    <w:rsid w:val="0004386D"/>
    <w:rsid w:val="00045A62"/>
    <w:rsid w:val="00045D5E"/>
    <w:rsid w:val="0004732D"/>
    <w:rsid w:val="00047D26"/>
    <w:rsid w:val="0005013C"/>
    <w:rsid w:val="000503E9"/>
    <w:rsid w:val="000540F1"/>
    <w:rsid w:val="0005573E"/>
    <w:rsid w:val="00055E69"/>
    <w:rsid w:val="00056387"/>
    <w:rsid w:val="000603D9"/>
    <w:rsid w:val="00060DF2"/>
    <w:rsid w:val="00062DA9"/>
    <w:rsid w:val="00064886"/>
    <w:rsid w:val="000652C8"/>
    <w:rsid w:val="0006533A"/>
    <w:rsid w:val="0006607A"/>
    <w:rsid w:val="00067412"/>
    <w:rsid w:val="0006776E"/>
    <w:rsid w:val="00071853"/>
    <w:rsid w:val="000727C2"/>
    <w:rsid w:val="00074C6F"/>
    <w:rsid w:val="00074D00"/>
    <w:rsid w:val="00082E75"/>
    <w:rsid w:val="00083F1E"/>
    <w:rsid w:val="0008431F"/>
    <w:rsid w:val="000870D4"/>
    <w:rsid w:val="000872E7"/>
    <w:rsid w:val="000873F1"/>
    <w:rsid w:val="000908C5"/>
    <w:rsid w:val="000908E7"/>
    <w:rsid w:val="00092FC3"/>
    <w:rsid w:val="0009335E"/>
    <w:rsid w:val="00094450"/>
    <w:rsid w:val="00097259"/>
    <w:rsid w:val="0009738E"/>
    <w:rsid w:val="00097BB9"/>
    <w:rsid w:val="000A2145"/>
    <w:rsid w:val="000A2DEB"/>
    <w:rsid w:val="000A3CCA"/>
    <w:rsid w:val="000A7889"/>
    <w:rsid w:val="000B3D5D"/>
    <w:rsid w:val="000B487A"/>
    <w:rsid w:val="000B7199"/>
    <w:rsid w:val="000B7512"/>
    <w:rsid w:val="000C0552"/>
    <w:rsid w:val="000C2204"/>
    <w:rsid w:val="000C2209"/>
    <w:rsid w:val="000C7D41"/>
    <w:rsid w:val="000C7F18"/>
    <w:rsid w:val="000D3D7B"/>
    <w:rsid w:val="000D4258"/>
    <w:rsid w:val="000D59E7"/>
    <w:rsid w:val="000D64CA"/>
    <w:rsid w:val="000D6D24"/>
    <w:rsid w:val="000E14A9"/>
    <w:rsid w:val="000E5790"/>
    <w:rsid w:val="000E5B41"/>
    <w:rsid w:val="000E7E2E"/>
    <w:rsid w:val="000E7FA9"/>
    <w:rsid w:val="000F1BAD"/>
    <w:rsid w:val="000F2A59"/>
    <w:rsid w:val="000F490F"/>
    <w:rsid w:val="000F4F6E"/>
    <w:rsid w:val="000F65EF"/>
    <w:rsid w:val="000F7096"/>
    <w:rsid w:val="001020F1"/>
    <w:rsid w:val="001047D8"/>
    <w:rsid w:val="00104F8B"/>
    <w:rsid w:val="00110511"/>
    <w:rsid w:val="0011143A"/>
    <w:rsid w:val="001128D3"/>
    <w:rsid w:val="00116A15"/>
    <w:rsid w:val="001206F1"/>
    <w:rsid w:val="00122645"/>
    <w:rsid w:val="00122F65"/>
    <w:rsid w:val="00123936"/>
    <w:rsid w:val="0012571C"/>
    <w:rsid w:val="00125F80"/>
    <w:rsid w:val="00127662"/>
    <w:rsid w:val="00130DC3"/>
    <w:rsid w:val="001314DF"/>
    <w:rsid w:val="001345C4"/>
    <w:rsid w:val="00134A6F"/>
    <w:rsid w:val="00134DC1"/>
    <w:rsid w:val="0013545C"/>
    <w:rsid w:val="0013665C"/>
    <w:rsid w:val="0013751D"/>
    <w:rsid w:val="00137CB7"/>
    <w:rsid w:val="00137F07"/>
    <w:rsid w:val="001416E2"/>
    <w:rsid w:val="001417AB"/>
    <w:rsid w:val="00141E30"/>
    <w:rsid w:val="001438C5"/>
    <w:rsid w:val="001438FC"/>
    <w:rsid w:val="001471F4"/>
    <w:rsid w:val="001524D4"/>
    <w:rsid w:val="00152B8D"/>
    <w:rsid w:val="001534A4"/>
    <w:rsid w:val="00153FEB"/>
    <w:rsid w:val="001570E4"/>
    <w:rsid w:val="001571A9"/>
    <w:rsid w:val="00157CB0"/>
    <w:rsid w:val="001618F8"/>
    <w:rsid w:val="00163A04"/>
    <w:rsid w:val="00164012"/>
    <w:rsid w:val="001645A5"/>
    <w:rsid w:val="00164FEE"/>
    <w:rsid w:val="00167EEF"/>
    <w:rsid w:val="0017198E"/>
    <w:rsid w:val="00173A7D"/>
    <w:rsid w:val="001748FF"/>
    <w:rsid w:val="001760A0"/>
    <w:rsid w:val="0018109A"/>
    <w:rsid w:val="00181210"/>
    <w:rsid w:val="001825C4"/>
    <w:rsid w:val="00183352"/>
    <w:rsid w:val="0018338D"/>
    <w:rsid w:val="0018390E"/>
    <w:rsid w:val="00184329"/>
    <w:rsid w:val="00186D73"/>
    <w:rsid w:val="0018720A"/>
    <w:rsid w:val="00190B07"/>
    <w:rsid w:val="00190D10"/>
    <w:rsid w:val="00190D2E"/>
    <w:rsid w:val="0019235C"/>
    <w:rsid w:val="001923CF"/>
    <w:rsid w:val="001926DC"/>
    <w:rsid w:val="001932DD"/>
    <w:rsid w:val="0019413B"/>
    <w:rsid w:val="00194D77"/>
    <w:rsid w:val="001960C8"/>
    <w:rsid w:val="00196150"/>
    <w:rsid w:val="001961F1"/>
    <w:rsid w:val="00196DBF"/>
    <w:rsid w:val="001B172F"/>
    <w:rsid w:val="001B540A"/>
    <w:rsid w:val="001B59C3"/>
    <w:rsid w:val="001B636C"/>
    <w:rsid w:val="001B66D9"/>
    <w:rsid w:val="001B6867"/>
    <w:rsid w:val="001B68E7"/>
    <w:rsid w:val="001C1FEE"/>
    <w:rsid w:val="001C3122"/>
    <w:rsid w:val="001C4E49"/>
    <w:rsid w:val="001C7A9F"/>
    <w:rsid w:val="001C7B6F"/>
    <w:rsid w:val="001C7F86"/>
    <w:rsid w:val="001D2F2A"/>
    <w:rsid w:val="001D5D28"/>
    <w:rsid w:val="001D76BF"/>
    <w:rsid w:val="001E067A"/>
    <w:rsid w:val="001E3591"/>
    <w:rsid w:val="001F114C"/>
    <w:rsid w:val="001F31E9"/>
    <w:rsid w:val="001F4DB0"/>
    <w:rsid w:val="001F66EB"/>
    <w:rsid w:val="001F7CEA"/>
    <w:rsid w:val="00200659"/>
    <w:rsid w:val="0020193F"/>
    <w:rsid w:val="00202563"/>
    <w:rsid w:val="00203CA6"/>
    <w:rsid w:val="00204002"/>
    <w:rsid w:val="002060FB"/>
    <w:rsid w:val="00206424"/>
    <w:rsid w:val="00206552"/>
    <w:rsid w:val="00211A73"/>
    <w:rsid w:val="00211CCB"/>
    <w:rsid w:val="0021211E"/>
    <w:rsid w:val="002150CB"/>
    <w:rsid w:val="00215568"/>
    <w:rsid w:val="0022177A"/>
    <w:rsid w:val="00223D94"/>
    <w:rsid w:val="00223E02"/>
    <w:rsid w:val="0022536E"/>
    <w:rsid w:val="0022556C"/>
    <w:rsid w:val="00226A68"/>
    <w:rsid w:val="00226BC0"/>
    <w:rsid w:val="00227132"/>
    <w:rsid w:val="002321DE"/>
    <w:rsid w:val="002332EA"/>
    <w:rsid w:val="00233788"/>
    <w:rsid w:val="0023482F"/>
    <w:rsid w:val="00237B42"/>
    <w:rsid w:val="00240003"/>
    <w:rsid w:val="0024162E"/>
    <w:rsid w:val="0024191F"/>
    <w:rsid w:val="00241963"/>
    <w:rsid w:val="002424DA"/>
    <w:rsid w:val="0024769D"/>
    <w:rsid w:val="00247802"/>
    <w:rsid w:val="00247880"/>
    <w:rsid w:val="00252868"/>
    <w:rsid w:val="00254F25"/>
    <w:rsid w:val="00255175"/>
    <w:rsid w:val="00255B6A"/>
    <w:rsid w:val="00256C50"/>
    <w:rsid w:val="00257E92"/>
    <w:rsid w:val="00260ADD"/>
    <w:rsid w:val="002612F2"/>
    <w:rsid w:val="0026161A"/>
    <w:rsid w:val="00261835"/>
    <w:rsid w:val="0026239E"/>
    <w:rsid w:val="002628CC"/>
    <w:rsid w:val="00262B63"/>
    <w:rsid w:val="00264D19"/>
    <w:rsid w:val="00265152"/>
    <w:rsid w:val="00266AAB"/>
    <w:rsid w:val="002670FF"/>
    <w:rsid w:val="002678F2"/>
    <w:rsid w:val="002715F7"/>
    <w:rsid w:val="00274871"/>
    <w:rsid w:val="002749B5"/>
    <w:rsid w:val="00275160"/>
    <w:rsid w:val="00275E50"/>
    <w:rsid w:val="0027798A"/>
    <w:rsid w:val="0028463D"/>
    <w:rsid w:val="00285907"/>
    <w:rsid w:val="00285E78"/>
    <w:rsid w:val="00285FFC"/>
    <w:rsid w:val="00292571"/>
    <w:rsid w:val="00292B2F"/>
    <w:rsid w:val="00292D5D"/>
    <w:rsid w:val="002933EE"/>
    <w:rsid w:val="00294BC9"/>
    <w:rsid w:val="002A0179"/>
    <w:rsid w:val="002A79A5"/>
    <w:rsid w:val="002A7C0C"/>
    <w:rsid w:val="002B1608"/>
    <w:rsid w:val="002B4D9A"/>
    <w:rsid w:val="002B571B"/>
    <w:rsid w:val="002B57AF"/>
    <w:rsid w:val="002B64EF"/>
    <w:rsid w:val="002B77F9"/>
    <w:rsid w:val="002B78E9"/>
    <w:rsid w:val="002C1BD2"/>
    <w:rsid w:val="002C1C46"/>
    <w:rsid w:val="002C3709"/>
    <w:rsid w:val="002C561B"/>
    <w:rsid w:val="002C7D18"/>
    <w:rsid w:val="002D24A0"/>
    <w:rsid w:val="002D2FDF"/>
    <w:rsid w:val="002D44C1"/>
    <w:rsid w:val="002D4DA5"/>
    <w:rsid w:val="002D64D4"/>
    <w:rsid w:val="002D735E"/>
    <w:rsid w:val="002E0204"/>
    <w:rsid w:val="002E3A4F"/>
    <w:rsid w:val="002E3F85"/>
    <w:rsid w:val="002E545C"/>
    <w:rsid w:val="002E5BAB"/>
    <w:rsid w:val="002F2435"/>
    <w:rsid w:val="002F497F"/>
    <w:rsid w:val="002F6479"/>
    <w:rsid w:val="002F6A48"/>
    <w:rsid w:val="002F74BC"/>
    <w:rsid w:val="00300BE2"/>
    <w:rsid w:val="003016EC"/>
    <w:rsid w:val="003044B1"/>
    <w:rsid w:val="003058DE"/>
    <w:rsid w:val="00311527"/>
    <w:rsid w:val="00311DC7"/>
    <w:rsid w:val="003162D7"/>
    <w:rsid w:val="00320503"/>
    <w:rsid w:val="00322D50"/>
    <w:rsid w:val="003233E0"/>
    <w:rsid w:val="00324255"/>
    <w:rsid w:val="003255CC"/>
    <w:rsid w:val="00326ECB"/>
    <w:rsid w:val="0033039D"/>
    <w:rsid w:val="00330862"/>
    <w:rsid w:val="00333B94"/>
    <w:rsid w:val="003356FC"/>
    <w:rsid w:val="00341EBE"/>
    <w:rsid w:val="0034441E"/>
    <w:rsid w:val="00351724"/>
    <w:rsid w:val="00352002"/>
    <w:rsid w:val="00352A3A"/>
    <w:rsid w:val="003543B0"/>
    <w:rsid w:val="00355C2E"/>
    <w:rsid w:val="00355CF1"/>
    <w:rsid w:val="003618FA"/>
    <w:rsid w:val="00363C53"/>
    <w:rsid w:val="00363F75"/>
    <w:rsid w:val="0036454A"/>
    <w:rsid w:val="00366A9C"/>
    <w:rsid w:val="00366CB1"/>
    <w:rsid w:val="00373658"/>
    <w:rsid w:val="00373DE5"/>
    <w:rsid w:val="00375D3B"/>
    <w:rsid w:val="003761CD"/>
    <w:rsid w:val="003764D4"/>
    <w:rsid w:val="00376F11"/>
    <w:rsid w:val="00380303"/>
    <w:rsid w:val="00381066"/>
    <w:rsid w:val="00381235"/>
    <w:rsid w:val="00381F6B"/>
    <w:rsid w:val="0038244E"/>
    <w:rsid w:val="00382B64"/>
    <w:rsid w:val="00382E86"/>
    <w:rsid w:val="00383034"/>
    <w:rsid w:val="00383C5C"/>
    <w:rsid w:val="0038407F"/>
    <w:rsid w:val="003856C4"/>
    <w:rsid w:val="003863C6"/>
    <w:rsid w:val="00387385"/>
    <w:rsid w:val="003904A4"/>
    <w:rsid w:val="00392A57"/>
    <w:rsid w:val="00394308"/>
    <w:rsid w:val="003A1543"/>
    <w:rsid w:val="003A1E1C"/>
    <w:rsid w:val="003A52C1"/>
    <w:rsid w:val="003A5AA1"/>
    <w:rsid w:val="003A7039"/>
    <w:rsid w:val="003A7346"/>
    <w:rsid w:val="003B2D9F"/>
    <w:rsid w:val="003B335C"/>
    <w:rsid w:val="003B408E"/>
    <w:rsid w:val="003B6328"/>
    <w:rsid w:val="003B6B71"/>
    <w:rsid w:val="003B71A0"/>
    <w:rsid w:val="003B7E02"/>
    <w:rsid w:val="003C0213"/>
    <w:rsid w:val="003C38B3"/>
    <w:rsid w:val="003C4E8F"/>
    <w:rsid w:val="003C7E0D"/>
    <w:rsid w:val="003D1118"/>
    <w:rsid w:val="003D2962"/>
    <w:rsid w:val="003D2D2E"/>
    <w:rsid w:val="003D4F88"/>
    <w:rsid w:val="003D5B78"/>
    <w:rsid w:val="003D694C"/>
    <w:rsid w:val="003D69AA"/>
    <w:rsid w:val="003E6333"/>
    <w:rsid w:val="003E685C"/>
    <w:rsid w:val="003E6867"/>
    <w:rsid w:val="003E6DF2"/>
    <w:rsid w:val="003F1083"/>
    <w:rsid w:val="003F2BE2"/>
    <w:rsid w:val="003F5E79"/>
    <w:rsid w:val="003F745F"/>
    <w:rsid w:val="00401039"/>
    <w:rsid w:val="00401AB7"/>
    <w:rsid w:val="00404A76"/>
    <w:rsid w:val="00406161"/>
    <w:rsid w:val="00410729"/>
    <w:rsid w:val="004164C4"/>
    <w:rsid w:val="00416975"/>
    <w:rsid w:val="004173EF"/>
    <w:rsid w:val="00422C03"/>
    <w:rsid w:val="0042679B"/>
    <w:rsid w:val="0043154F"/>
    <w:rsid w:val="0043315D"/>
    <w:rsid w:val="00433201"/>
    <w:rsid w:val="004334D2"/>
    <w:rsid w:val="00436220"/>
    <w:rsid w:val="00436360"/>
    <w:rsid w:val="00436BA6"/>
    <w:rsid w:val="004375F4"/>
    <w:rsid w:val="00437AF3"/>
    <w:rsid w:val="00437D35"/>
    <w:rsid w:val="00440ABD"/>
    <w:rsid w:val="00441002"/>
    <w:rsid w:val="0044255C"/>
    <w:rsid w:val="004438ED"/>
    <w:rsid w:val="00444BF8"/>
    <w:rsid w:val="00447BAB"/>
    <w:rsid w:val="00450E1E"/>
    <w:rsid w:val="00451285"/>
    <w:rsid w:val="004520F9"/>
    <w:rsid w:val="00452F13"/>
    <w:rsid w:val="0045415A"/>
    <w:rsid w:val="0045561F"/>
    <w:rsid w:val="00457F81"/>
    <w:rsid w:val="0046182A"/>
    <w:rsid w:val="00461D53"/>
    <w:rsid w:val="00463F55"/>
    <w:rsid w:val="00465B25"/>
    <w:rsid w:val="00467DED"/>
    <w:rsid w:val="00470690"/>
    <w:rsid w:val="0047134A"/>
    <w:rsid w:val="00472E0D"/>
    <w:rsid w:val="00473141"/>
    <w:rsid w:val="00473545"/>
    <w:rsid w:val="0047440C"/>
    <w:rsid w:val="0047464F"/>
    <w:rsid w:val="00480424"/>
    <w:rsid w:val="00481B9C"/>
    <w:rsid w:val="00482232"/>
    <w:rsid w:val="004845BA"/>
    <w:rsid w:val="004856A6"/>
    <w:rsid w:val="00486186"/>
    <w:rsid w:val="004863B6"/>
    <w:rsid w:val="0048795B"/>
    <w:rsid w:val="0049081F"/>
    <w:rsid w:val="00490E47"/>
    <w:rsid w:val="00492219"/>
    <w:rsid w:val="00493C58"/>
    <w:rsid w:val="00495BEA"/>
    <w:rsid w:val="004976FE"/>
    <w:rsid w:val="004A0596"/>
    <w:rsid w:val="004A1D3D"/>
    <w:rsid w:val="004A31F6"/>
    <w:rsid w:val="004B3D41"/>
    <w:rsid w:val="004B47E9"/>
    <w:rsid w:val="004B4F22"/>
    <w:rsid w:val="004B5079"/>
    <w:rsid w:val="004B5407"/>
    <w:rsid w:val="004B606A"/>
    <w:rsid w:val="004B66F0"/>
    <w:rsid w:val="004B6785"/>
    <w:rsid w:val="004C019C"/>
    <w:rsid w:val="004C1064"/>
    <w:rsid w:val="004C119F"/>
    <w:rsid w:val="004C2745"/>
    <w:rsid w:val="004C30E0"/>
    <w:rsid w:val="004C4994"/>
    <w:rsid w:val="004C4CD4"/>
    <w:rsid w:val="004C582D"/>
    <w:rsid w:val="004C643D"/>
    <w:rsid w:val="004C762B"/>
    <w:rsid w:val="004C790A"/>
    <w:rsid w:val="004C7C68"/>
    <w:rsid w:val="004D055C"/>
    <w:rsid w:val="004D0BF5"/>
    <w:rsid w:val="004D1655"/>
    <w:rsid w:val="004D243A"/>
    <w:rsid w:val="004D3B29"/>
    <w:rsid w:val="004D4914"/>
    <w:rsid w:val="004D605F"/>
    <w:rsid w:val="004E06C3"/>
    <w:rsid w:val="004E165A"/>
    <w:rsid w:val="004E2B5E"/>
    <w:rsid w:val="004E5008"/>
    <w:rsid w:val="004E576D"/>
    <w:rsid w:val="004E5A5F"/>
    <w:rsid w:val="004F1EBC"/>
    <w:rsid w:val="004F2E53"/>
    <w:rsid w:val="004F3773"/>
    <w:rsid w:val="004F3BDA"/>
    <w:rsid w:val="004F419E"/>
    <w:rsid w:val="004F618B"/>
    <w:rsid w:val="0050321E"/>
    <w:rsid w:val="00503DD6"/>
    <w:rsid w:val="00505458"/>
    <w:rsid w:val="005060A1"/>
    <w:rsid w:val="005061A0"/>
    <w:rsid w:val="00506A4C"/>
    <w:rsid w:val="00506F07"/>
    <w:rsid w:val="005111AB"/>
    <w:rsid w:val="0051247E"/>
    <w:rsid w:val="00513C84"/>
    <w:rsid w:val="00515E80"/>
    <w:rsid w:val="00516147"/>
    <w:rsid w:val="005168BD"/>
    <w:rsid w:val="005178D8"/>
    <w:rsid w:val="00520A22"/>
    <w:rsid w:val="0052180D"/>
    <w:rsid w:val="005227C8"/>
    <w:rsid w:val="005229FB"/>
    <w:rsid w:val="00524C9D"/>
    <w:rsid w:val="00525272"/>
    <w:rsid w:val="00526A52"/>
    <w:rsid w:val="00526B3F"/>
    <w:rsid w:val="00535888"/>
    <w:rsid w:val="00537455"/>
    <w:rsid w:val="005374C4"/>
    <w:rsid w:val="005403C2"/>
    <w:rsid w:val="005414AC"/>
    <w:rsid w:val="005425B7"/>
    <w:rsid w:val="00543858"/>
    <w:rsid w:val="00545696"/>
    <w:rsid w:val="005475E3"/>
    <w:rsid w:val="00547C47"/>
    <w:rsid w:val="00547C75"/>
    <w:rsid w:val="00550BDD"/>
    <w:rsid w:val="0055125B"/>
    <w:rsid w:val="00551820"/>
    <w:rsid w:val="00552E14"/>
    <w:rsid w:val="005553A0"/>
    <w:rsid w:val="005555F8"/>
    <w:rsid w:val="00555C4F"/>
    <w:rsid w:val="005567D9"/>
    <w:rsid w:val="005608CC"/>
    <w:rsid w:val="00560DED"/>
    <w:rsid w:val="00561319"/>
    <w:rsid w:val="00562256"/>
    <w:rsid w:val="00563F7A"/>
    <w:rsid w:val="00565021"/>
    <w:rsid w:val="00567DC7"/>
    <w:rsid w:val="005741A0"/>
    <w:rsid w:val="005754B4"/>
    <w:rsid w:val="005763BB"/>
    <w:rsid w:val="00576DCA"/>
    <w:rsid w:val="00576DFF"/>
    <w:rsid w:val="00577419"/>
    <w:rsid w:val="00580576"/>
    <w:rsid w:val="00581203"/>
    <w:rsid w:val="00582B75"/>
    <w:rsid w:val="00583553"/>
    <w:rsid w:val="005842A8"/>
    <w:rsid w:val="0058478B"/>
    <w:rsid w:val="00584F9B"/>
    <w:rsid w:val="0058588E"/>
    <w:rsid w:val="0058609F"/>
    <w:rsid w:val="00586A31"/>
    <w:rsid w:val="005876DF"/>
    <w:rsid w:val="005900B7"/>
    <w:rsid w:val="0059021F"/>
    <w:rsid w:val="0059062F"/>
    <w:rsid w:val="00592D79"/>
    <w:rsid w:val="005931FE"/>
    <w:rsid w:val="00595AC5"/>
    <w:rsid w:val="00596992"/>
    <w:rsid w:val="005976D1"/>
    <w:rsid w:val="00597E33"/>
    <w:rsid w:val="005A141C"/>
    <w:rsid w:val="005A2838"/>
    <w:rsid w:val="005A3175"/>
    <w:rsid w:val="005A33B5"/>
    <w:rsid w:val="005A3DC0"/>
    <w:rsid w:val="005A465C"/>
    <w:rsid w:val="005A51BB"/>
    <w:rsid w:val="005A64E8"/>
    <w:rsid w:val="005A7D8B"/>
    <w:rsid w:val="005B0BA4"/>
    <w:rsid w:val="005B0E88"/>
    <w:rsid w:val="005B1D4C"/>
    <w:rsid w:val="005B2CB4"/>
    <w:rsid w:val="005B446D"/>
    <w:rsid w:val="005B4653"/>
    <w:rsid w:val="005B5370"/>
    <w:rsid w:val="005B5694"/>
    <w:rsid w:val="005B74FA"/>
    <w:rsid w:val="005B75E9"/>
    <w:rsid w:val="005B78A7"/>
    <w:rsid w:val="005B7DE3"/>
    <w:rsid w:val="005C22D8"/>
    <w:rsid w:val="005C2D5A"/>
    <w:rsid w:val="005C3396"/>
    <w:rsid w:val="005C4466"/>
    <w:rsid w:val="005C4EF0"/>
    <w:rsid w:val="005C51FB"/>
    <w:rsid w:val="005D06C7"/>
    <w:rsid w:val="005D2238"/>
    <w:rsid w:val="005D6A7E"/>
    <w:rsid w:val="005D6F6E"/>
    <w:rsid w:val="005D7016"/>
    <w:rsid w:val="005D7706"/>
    <w:rsid w:val="005D7FC1"/>
    <w:rsid w:val="005E5422"/>
    <w:rsid w:val="005E5817"/>
    <w:rsid w:val="005E6C3E"/>
    <w:rsid w:val="005E6E04"/>
    <w:rsid w:val="005F1730"/>
    <w:rsid w:val="005F1AF2"/>
    <w:rsid w:val="005F3660"/>
    <w:rsid w:val="005F3888"/>
    <w:rsid w:val="005F43C1"/>
    <w:rsid w:val="005F579F"/>
    <w:rsid w:val="005F6313"/>
    <w:rsid w:val="005F6B9E"/>
    <w:rsid w:val="00600612"/>
    <w:rsid w:val="00602C2D"/>
    <w:rsid w:val="00604042"/>
    <w:rsid w:val="006050E9"/>
    <w:rsid w:val="0060593D"/>
    <w:rsid w:val="00607C08"/>
    <w:rsid w:val="00607E91"/>
    <w:rsid w:val="00611971"/>
    <w:rsid w:val="00613B03"/>
    <w:rsid w:val="006200BC"/>
    <w:rsid w:val="006202D4"/>
    <w:rsid w:val="00620685"/>
    <w:rsid w:val="00622AA5"/>
    <w:rsid w:val="00623F16"/>
    <w:rsid w:val="00624696"/>
    <w:rsid w:val="006256D2"/>
    <w:rsid w:val="00625C7D"/>
    <w:rsid w:val="006267D5"/>
    <w:rsid w:val="00626918"/>
    <w:rsid w:val="0062780E"/>
    <w:rsid w:val="00627F38"/>
    <w:rsid w:val="00630360"/>
    <w:rsid w:val="00631FA2"/>
    <w:rsid w:val="00632394"/>
    <w:rsid w:val="0063300C"/>
    <w:rsid w:val="00633422"/>
    <w:rsid w:val="00634BC0"/>
    <w:rsid w:val="006356A1"/>
    <w:rsid w:val="00641B08"/>
    <w:rsid w:val="00643693"/>
    <w:rsid w:val="00644161"/>
    <w:rsid w:val="00644C7F"/>
    <w:rsid w:val="00646738"/>
    <w:rsid w:val="00646E88"/>
    <w:rsid w:val="00646FC6"/>
    <w:rsid w:val="00647C94"/>
    <w:rsid w:val="00652218"/>
    <w:rsid w:val="00652460"/>
    <w:rsid w:val="00656985"/>
    <w:rsid w:val="00656B56"/>
    <w:rsid w:val="00657030"/>
    <w:rsid w:val="00663378"/>
    <w:rsid w:val="006648F4"/>
    <w:rsid w:val="00666159"/>
    <w:rsid w:val="00666D1D"/>
    <w:rsid w:val="00671284"/>
    <w:rsid w:val="00671966"/>
    <w:rsid w:val="00673519"/>
    <w:rsid w:val="00673E1B"/>
    <w:rsid w:val="00676B93"/>
    <w:rsid w:val="00677581"/>
    <w:rsid w:val="00677B68"/>
    <w:rsid w:val="006827B7"/>
    <w:rsid w:val="00683302"/>
    <w:rsid w:val="00686CAE"/>
    <w:rsid w:val="00690CF5"/>
    <w:rsid w:val="00692630"/>
    <w:rsid w:val="0069494F"/>
    <w:rsid w:val="00697F73"/>
    <w:rsid w:val="006A07EC"/>
    <w:rsid w:val="006A1ED1"/>
    <w:rsid w:val="006A1F4F"/>
    <w:rsid w:val="006A26F6"/>
    <w:rsid w:val="006A6A62"/>
    <w:rsid w:val="006B0918"/>
    <w:rsid w:val="006B0E01"/>
    <w:rsid w:val="006B50D9"/>
    <w:rsid w:val="006B5181"/>
    <w:rsid w:val="006B52DE"/>
    <w:rsid w:val="006B5A8E"/>
    <w:rsid w:val="006B6F8F"/>
    <w:rsid w:val="006B7914"/>
    <w:rsid w:val="006C20A2"/>
    <w:rsid w:val="006C775B"/>
    <w:rsid w:val="006C7DC5"/>
    <w:rsid w:val="006D0715"/>
    <w:rsid w:val="006D42FF"/>
    <w:rsid w:val="006D4A78"/>
    <w:rsid w:val="006D50D1"/>
    <w:rsid w:val="006E10A9"/>
    <w:rsid w:val="006E2905"/>
    <w:rsid w:val="006E37A5"/>
    <w:rsid w:val="006E48B9"/>
    <w:rsid w:val="006E5D0F"/>
    <w:rsid w:val="006E6133"/>
    <w:rsid w:val="006F03F2"/>
    <w:rsid w:val="006F1196"/>
    <w:rsid w:val="006F135A"/>
    <w:rsid w:val="006F212A"/>
    <w:rsid w:val="006F2402"/>
    <w:rsid w:val="006F262A"/>
    <w:rsid w:val="006F4C4C"/>
    <w:rsid w:val="006F4DFF"/>
    <w:rsid w:val="006F7D70"/>
    <w:rsid w:val="007003B2"/>
    <w:rsid w:val="00701EE6"/>
    <w:rsid w:val="007021FF"/>
    <w:rsid w:val="00702CCE"/>
    <w:rsid w:val="00702CFE"/>
    <w:rsid w:val="0070429A"/>
    <w:rsid w:val="00706454"/>
    <w:rsid w:val="00706F07"/>
    <w:rsid w:val="00707475"/>
    <w:rsid w:val="007101BB"/>
    <w:rsid w:val="007106DE"/>
    <w:rsid w:val="007123B8"/>
    <w:rsid w:val="00712506"/>
    <w:rsid w:val="00713EAB"/>
    <w:rsid w:val="00714E7E"/>
    <w:rsid w:val="007168FA"/>
    <w:rsid w:val="0071783E"/>
    <w:rsid w:val="007209C7"/>
    <w:rsid w:val="00720C27"/>
    <w:rsid w:val="007227D3"/>
    <w:rsid w:val="007233F8"/>
    <w:rsid w:val="0072380F"/>
    <w:rsid w:val="00723989"/>
    <w:rsid w:val="00724858"/>
    <w:rsid w:val="007252C5"/>
    <w:rsid w:val="007327E4"/>
    <w:rsid w:val="00737EC2"/>
    <w:rsid w:val="0074157B"/>
    <w:rsid w:val="0074259C"/>
    <w:rsid w:val="00744EC9"/>
    <w:rsid w:val="00745491"/>
    <w:rsid w:val="00747968"/>
    <w:rsid w:val="0075397E"/>
    <w:rsid w:val="007548CD"/>
    <w:rsid w:val="00754E4D"/>
    <w:rsid w:val="00754F0E"/>
    <w:rsid w:val="00754F70"/>
    <w:rsid w:val="007625B2"/>
    <w:rsid w:val="007669C3"/>
    <w:rsid w:val="00766F65"/>
    <w:rsid w:val="007703C3"/>
    <w:rsid w:val="00772DB3"/>
    <w:rsid w:val="00774143"/>
    <w:rsid w:val="00775DE6"/>
    <w:rsid w:val="00780573"/>
    <w:rsid w:val="00781EEE"/>
    <w:rsid w:val="00782577"/>
    <w:rsid w:val="007843B0"/>
    <w:rsid w:val="00784870"/>
    <w:rsid w:val="00784AAB"/>
    <w:rsid w:val="00785971"/>
    <w:rsid w:val="00795B5F"/>
    <w:rsid w:val="0079614C"/>
    <w:rsid w:val="00797A78"/>
    <w:rsid w:val="007A42FF"/>
    <w:rsid w:val="007A4BDD"/>
    <w:rsid w:val="007A5F0E"/>
    <w:rsid w:val="007B03FF"/>
    <w:rsid w:val="007B0B92"/>
    <w:rsid w:val="007B21EB"/>
    <w:rsid w:val="007C70C2"/>
    <w:rsid w:val="007C7A7A"/>
    <w:rsid w:val="007D0599"/>
    <w:rsid w:val="007D0BEB"/>
    <w:rsid w:val="007D20EE"/>
    <w:rsid w:val="007D2821"/>
    <w:rsid w:val="007D2FEC"/>
    <w:rsid w:val="007D35DF"/>
    <w:rsid w:val="007D3D99"/>
    <w:rsid w:val="007D4839"/>
    <w:rsid w:val="007D4C09"/>
    <w:rsid w:val="007D663A"/>
    <w:rsid w:val="007D7278"/>
    <w:rsid w:val="007E0B2E"/>
    <w:rsid w:val="007E10BC"/>
    <w:rsid w:val="007E1333"/>
    <w:rsid w:val="007E1508"/>
    <w:rsid w:val="007E1B8D"/>
    <w:rsid w:val="007E1CE9"/>
    <w:rsid w:val="007E2007"/>
    <w:rsid w:val="007E2C2B"/>
    <w:rsid w:val="007E2D6A"/>
    <w:rsid w:val="007E5916"/>
    <w:rsid w:val="007E7720"/>
    <w:rsid w:val="007F12C7"/>
    <w:rsid w:val="007F38D6"/>
    <w:rsid w:val="007F4109"/>
    <w:rsid w:val="007F4DE2"/>
    <w:rsid w:val="007F4F89"/>
    <w:rsid w:val="007F55C7"/>
    <w:rsid w:val="007F594A"/>
    <w:rsid w:val="007F6C9E"/>
    <w:rsid w:val="00802529"/>
    <w:rsid w:val="00804089"/>
    <w:rsid w:val="008042DD"/>
    <w:rsid w:val="00804DC7"/>
    <w:rsid w:val="0080693D"/>
    <w:rsid w:val="00806EF2"/>
    <w:rsid w:val="008074AB"/>
    <w:rsid w:val="00807A0B"/>
    <w:rsid w:val="008127AA"/>
    <w:rsid w:val="00813B54"/>
    <w:rsid w:val="00814E86"/>
    <w:rsid w:val="0081560F"/>
    <w:rsid w:val="0081768C"/>
    <w:rsid w:val="0082002E"/>
    <w:rsid w:val="00820165"/>
    <w:rsid w:val="008227E8"/>
    <w:rsid w:val="00824B8B"/>
    <w:rsid w:val="0082793C"/>
    <w:rsid w:val="00833497"/>
    <w:rsid w:val="008413C9"/>
    <w:rsid w:val="008425A8"/>
    <w:rsid w:val="008440F1"/>
    <w:rsid w:val="00845142"/>
    <w:rsid w:val="0084538E"/>
    <w:rsid w:val="00845E9A"/>
    <w:rsid w:val="008479B4"/>
    <w:rsid w:val="00847A63"/>
    <w:rsid w:val="00850D60"/>
    <w:rsid w:val="00851320"/>
    <w:rsid w:val="008531C2"/>
    <w:rsid w:val="00853E38"/>
    <w:rsid w:val="0085729E"/>
    <w:rsid w:val="00857F5B"/>
    <w:rsid w:val="00860429"/>
    <w:rsid w:val="0086059C"/>
    <w:rsid w:val="00862553"/>
    <w:rsid w:val="00870411"/>
    <w:rsid w:val="00871977"/>
    <w:rsid w:val="00871E9C"/>
    <w:rsid w:val="008723A5"/>
    <w:rsid w:val="008731A3"/>
    <w:rsid w:val="0087479F"/>
    <w:rsid w:val="00880FB0"/>
    <w:rsid w:val="00882848"/>
    <w:rsid w:val="00883944"/>
    <w:rsid w:val="00884633"/>
    <w:rsid w:val="008902BF"/>
    <w:rsid w:val="008907D3"/>
    <w:rsid w:val="00891D3C"/>
    <w:rsid w:val="0089504C"/>
    <w:rsid w:val="00896ED3"/>
    <w:rsid w:val="00897CB4"/>
    <w:rsid w:val="008A197B"/>
    <w:rsid w:val="008A2506"/>
    <w:rsid w:val="008A305A"/>
    <w:rsid w:val="008A40AD"/>
    <w:rsid w:val="008A5274"/>
    <w:rsid w:val="008B02C4"/>
    <w:rsid w:val="008B182B"/>
    <w:rsid w:val="008B4057"/>
    <w:rsid w:val="008B58AD"/>
    <w:rsid w:val="008B59F2"/>
    <w:rsid w:val="008B6B69"/>
    <w:rsid w:val="008B7600"/>
    <w:rsid w:val="008C2021"/>
    <w:rsid w:val="008C26BF"/>
    <w:rsid w:val="008C34F9"/>
    <w:rsid w:val="008C35FC"/>
    <w:rsid w:val="008C3BB7"/>
    <w:rsid w:val="008C44B1"/>
    <w:rsid w:val="008D25E1"/>
    <w:rsid w:val="008D56F4"/>
    <w:rsid w:val="008D7CEA"/>
    <w:rsid w:val="008E01BA"/>
    <w:rsid w:val="008E0275"/>
    <w:rsid w:val="008E0482"/>
    <w:rsid w:val="008E0495"/>
    <w:rsid w:val="008E1E1D"/>
    <w:rsid w:val="008E2A4C"/>
    <w:rsid w:val="008E43B0"/>
    <w:rsid w:val="008E7695"/>
    <w:rsid w:val="008E7795"/>
    <w:rsid w:val="008E7E27"/>
    <w:rsid w:val="008F3D5B"/>
    <w:rsid w:val="008F4B51"/>
    <w:rsid w:val="008F764A"/>
    <w:rsid w:val="009017FD"/>
    <w:rsid w:val="00903707"/>
    <w:rsid w:val="00904B66"/>
    <w:rsid w:val="00904D09"/>
    <w:rsid w:val="0090512B"/>
    <w:rsid w:val="009052E0"/>
    <w:rsid w:val="00907B58"/>
    <w:rsid w:val="00910041"/>
    <w:rsid w:val="00911BF7"/>
    <w:rsid w:val="009137E5"/>
    <w:rsid w:val="00913C32"/>
    <w:rsid w:val="0091532B"/>
    <w:rsid w:val="0091537E"/>
    <w:rsid w:val="009154EC"/>
    <w:rsid w:val="00915E62"/>
    <w:rsid w:val="009166EF"/>
    <w:rsid w:val="00917AE3"/>
    <w:rsid w:val="00920EC2"/>
    <w:rsid w:val="0092226D"/>
    <w:rsid w:val="00922E0B"/>
    <w:rsid w:val="00924B9D"/>
    <w:rsid w:val="009304C7"/>
    <w:rsid w:val="0093185D"/>
    <w:rsid w:val="00931865"/>
    <w:rsid w:val="0093542A"/>
    <w:rsid w:val="009359F3"/>
    <w:rsid w:val="00936443"/>
    <w:rsid w:val="009373F6"/>
    <w:rsid w:val="009422FD"/>
    <w:rsid w:val="0094231F"/>
    <w:rsid w:val="00942E10"/>
    <w:rsid w:val="0094364F"/>
    <w:rsid w:val="00943FE6"/>
    <w:rsid w:val="0094409F"/>
    <w:rsid w:val="009443FE"/>
    <w:rsid w:val="00944FB6"/>
    <w:rsid w:val="009458CF"/>
    <w:rsid w:val="00946712"/>
    <w:rsid w:val="009471DE"/>
    <w:rsid w:val="00947282"/>
    <w:rsid w:val="00947B48"/>
    <w:rsid w:val="00951C4D"/>
    <w:rsid w:val="0095245D"/>
    <w:rsid w:val="009528BE"/>
    <w:rsid w:val="00952AC3"/>
    <w:rsid w:val="00952B6E"/>
    <w:rsid w:val="00952E1C"/>
    <w:rsid w:val="00960B32"/>
    <w:rsid w:val="009617E7"/>
    <w:rsid w:val="00962AB0"/>
    <w:rsid w:val="00963C1A"/>
    <w:rsid w:val="00963D77"/>
    <w:rsid w:val="00964672"/>
    <w:rsid w:val="009647D8"/>
    <w:rsid w:val="00965805"/>
    <w:rsid w:val="00966C2E"/>
    <w:rsid w:val="009705A3"/>
    <w:rsid w:val="00970F82"/>
    <w:rsid w:val="00971D22"/>
    <w:rsid w:val="009720A3"/>
    <w:rsid w:val="00972387"/>
    <w:rsid w:val="00973946"/>
    <w:rsid w:val="00973B8B"/>
    <w:rsid w:val="009808AA"/>
    <w:rsid w:val="00980BCD"/>
    <w:rsid w:val="00984EC2"/>
    <w:rsid w:val="0098566E"/>
    <w:rsid w:val="009865D3"/>
    <w:rsid w:val="00990966"/>
    <w:rsid w:val="00992CCE"/>
    <w:rsid w:val="00993726"/>
    <w:rsid w:val="00993852"/>
    <w:rsid w:val="0099530F"/>
    <w:rsid w:val="009957EA"/>
    <w:rsid w:val="00995C32"/>
    <w:rsid w:val="00997131"/>
    <w:rsid w:val="009A04C7"/>
    <w:rsid w:val="009A14E8"/>
    <w:rsid w:val="009A4B11"/>
    <w:rsid w:val="009A65DC"/>
    <w:rsid w:val="009A6F79"/>
    <w:rsid w:val="009A73D8"/>
    <w:rsid w:val="009A7FDE"/>
    <w:rsid w:val="009B34CD"/>
    <w:rsid w:val="009B528E"/>
    <w:rsid w:val="009B7ABE"/>
    <w:rsid w:val="009C2DAB"/>
    <w:rsid w:val="009C6888"/>
    <w:rsid w:val="009D2CD0"/>
    <w:rsid w:val="009D6DB0"/>
    <w:rsid w:val="009E08DB"/>
    <w:rsid w:val="009E48F7"/>
    <w:rsid w:val="009E51C2"/>
    <w:rsid w:val="009F1448"/>
    <w:rsid w:val="009F21F6"/>
    <w:rsid w:val="009F2379"/>
    <w:rsid w:val="009F3815"/>
    <w:rsid w:val="009F3B28"/>
    <w:rsid w:val="009F539C"/>
    <w:rsid w:val="009F7BDB"/>
    <w:rsid w:val="00A010FB"/>
    <w:rsid w:val="00A0237E"/>
    <w:rsid w:val="00A04E60"/>
    <w:rsid w:val="00A0502F"/>
    <w:rsid w:val="00A0670A"/>
    <w:rsid w:val="00A06833"/>
    <w:rsid w:val="00A10E61"/>
    <w:rsid w:val="00A1323E"/>
    <w:rsid w:val="00A13A60"/>
    <w:rsid w:val="00A13F97"/>
    <w:rsid w:val="00A1485E"/>
    <w:rsid w:val="00A15EDE"/>
    <w:rsid w:val="00A20594"/>
    <w:rsid w:val="00A214D1"/>
    <w:rsid w:val="00A21824"/>
    <w:rsid w:val="00A23DC1"/>
    <w:rsid w:val="00A26109"/>
    <w:rsid w:val="00A2644C"/>
    <w:rsid w:val="00A3027D"/>
    <w:rsid w:val="00A31FC5"/>
    <w:rsid w:val="00A32B57"/>
    <w:rsid w:val="00A33383"/>
    <w:rsid w:val="00A346C2"/>
    <w:rsid w:val="00A40ED6"/>
    <w:rsid w:val="00A413AA"/>
    <w:rsid w:val="00A414CB"/>
    <w:rsid w:val="00A430A7"/>
    <w:rsid w:val="00A461F0"/>
    <w:rsid w:val="00A5151C"/>
    <w:rsid w:val="00A5196B"/>
    <w:rsid w:val="00A5375B"/>
    <w:rsid w:val="00A55974"/>
    <w:rsid w:val="00A56505"/>
    <w:rsid w:val="00A567FC"/>
    <w:rsid w:val="00A5788C"/>
    <w:rsid w:val="00A61934"/>
    <w:rsid w:val="00A61CF7"/>
    <w:rsid w:val="00A62B75"/>
    <w:rsid w:val="00A639B7"/>
    <w:rsid w:val="00A639EF"/>
    <w:rsid w:val="00A63FD4"/>
    <w:rsid w:val="00A64541"/>
    <w:rsid w:val="00A73BC7"/>
    <w:rsid w:val="00A82930"/>
    <w:rsid w:val="00A82EDF"/>
    <w:rsid w:val="00A8432E"/>
    <w:rsid w:val="00A8475A"/>
    <w:rsid w:val="00A856F7"/>
    <w:rsid w:val="00A85722"/>
    <w:rsid w:val="00A85783"/>
    <w:rsid w:val="00A90E39"/>
    <w:rsid w:val="00A921A8"/>
    <w:rsid w:val="00A95A9B"/>
    <w:rsid w:val="00AA09AF"/>
    <w:rsid w:val="00AA0F39"/>
    <w:rsid w:val="00AA1272"/>
    <w:rsid w:val="00AA15DA"/>
    <w:rsid w:val="00AA2F47"/>
    <w:rsid w:val="00AA3E69"/>
    <w:rsid w:val="00AA671A"/>
    <w:rsid w:val="00AA6E04"/>
    <w:rsid w:val="00AA7DFD"/>
    <w:rsid w:val="00AB03EE"/>
    <w:rsid w:val="00AB1FAE"/>
    <w:rsid w:val="00AB22A5"/>
    <w:rsid w:val="00AB247A"/>
    <w:rsid w:val="00AB32FF"/>
    <w:rsid w:val="00AB66B2"/>
    <w:rsid w:val="00AB7E68"/>
    <w:rsid w:val="00AC0CA1"/>
    <w:rsid w:val="00AC1378"/>
    <w:rsid w:val="00AC3507"/>
    <w:rsid w:val="00AC352F"/>
    <w:rsid w:val="00AC4224"/>
    <w:rsid w:val="00AC6242"/>
    <w:rsid w:val="00AD1956"/>
    <w:rsid w:val="00AD36D5"/>
    <w:rsid w:val="00AD3C9D"/>
    <w:rsid w:val="00AD516F"/>
    <w:rsid w:val="00AD55BA"/>
    <w:rsid w:val="00AD641D"/>
    <w:rsid w:val="00AD78D6"/>
    <w:rsid w:val="00AE1AB9"/>
    <w:rsid w:val="00AE2525"/>
    <w:rsid w:val="00AE3612"/>
    <w:rsid w:val="00AE4A72"/>
    <w:rsid w:val="00AE5F86"/>
    <w:rsid w:val="00AE69E3"/>
    <w:rsid w:val="00AE6A61"/>
    <w:rsid w:val="00AE7AA3"/>
    <w:rsid w:val="00AF1BC0"/>
    <w:rsid w:val="00AF5799"/>
    <w:rsid w:val="00AF67E1"/>
    <w:rsid w:val="00AF6E07"/>
    <w:rsid w:val="00AF7729"/>
    <w:rsid w:val="00AF78A4"/>
    <w:rsid w:val="00AF7A45"/>
    <w:rsid w:val="00B00569"/>
    <w:rsid w:val="00B00D50"/>
    <w:rsid w:val="00B059B9"/>
    <w:rsid w:val="00B05E02"/>
    <w:rsid w:val="00B06101"/>
    <w:rsid w:val="00B10CB6"/>
    <w:rsid w:val="00B11571"/>
    <w:rsid w:val="00B140BD"/>
    <w:rsid w:val="00B159CA"/>
    <w:rsid w:val="00B1609C"/>
    <w:rsid w:val="00B178FF"/>
    <w:rsid w:val="00B2059B"/>
    <w:rsid w:val="00B212A5"/>
    <w:rsid w:val="00B213C3"/>
    <w:rsid w:val="00B25666"/>
    <w:rsid w:val="00B257DA"/>
    <w:rsid w:val="00B266EF"/>
    <w:rsid w:val="00B311E4"/>
    <w:rsid w:val="00B32890"/>
    <w:rsid w:val="00B333E7"/>
    <w:rsid w:val="00B343A9"/>
    <w:rsid w:val="00B34825"/>
    <w:rsid w:val="00B35679"/>
    <w:rsid w:val="00B403D0"/>
    <w:rsid w:val="00B40D16"/>
    <w:rsid w:val="00B42A2A"/>
    <w:rsid w:val="00B4382C"/>
    <w:rsid w:val="00B4665E"/>
    <w:rsid w:val="00B50F42"/>
    <w:rsid w:val="00B50FCB"/>
    <w:rsid w:val="00B522BA"/>
    <w:rsid w:val="00B52C46"/>
    <w:rsid w:val="00B55954"/>
    <w:rsid w:val="00B623A2"/>
    <w:rsid w:val="00B62546"/>
    <w:rsid w:val="00B6694F"/>
    <w:rsid w:val="00B746A0"/>
    <w:rsid w:val="00B74F88"/>
    <w:rsid w:val="00B76F26"/>
    <w:rsid w:val="00B80BC3"/>
    <w:rsid w:val="00B80E58"/>
    <w:rsid w:val="00B8198C"/>
    <w:rsid w:val="00B81FE8"/>
    <w:rsid w:val="00B82DFC"/>
    <w:rsid w:val="00B841E7"/>
    <w:rsid w:val="00B845A3"/>
    <w:rsid w:val="00B86576"/>
    <w:rsid w:val="00B86863"/>
    <w:rsid w:val="00B86ED6"/>
    <w:rsid w:val="00B87295"/>
    <w:rsid w:val="00B90464"/>
    <w:rsid w:val="00B90694"/>
    <w:rsid w:val="00B9211E"/>
    <w:rsid w:val="00B92280"/>
    <w:rsid w:val="00B93260"/>
    <w:rsid w:val="00B93348"/>
    <w:rsid w:val="00B936FD"/>
    <w:rsid w:val="00B94CD4"/>
    <w:rsid w:val="00B95957"/>
    <w:rsid w:val="00B96AE5"/>
    <w:rsid w:val="00B970F2"/>
    <w:rsid w:val="00B9761E"/>
    <w:rsid w:val="00BA0561"/>
    <w:rsid w:val="00BA0D97"/>
    <w:rsid w:val="00BA3150"/>
    <w:rsid w:val="00BA3FAC"/>
    <w:rsid w:val="00BA462F"/>
    <w:rsid w:val="00BA48F1"/>
    <w:rsid w:val="00BA58AE"/>
    <w:rsid w:val="00BA76AC"/>
    <w:rsid w:val="00BA7E24"/>
    <w:rsid w:val="00BB2C2B"/>
    <w:rsid w:val="00BB2DAF"/>
    <w:rsid w:val="00BB2F00"/>
    <w:rsid w:val="00BB30C9"/>
    <w:rsid w:val="00BB6079"/>
    <w:rsid w:val="00BB6B3F"/>
    <w:rsid w:val="00BC03BB"/>
    <w:rsid w:val="00BC03E7"/>
    <w:rsid w:val="00BC1BDB"/>
    <w:rsid w:val="00BC2700"/>
    <w:rsid w:val="00BC36BB"/>
    <w:rsid w:val="00BC3CE3"/>
    <w:rsid w:val="00BC515C"/>
    <w:rsid w:val="00BC570F"/>
    <w:rsid w:val="00BC69F9"/>
    <w:rsid w:val="00BD3F23"/>
    <w:rsid w:val="00BD5C6D"/>
    <w:rsid w:val="00BD7B5C"/>
    <w:rsid w:val="00BE1EB0"/>
    <w:rsid w:val="00BE29D6"/>
    <w:rsid w:val="00BE4C8E"/>
    <w:rsid w:val="00BE511F"/>
    <w:rsid w:val="00BE62F5"/>
    <w:rsid w:val="00BE6310"/>
    <w:rsid w:val="00BF060A"/>
    <w:rsid w:val="00BF4890"/>
    <w:rsid w:val="00BF66BE"/>
    <w:rsid w:val="00BF69C2"/>
    <w:rsid w:val="00BF73DE"/>
    <w:rsid w:val="00C00996"/>
    <w:rsid w:val="00C02797"/>
    <w:rsid w:val="00C027FD"/>
    <w:rsid w:val="00C02E81"/>
    <w:rsid w:val="00C04E29"/>
    <w:rsid w:val="00C05404"/>
    <w:rsid w:val="00C15A7A"/>
    <w:rsid w:val="00C15BC9"/>
    <w:rsid w:val="00C1619C"/>
    <w:rsid w:val="00C163D8"/>
    <w:rsid w:val="00C1673D"/>
    <w:rsid w:val="00C168DB"/>
    <w:rsid w:val="00C1763B"/>
    <w:rsid w:val="00C17F95"/>
    <w:rsid w:val="00C20261"/>
    <w:rsid w:val="00C21AD8"/>
    <w:rsid w:val="00C22856"/>
    <w:rsid w:val="00C24542"/>
    <w:rsid w:val="00C24A49"/>
    <w:rsid w:val="00C2541E"/>
    <w:rsid w:val="00C254EE"/>
    <w:rsid w:val="00C26933"/>
    <w:rsid w:val="00C272BC"/>
    <w:rsid w:val="00C27A2B"/>
    <w:rsid w:val="00C27DCB"/>
    <w:rsid w:val="00C30184"/>
    <w:rsid w:val="00C30246"/>
    <w:rsid w:val="00C30852"/>
    <w:rsid w:val="00C30C5B"/>
    <w:rsid w:val="00C31ED4"/>
    <w:rsid w:val="00C33414"/>
    <w:rsid w:val="00C36106"/>
    <w:rsid w:val="00C37028"/>
    <w:rsid w:val="00C40C86"/>
    <w:rsid w:val="00C4340F"/>
    <w:rsid w:val="00C43573"/>
    <w:rsid w:val="00C45294"/>
    <w:rsid w:val="00C452A3"/>
    <w:rsid w:val="00C463F3"/>
    <w:rsid w:val="00C47413"/>
    <w:rsid w:val="00C50AD1"/>
    <w:rsid w:val="00C51016"/>
    <w:rsid w:val="00C5106E"/>
    <w:rsid w:val="00C527A2"/>
    <w:rsid w:val="00C5480B"/>
    <w:rsid w:val="00C55FAE"/>
    <w:rsid w:val="00C56E40"/>
    <w:rsid w:val="00C63033"/>
    <w:rsid w:val="00C64F38"/>
    <w:rsid w:val="00C672EE"/>
    <w:rsid w:val="00C67891"/>
    <w:rsid w:val="00C70677"/>
    <w:rsid w:val="00C75C75"/>
    <w:rsid w:val="00C76EF8"/>
    <w:rsid w:val="00C80555"/>
    <w:rsid w:val="00C816DA"/>
    <w:rsid w:val="00C81BC2"/>
    <w:rsid w:val="00C8206B"/>
    <w:rsid w:val="00C83039"/>
    <w:rsid w:val="00C86A4C"/>
    <w:rsid w:val="00C90A06"/>
    <w:rsid w:val="00C90DFD"/>
    <w:rsid w:val="00C95B72"/>
    <w:rsid w:val="00C969BB"/>
    <w:rsid w:val="00C976E7"/>
    <w:rsid w:val="00CA0304"/>
    <w:rsid w:val="00CA2915"/>
    <w:rsid w:val="00CA439A"/>
    <w:rsid w:val="00CA485F"/>
    <w:rsid w:val="00CA78E3"/>
    <w:rsid w:val="00CB09BF"/>
    <w:rsid w:val="00CB178F"/>
    <w:rsid w:val="00CB29A6"/>
    <w:rsid w:val="00CB35A4"/>
    <w:rsid w:val="00CB67A9"/>
    <w:rsid w:val="00CB6ACF"/>
    <w:rsid w:val="00CB6BCF"/>
    <w:rsid w:val="00CB7B69"/>
    <w:rsid w:val="00CC0604"/>
    <w:rsid w:val="00CC1132"/>
    <w:rsid w:val="00CC1411"/>
    <w:rsid w:val="00CC18FF"/>
    <w:rsid w:val="00CC27F9"/>
    <w:rsid w:val="00CC52BC"/>
    <w:rsid w:val="00CC6419"/>
    <w:rsid w:val="00CC6E82"/>
    <w:rsid w:val="00CD0DCF"/>
    <w:rsid w:val="00CD213F"/>
    <w:rsid w:val="00CD30E5"/>
    <w:rsid w:val="00CD7383"/>
    <w:rsid w:val="00CD7F2F"/>
    <w:rsid w:val="00CE0BB9"/>
    <w:rsid w:val="00CE12D5"/>
    <w:rsid w:val="00CE2F44"/>
    <w:rsid w:val="00CE39F7"/>
    <w:rsid w:val="00CE7CBB"/>
    <w:rsid w:val="00CF1F29"/>
    <w:rsid w:val="00CF255D"/>
    <w:rsid w:val="00CF45C0"/>
    <w:rsid w:val="00CF592B"/>
    <w:rsid w:val="00CF77D8"/>
    <w:rsid w:val="00D007C8"/>
    <w:rsid w:val="00D01951"/>
    <w:rsid w:val="00D01A2F"/>
    <w:rsid w:val="00D0234C"/>
    <w:rsid w:val="00D0631F"/>
    <w:rsid w:val="00D10249"/>
    <w:rsid w:val="00D10FD1"/>
    <w:rsid w:val="00D13D6E"/>
    <w:rsid w:val="00D14DE8"/>
    <w:rsid w:val="00D14E5C"/>
    <w:rsid w:val="00D23F2B"/>
    <w:rsid w:val="00D24DAF"/>
    <w:rsid w:val="00D260B7"/>
    <w:rsid w:val="00D26353"/>
    <w:rsid w:val="00D31899"/>
    <w:rsid w:val="00D32FD8"/>
    <w:rsid w:val="00D33470"/>
    <w:rsid w:val="00D33609"/>
    <w:rsid w:val="00D35639"/>
    <w:rsid w:val="00D363B8"/>
    <w:rsid w:val="00D36871"/>
    <w:rsid w:val="00D3723A"/>
    <w:rsid w:val="00D440EC"/>
    <w:rsid w:val="00D46606"/>
    <w:rsid w:val="00D47CBD"/>
    <w:rsid w:val="00D50EEE"/>
    <w:rsid w:val="00D515C6"/>
    <w:rsid w:val="00D55F59"/>
    <w:rsid w:val="00D563F2"/>
    <w:rsid w:val="00D600E0"/>
    <w:rsid w:val="00D6124E"/>
    <w:rsid w:val="00D61673"/>
    <w:rsid w:val="00D62526"/>
    <w:rsid w:val="00D6300D"/>
    <w:rsid w:val="00D65D74"/>
    <w:rsid w:val="00D70D37"/>
    <w:rsid w:val="00D7309F"/>
    <w:rsid w:val="00D7491D"/>
    <w:rsid w:val="00D76F2F"/>
    <w:rsid w:val="00D80484"/>
    <w:rsid w:val="00D8078A"/>
    <w:rsid w:val="00D80883"/>
    <w:rsid w:val="00D82D17"/>
    <w:rsid w:val="00D82FFD"/>
    <w:rsid w:val="00D83AAA"/>
    <w:rsid w:val="00D8415E"/>
    <w:rsid w:val="00D846BE"/>
    <w:rsid w:val="00D84A6F"/>
    <w:rsid w:val="00D867F4"/>
    <w:rsid w:val="00D87A03"/>
    <w:rsid w:val="00D957E2"/>
    <w:rsid w:val="00D96946"/>
    <w:rsid w:val="00DA18A8"/>
    <w:rsid w:val="00DA6708"/>
    <w:rsid w:val="00DA6A04"/>
    <w:rsid w:val="00DA7492"/>
    <w:rsid w:val="00DA7A7D"/>
    <w:rsid w:val="00DB1EEF"/>
    <w:rsid w:val="00DB22B1"/>
    <w:rsid w:val="00DB2EE4"/>
    <w:rsid w:val="00DB36B9"/>
    <w:rsid w:val="00DB3987"/>
    <w:rsid w:val="00DB3F22"/>
    <w:rsid w:val="00DB5414"/>
    <w:rsid w:val="00DB5812"/>
    <w:rsid w:val="00DB5D8C"/>
    <w:rsid w:val="00DB5E92"/>
    <w:rsid w:val="00DB6733"/>
    <w:rsid w:val="00DB7ECA"/>
    <w:rsid w:val="00DC1A9E"/>
    <w:rsid w:val="00DC31EE"/>
    <w:rsid w:val="00DC3805"/>
    <w:rsid w:val="00DC4C88"/>
    <w:rsid w:val="00DC5375"/>
    <w:rsid w:val="00DC5564"/>
    <w:rsid w:val="00DC5869"/>
    <w:rsid w:val="00DD0E53"/>
    <w:rsid w:val="00DD26C8"/>
    <w:rsid w:val="00DD2D1B"/>
    <w:rsid w:val="00DD362F"/>
    <w:rsid w:val="00DD4BAB"/>
    <w:rsid w:val="00DD4FE6"/>
    <w:rsid w:val="00DD5953"/>
    <w:rsid w:val="00DD5C30"/>
    <w:rsid w:val="00DD7CFF"/>
    <w:rsid w:val="00DE04C2"/>
    <w:rsid w:val="00DE1F9F"/>
    <w:rsid w:val="00DE3307"/>
    <w:rsid w:val="00DE337D"/>
    <w:rsid w:val="00DE73F6"/>
    <w:rsid w:val="00DF327B"/>
    <w:rsid w:val="00DF384E"/>
    <w:rsid w:val="00DF4874"/>
    <w:rsid w:val="00DF6219"/>
    <w:rsid w:val="00E00615"/>
    <w:rsid w:val="00E01E35"/>
    <w:rsid w:val="00E021D7"/>
    <w:rsid w:val="00E02BE4"/>
    <w:rsid w:val="00E03B74"/>
    <w:rsid w:val="00E03E5E"/>
    <w:rsid w:val="00E04D3E"/>
    <w:rsid w:val="00E142E6"/>
    <w:rsid w:val="00E1448F"/>
    <w:rsid w:val="00E156DE"/>
    <w:rsid w:val="00E15C4D"/>
    <w:rsid w:val="00E171E4"/>
    <w:rsid w:val="00E20139"/>
    <w:rsid w:val="00E20374"/>
    <w:rsid w:val="00E20449"/>
    <w:rsid w:val="00E20602"/>
    <w:rsid w:val="00E20F4D"/>
    <w:rsid w:val="00E22136"/>
    <w:rsid w:val="00E24A55"/>
    <w:rsid w:val="00E24CC5"/>
    <w:rsid w:val="00E271FF"/>
    <w:rsid w:val="00E30091"/>
    <w:rsid w:val="00E3033F"/>
    <w:rsid w:val="00E30547"/>
    <w:rsid w:val="00E30722"/>
    <w:rsid w:val="00E3105B"/>
    <w:rsid w:val="00E31409"/>
    <w:rsid w:val="00E31DDF"/>
    <w:rsid w:val="00E33E12"/>
    <w:rsid w:val="00E34482"/>
    <w:rsid w:val="00E35AC2"/>
    <w:rsid w:val="00E36AED"/>
    <w:rsid w:val="00E4218C"/>
    <w:rsid w:val="00E42675"/>
    <w:rsid w:val="00E42E49"/>
    <w:rsid w:val="00E42FD4"/>
    <w:rsid w:val="00E45535"/>
    <w:rsid w:val="00E4658F"/>
    <w:rsid w:val="00E46845"/>
    <w:rsid w:val="00E46CF1"/>
    <w:rsid w:val="00E46F26"/>
    <w:rsid w:val="00E47A74"/>
    <w:rsid w:val="00E47CF7"/>
    <w:rsid w:val="00E548CB"/>
    <w:rsid w:val="00E56A5C"/>
    <w:rsid w:val="00E56D83"/>
    <w:rsid w:val="00E604DC"/>
    <w:rsid w:val="00E62FBD"/>
    <w:rsid w:val="00E65048"/>
    <w:rsid w:val="00E73763"/>
    <w:rsid w:val="00E75C41"/>
    <w:rsid w:val="00E75C52"/>
    <w:rsid w:val="00E76751"/>
    <w:rsid w:val="00E76964"/>
    <w:rsid w:val="00E77020"/>
    <w:rsid w:val="00E8021B"/>
    <w:rsid w:val="00E82107"/>
    <w:rsid w:val="00E82BED"/>
    <w:rsid w:val="00E855DE"/>
    <w:rsid w:val="00E85FCA"/>
    <w:rsid w:val="00E90705"/>
    <w:rsid w:val="00E910E4"/>
    <w:rsid w:val="00E91207"/>
    <w:rsid w:val="00E91D7B"/>
    <w:rsid w:val="00E92327"/>
    <w:rsid w:val="00E92E5A"/>
    <w:rsid w:val="00E9616F"/>
    <w:rsid w:val="00E97E63"/>
    <w:rsid w:val="00EA0FA0"/>
    <w:rsid w:val="00EA11A1"/>
    <w:rsid w:val="00EA270D"/>
    <w:rsid w:val="00EA2D8F"/>
    <w:rsid w:val="00EA35C1"/>
    <w:rsid w:val="00EA4143"/>
    <w:rsid w:val="00EA677C"/>
    <w:rsid w:val="00EA6D9A"/>
    <w:rsid w:val="00EB19AA"/>
    <w:rsid w:val="00EB4115"/>
    <w:rsid w:val="00EB554F"/>
    <w:rsid w:val="00EB6550"/>
    <w:rsid w:val="00EB65E1"/>
    <w:rsid w:val="00EC0596"/>
    <w:rsid w:val="00EC2C1E"/>
    <w:rsid w:val="00EC57F5"/>
    <w:rsid w:val="00EC5EE5"/>
    <w:rsid w:val="00ED0469"/>
    <w:rsid w:val="00ED0C5A"/>
    <w:rsid w:val="00ED603E"/>
    <w:rsid w:val="00ED6231"/>
    <w:rsid w:val="00EE13BD"/>
    <w:rsid w:val="00EE1C48"/>
    <w:rsid w:val="00EE2BE2"/>
    <w:rsid w:val="00EE341F"/>
    <w:rsid w:val="00EE53CE"/>
    <w:rsid w:val="00EE5640"/>
    <w:rsid w:val="00EF147B"/>
    <w:rsid w:val="00EF1582"/>
    <w:rsid w:val="00EF2996"/>
    <w:rsid w:val="00EF3C8F"/>
    <w:rsid w:val="00EF4A70"/>
    <w:rsid w:val="00EF4A97"/>
    <w:rsid w:val="00EF5A38"/>
    <w:rsid w:val="00EF6A18"/>
    <w:rsid w:val="00EF791D"/>
    <w:rsid w:val="00EF7FFD"/>
    <w:rsid w:val="00F000A4"/>
    <w:rsid w:val="00F00AED"/>
    <w:rsid w:val="00F04022"/>
    <w:rsid w:val="00F04919"/>
    <w:rsid w:val="00F076C7"/>
    <w:rsid w:val="00F1051E"/>
    <w:rsid w:val="00F20E79"/>
    <w:rsid w:val="00F2209E"/>
    <w:rsid w:val="00F228CF"/>
    <w:rsid w:val="00F26B84"/>
    <w:rsid w:val="00F26EFB"/>
    <w:rsid w:val="00F305EB"/>
    <w:rsid w:val="00F31150"/>
    <w:rsid w:val="00F337EF"/>
    <w:rsid w:val="00F33A78"/>
    <w:rsid w:val="00F3797C"/>
    <w:rsid w:val="00F42037"/>
    <w:rsid w:val="00F43E2B"/>
    <w:rsid w:val="00F451B5"/>
    <w:rsid w:val="00F51C44"/>
    <w:rsid w:val="00F5775C"/>
    <w:rsid w:val="00F626D3"/>
    <w:rsid w:val="00F62820"/>
    <w:rsid w:val="00F62EA3"/>
    <w:rsid w:val="00F633C8"/>
    <w:rsid w:val="00F63429"/>
    <w:rsid w:val="00F64275"/>
    <w:rsid w:val="00F644F9"/>
    <w:rsid w:val="00F64C14"/>
    <w:rsid w:val="00F71D36"/>
    <w:rsid w:val="00F73AC5"/>
    <w:rsid w:val="00F7452F"/>
    <w:rsid w:val="00F74694"/>
    <w:rsid w:val="00F7491E"/>
    <w:rsid w:val="00F768A0"/>
    <w:rsid w:val="00F77EAC"/>
    <w:rsid w:val="00F82FF4"/>
    <w:rsid w:val="00F86183"/>
    <w:rsid w:val="00F864A9"/>
    <w:rsid w:val="00F864CB"/>
    <w:rsid w:val="00F86D22"/>
    <w:rsid w:val="00F87220"/>
    <w:rsid w:val="00F9569C"/>
    <w:rsid w:val="00F96050"/>
    <w:rsid w:val="00F960DC"/>
    <w:rsid w:val="00FA15B8"/>
    <w:rsid w:val="00FA3036"/>
    <w:rsid w:val="00FA35A7"/>
    <w:rsid w:val="00FA40DA"/>
    <w:rsid w:val="00FA44F9"/>
    <w:rsid w:val="00FA4DB7"/>
    <w:rsid w:val="00FA59BB"/>
    <w:rsid w:val="00FA6AFC"/>
    <w:rsid w:val="00FB0A1D"/>
    <w:rsid w:val="00FB1BDF"/>
    <w:rsid w:val="00FB2A57"/>
    <w:rsid w:val="00FB4CDD"/>
    <w:rsid w:val="00FB5E97"/>
    <w:rsid w:val="00FB6D1F"/>
    <w:rsid w:val="00FB73F3"/>
    <w:rsid w:val="00FB77F5"/>
    <w:rsid w:val="00FC0915"/>
    <w:rsid w:val="00FC0E0C"/>
    <w:rsid w:val="00FC248B"/>
    <w:rsid w:val="00FC264B"/>
    <w:rsid w:val="00FC29C3"/>
    <w:rsid w:val="00FC42C5"/>
    <w:rsid w:val="00FC4F8A"/>
    <w:rsid w:val="00FC5919"/>
    <w:rsid w:val="00FC5CE5"/>
    <w:rsid w:val="00FD017F"/>
    <w:rsid w:val="00FD1532"/>
    <w:rsid w:val="00FD41E9"/>
    <w:rsid w:val="00FD5CC2"/>
    <w:rsid w:val="00FD7238"/>
    <w:rsid w:val="00FD7C53"/>
    <w:rsid w:val="00FE208D"/>
    <w:rsid w:val="00FE4F8D"/>
    <w:rsid w:val="00FE59D9"/>
    <w:rsid w:val="00FE5ABA"/>
    <w:rsid w:val="00FF1400"/>
    <w:rsid w:val="00FF37C6"/>
    <w:rsid w:val="00FF3971"/>
    <w:rsid w:val="00FF414B"/>
    <w:rsid w:val="00FF4F64"/>
    <w:rsid w:val="00FF6E27"/>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55B4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05"/>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3"/>
      </w:numPr>
    </w:pPr>
    <w:rPr>
      <w:rFonts w:ascii="Arial" w:hAnsi="Arial"/>
      <w:b/>
      <w:sz w:val="20"/>
    </w:rPr>
  </w:style>
  <w:style w:type="paragraph" w:customStyle="1" w:styleId="Apakpunkts">
    <w:name w:val="Apakšpunkts"/>
    <w:basedOn w:val="Normal"/>
    <w:link w:val="ApakpunktsChar"/>
    <w:rsid w:val="00DB5D8C"/>
    <w:pPr>
      <w:numPr>
        <w:ilvl w:val="1"/>
        <w:numId w:val="13"/>
      </w:numPr>
    </w:pPr>
    <w:rPr>
      <w:rFonts w:ascii="Arial" w:hAnsi="Arial"/>
      <w:b/>
      <w:sz w:val="20"/>
    </w:rPr>
  </w:style>
  <w:style w:type="paragraph" w:customStyle="1" w:styleId="Paragrfs">
    <w:name w:val="Paragrāfs"/>
    <w:basedOn w:val="Normal"/>
    <w:next w:val="Rindkopa"/>
    <w:rsid w:val="00797A78"/>
    <w:pPr>
      <w:numPr>
        <w:ilvl w:val="2"/>
        <w:numId w:val="13"/>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uiPriority w:val="99"/>
    <w:rsid w:val="00A06833"/>
    <w:pPr>
      <w:tabs>
        <w:tab w:val="center" w:pos="4153"/>
        <w:tab w:val="right" w:pos="8306"/>
      </w:tabs>
    </w:pPr>
  </w:style>
  <w:style w:type="paragraph" w:styleId="Footer">
    <w:name w:val="footer"/>
    <w:basedOn w:val="Normal"/>
    <w:link w:val="FooterChar"/>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link w:val="CommentTextChar"/>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3"/>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5"/>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4"/>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6"/>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28"/>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29"/>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6"/>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29"/>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7"/>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30"/>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semiHidden/>
    <w:rsid w:val="00252868"/>
    <w:rPr>
      <w:lang w:eastAsia="en-US"/>
    </w:rPr>
  </w:style>
  <w:style w:type="paragraph" w:customStyle="1" w:styleId="Numeracija">
    <w:name w:val="Numeracija"/>
    <w:basedOn w:val="Normal"/>
    <w:rsid w:val="00252868"/>
    <w:pPr>
      <w:numPr>
        <w:numId w:val="38"/>
      </w:numPr>
      <w:jc w:val="both"/>
    </w:pPr>
    <w:rPr>
      <w:sz w:val="26"/>
      <w:lang w:val="en-US" w:eastAsia="en-US"/>
    </w:rPr>
  </w:style>
  <w:style w:type="paragraph" w:styleId="Index1">
    <w:name w:val="index 1"/>
    <w:basedOn w:val="Normal"/>
    <w:next w:val="Normal"/>
    <w:autoRedefine/>
    <w:uiPriority w:val="99"/>
    <w:unhideWhenUsed/>
    <w:rsid w:val="004A0596"/>
    <w:pPr>
      <w:jc w:val="both"/>
    </w:pPr>
  </w:style>
  <w:style w:type="character" w:customStyle="1" w:styleId="FontStyle66">
    <w:name w:val="Font Style66"/>
    <w:basedOn w:val="DefaultParagraphFont"/>
    <w:uiPriority w:val="99"/>
    <w:rsid w:val="00A95A9B"/>
    <w:rPr>
      <w:rFonts w:ascii="Times New Roman" w:hAnsi="Times New Roman" w:cs="Times New Roman"/>
      <w:color w:val="000000"/>
      <w:sz w:val="22"/>
      <w:szCs w:val="22"/>
    </w:rPr>
  </w:style>
  <w:style w:type="character" w:customStyle="1" w:styleId="FontStyle72">
    <w:name w:val="Font Style72"/>
    <w:basedOn w:val="DefaultParagraphFont"/>
    <w:uiPriority w:val="99"/>
    <w:rsid w:val="00A95A9B"/>
    <w:rPr>
      <w:rFonts w:ascii="Times New Roman" w:hAnsi="Times New Roman" w:cs="Times New Roman"/>
      <w:b/>
      <w:bCs/>
      <w:color w:val="000000"/>
      <w:sz w:val="22"/>
      <w:szCs w:val="22"/>
    </w:rPr>
  </w:style>
  <w:style w:type="paragraph" w:customStyle="1" w:styleId="Style13">
    <w:name w:val="Style13"/>
    <w:basedOn w:val="Normal"/>
    <w:uiPriority w:val="99"/>
    <w:rsid w:val="00A95A9B"/>
    <w:pPr>
      <w:widowControl w:val="0"/>
      <w:autoSpaceDE w:val="0"/>
      <w:autoSpaceDN w:val="0"/>
      <w:adjustRightInd w:val="0"/>
    </w:pPr>
  </w:style>
  <w:style w:type="paragraph" w:customStyle="1" w:styleId="Style17">
    <w:name w:val="Style17"/>
    <w:basedOn w:val="Normal"/>
    <w:uiPriority w:val="99"/>
    <w:rsid w:val="00A95A9B"/>
    <w:pPr>
      <w:widowControl w:val="0"/>
      <w:autoSpaceDE w:val="0"/>
      <w:autoSpaceDN w:val="0"/>
      <w:adjustRightInd w:val="0"/>
    </w:pPr>
  </w:style>
  <w:style w:type="paragraph" w:customStyle="1" w:styleId="Style45">
    <w:name w:val="Style45"/>
    <w:basedOn w:val="Normal"/>
    <w:uiPriority w:val="99"/>
    <w:rsid w:val="00A95A9B"/>
    <w:pPr>
      <w:widowControl w:val="0"/>
      <w:autoSpaceDE w:val="0"/>
      <w:autoSpaceDN w:val="0"/>
      <w:adjustRightInd w:val="0"/>
    </w:pPr>
  </w:style>
  <w:style w:type="paragraph" w:customStyle="1" w:styleId="Style52">
    <w:name w:val="Style52"/>
    <w:basedOn w:val="Normal"/>
    <w:uiPriority w:val="99"/>
    <w:rsid w:val="00A95A9B"/>
    <w:pPr>
      <w:widowControl w:val="0"/>
      <w:autoSpaceDE w:val="0"/>
      <w:autoSpaceDN w:val="0"/>
      <w:adjustRightInd w:val="0"/>
    </w:pPr>
  </w:style>
  <w:style w:type="paragraph" w:customStyle="1" w:styleId="Style21">
    <w:name w:val="Style21"/>
    <w:basedOn w:val="Normal"/>
    <w:uiPriority w:val="99"/>
    <w:rsid w:val="00A95A9B"/>
    <w:pPr>
      <w:widowControl w:val="0"/>
      <w:autoSpaceDE w:val="0"/>
      <w:autoSpaceDN w:val="0"/>
      <w:adjustRightInd w:val="0"/>
    </w:pPr>
  </w:style>
  <w:style w:type="paragraph" w:customStyle="1" w:styleId="Style49">
    <w:name w:val="Style49"/>
    <w:basedOn w:val="Normal"/>
    <w:uiPriority w:val="99"/>
    <w:rsid w:val="00BB2F00"/>
    <w:pPr>
      <w:widowControl w:val="0"/>
      <w:autoSpaceDE w:val="0"/>
      <w:autoSpaceDN w:val="0"/>
      <w:adjustRightInd w:val="0"/>
    </w:pPr>
  </w:style>
  <w:style w:type="character" w:customStyle="1" w:styleId="FontStyle68">
    <w:name w:val="Font Style68"/>
    <w:basedOn w:val="DefaultParagraphFont"/>
    <w:uiPriority w:val="99"/>
    <w:rsid w:val="00BB2F00"/>
    <w:rPr>
      <w:rFonts w:ascii="Times New Roman" w:hAnsi="Times New Roman" w:cs="Times New Roman"/>
      <w:i/>
      <w:iCs/>
      <w:color w:val="000000"/>
      <w:sz w:val="22"/>
      <w:szCs w:val="22"/>
    </w:rPr>
  </w:style>
  <w:style w:type="character" w:customStyle="1" w:styleId="CommentTextChar">
    <w:name w:val="Comment Text Char"/>
    <w:basedOn w:val="DefaultParagraphFont"/>
    <w:link w:val="CommentText"/>
    <w:semiHidden/>
    <w:rsid w:val="00C24542"/>
    <w:rPr>
      <w:lang w:eastAsia="en-US"/>
    </w:rPr>
  </w:style>
  <w:style w:type="character" w:styleId="Strong">
    <w:name w:val="Strong"/>
    <w:basedOn w:val="DefaultParagraphFont"/>
    <w:uiPriority w:val="22"/>
    <w:qFormat/>
    <w:rsid w:val="00097BB9"/>
    <w:rPr>
      <w:b/>
      <w:bCs/>
    </w:rPr>
  </w:style>
  <w:style w:type="character" w:customStyle="1" w:styleId="HeaderChar">
    <w:name w:val="Header Char"/>
    <w:basedOn w:val="DefaultParagraphFont"/>
    <w:link w:val="Header"/>
    <w:uiPriority w:val="99"/>
    <w:rsid w:val="00CB178F"/>
    <w:rPr>
      <w:sz w:val="24"/>
      <w:szCs w:val="24"/>
    </w:rPr>
  </w:style>
  <w:style w:type="character" w:customStyle="1" w:styleId="FooterChar">
    <w:name w:val="Footer Char"/>
    <w:basedOn w:val="DefaultParagraphFont"/>
    <w:link w:val="Footer"/>
    <w:rsid w:val="00CB17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05"/>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3"/>
      </w:numPr>
    </w:pPr>
    <w:rPr>
      <w:rFonts w:ascii="Arial" w:hAnsi="Arial"/>
      <w:b/>
      <w:sz w:val="20"/>
    </w:rPr>
  </w:style>
  <w:style w:type="paragraph" w:customStyle="1" w:styleId="Apakpunkts">
    <w:name w:val="Apakšpunkts"/>
    <w:basedOn w:val="Normal"/>
    <w:link w:val="ApakpunktsChar"/>
    <w:rsid w:val="00DB5D8C"/>
    <w:pPr>
      <w:numPr>
        <w:ilvl w:val="1"/>
        <w:numId w:val="13"/>
      </w:numPr>
    </w:pPr>
    <w:rPr>
      <w:rFonts w:ascii="Arial" w:hAnsi="Arial"/>
      <w:b/>
      <w:sz w:val="20"/>
    </w:rPr>
  </w:style>
  <w:style w:type="paragraph" w:customStyle="1" w:styleId="Paragrfs">
    <w:name w:val="Paragrāfs"/>
    <w:basedOn w:val="Normal"/>
    <w:next w:val="Rindkopa"/>
    <w:rsid w:val="00797A78"/>
    <w:pPr>
      <w:numPr>
        <w:ilvl w:val="2"/>
        <w:numId w:val="13"/>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uiPriority w:val="99"/>
    <w:rsid w:val="00A06833"/>
    <w:pPr>
      <w:tabs>
        <w:tab w:val="center" w:pos="4153"/>
        <w:tab w:val="right" w:pos="8306"/>
      </w:tabs>
    </w:pPr>
  </w:style>
  <w:style w:type="paragraph" w:styleId="Footer">
    <w:name w:val="footer"/>
    <w:basedOn w:val="Normal"/>
    <w:link w:val="FooterChar"/>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link w:val="CommentTextChar"/>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3"/>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5"/>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4"/>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6"/>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28"/>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29"/>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6"/>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29"/>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7"/>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30"/>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semiHidden/>
    <w:rsid w:val="00252868"/>
    <w:rPr>
      <w:lang w:eastAsia="en-US"/>
    </w:rPr>
  </w:style>
  <w:style w:type="paragraph" w:customStyle="1" w:styleId="Numeracija">
    <w:name w:val="Numeracija"/>
    <w:basedOn w:val="Normal"/>
    <w:rsid w:val="00252868"/>
    <w:pPr>
      <w:numPr>
        <w:numId w:val="38"/>
      </w:numPr>
      <w:jc w:val="both"/>
    </w:pPr>
    <w:rPr>
      <w:sz w:val="26"/>
      <w:lang w:val="en-US" w:eastAsia="en-US"/>
    </w:rPr>
  </w:style>
  <w:style w:type="paragraph" w:styleId="Index1">
    <w:name w:val="index 1"/>
    <w:basedOn w:val="Normal"/>
    <w:next w:val="Normal"/>
    <w:autoRedefine/>
    <w:uiPriority w:val="99"/>
    <w:unhideWhenUsed/>
    <w:rsid w:val="004A0596"/>
    <w:pPr>
      <w:jc w:val="both"/>
    </w:pPr>
  </w:style>
  <w:style w:type="character" w:customStyle="1" w:styleId="FontStyle66">
    <w:name w:val="Font Style66"/>
    <w:basedOn w:val="DefaultParagraphFont"/>
    <w:uiPriority w:val="99"/>
    <w:rsid w:val="00A95A9B"/>
    <w:rPr>
      <w:rFonts w:ascii="Times New Roman" w:hAnsi="Times New Roman" w:cs="Times New Roman"/>
      <w:color w:val="000000"/>
      <w:sz w:val="22"/>
      <w:szCs w:val="22"/>
    </w:rPr>
  </w:style>
  <w:style w:type="character" w:customStyle="1" w:styleId="FontStyle72">
    <w:name w:val="Font Style72"/>
    <w:basedOn w:val="DefaultParagraphFont"/>
    <w:uiPriority w:val="99"/>
    <w:rsid w:val="00A95A9B"/>
    <w:rPr>
      <w:rFonts w:ascii="Times New Roman" w:hAnsi="Times New Roman" w:cs="Times New Roman"/>
      <w:b/>
      <w:bCs/>
      <w:color w:val="000000"/>
      <w:sz w:val="22"/>
      <w:szCs w:val="22"/>
    </w:rPr>
  </w:style>
  <w:style w:type="paragraph" w:customStyle="1" w:styleId="Style13">
    <w:name w:val="Style13"/>
    <w:basedOn w:val="Normal"/>
    <w:uiPriority w:val="99"/>
    <w:rsid w:val="00A95A9B"/>
    <w:pPr>
      <w:widowControl w:val="0"/>
      <w:autoSpaceDE w:val="0"/>
      <w:autoSpaceDN w:val="0"/>
      <w:adjustRightInd w:val="0"/>
    </w:pPr>
  </w:style>
  <w:style w:type="paragraph" w:customStyle="1" w:styleId="Style17">
    <w:name w:val="Style17"/>
    <w:basedOn w:val="Normal"/>
    <w:uiPriority w:val="99"/>
    <w:rsid w:val="00A95A9B"/>
    <w:pPr>
      <w:widowControl w:val="0"/>
      <w:autoSpaceDE w:val="0"/>
      <w:autoSpaceDN w:val="0"/>
      <w:adjustRightInd w:val="0"/>
    </w:pPr>
  </w:style>
  <w:style w:type="paragraph" w:customStyle="1" w:styleId="Style45">
    <w:name w:val="Style45"/>
    <w:basedOn w:val="Normal"/>
    <w:uiPriority w:val="99"/>
    <w:rsid w:val="00A95A9B"/>
    <w:pPr>
      <w:widowControl w:val="0"/>
      <w:autoSpaceDE w:val="0"/>
      <w:autoSpaceDN w:val="0"/>
      <w:adjustRightInd w:val="0"/>
    </w:pPr>
  </w:style>
  <w:style w:type="paragraph" w:customStyle="1" w:styleId="Style52">
    <w:name w:val="Style52"/>
    <w:basedOn w:val="Normal"/>
    <w:uiPriority w:val="99"/>
    <w:rsid w:val="00A95A9B"/>
    <w:pPr>
      <w:widowControl w:val="0"/>
      <w:autoSpaceDE w:val="0"/>
      <w:autoSpaceDN w:val="0"/>
      <w:adjustRightInd w:val="0"/>
    </w:pPr>
  </w:style>
  <w:style w:type="paragraph" w:customStyle="1" w:styleId="Style21">
    <w:name w:val="Style21"/>
    <w:basedOn w:val="Normal"/>
    <w:uiPriority w:val="99"/>
    <w:rsid w:val="00A95A9B"/>
    <w:pPr>
      <w:widowControl w:val="0"/>
      <w:autoSpaceDE w:val="0"/>
      <w:autoSpaceDN w:val="0"/>
      <w:adjustRightInd w:val="0"/>
    </w:pPr>
  </w:style>
  <w:style w:type="paragraph" w:customStyle="1" w:styleId="Style49">
    <w:name w:val="Style49"/>
    <w:basedOn w:val="Normal"/>
    <w:uiPriority w:val="99"/>
    <w:rsid w:val="00BB2F00"/>
    <w:pPr>
      <w:widowControl w:val="0"/>
      <w:autoSpaceDE w:val="0"/>
      <w:autoSpaceDN w:val="0"/>
      <w:adjustRightInd w:val="0"/>
    </w:pPr>
  </w:style>
  <w:style w:type="character" w:customStyle="1" w:styleId="FontStyle68">
    <w:name w:val="Font Style68"/>
    <w:basedOn w:val="DefaultParagraphFont"/>
    <w:uiPriority w:val="99"/>
    <w:rsid w:val="00BB2F00"/>
    <w:rPr>
      <w:rFonts w:ascii="Times New Roman" w:hAnsi="Times New Roman" w:cs="Times New Roman"/>
      <w:i/>
      <w:iCs/>
      <w:color w:val="000000"/>
      <w:sz w:val="22"/>
      <w:szCs w:val="22"/>
    </w:rPr>
  </w:style>
  <w:style w:type="character" w:customStyle="1" w:styleId="CommentTextChar">
    <w:name w:val="Comment Text Char"/>
    <w:basedOn w:val="DefaultParagraphFont"/>
    <w:link w:val="CommentText"/>
    <w:semiHidden/>
    <w:rsid w:val="00C24542"/>
    <w:rPr>
      <w:lang w:eastAsia="en-US"/>
    </w:rPr>
  </w:style>
  <w:style w:type="character" w:styleId="Strong">
    <w:name w:val="Strong"/>
    <w:basedOn w:val="DefaultParagraphFont"/>
    <w:uiPriority w:val="22"/>
    <w:qFormat/>
    <w:rsid w:val="00097BB9"/>
    <w:rPr>
      <w:b/>
      <w:bCs/>
    </w:rPr>
  </w:style>
  <w:style w:type="character" w:customStyle="1" w:styleId="HeaderChar">
    <w:name w:val="Header Char"/>
    <w:basedOn w:val="DefaultParagraphFont"/>
    <w:link w:val="Header"/>
    <w:uiPriority w:val="99"/>
    <w:rsid w:val="00CB178F"/>
    <w:rPr>
      <w:sz w:val="24"/>
      <w:szCs w:val="24"/>
    </w:rPr>
  </w:style>
  <w:style w:type="character" w:customStyle="1" w:styleId="FooterChar">
    <w:name w:val="Footer Char"/>
    <w:basedOn w:val="DefaultParagraphFont"/>
    <w:link w:val="Footer"/>
    <w:rsid w:val="00CB17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006">
      <w:bodyDiv w:val="1"/>
      <w:marLeft w:val="0"/>
      <w:marRight w:val="0"/>
      <w:marTop w:val="0"/>
      <w:marBottom w:val="0"/>
      <w:divBdr>
        <w:top w:val="none" w:sz="0" w:space="0" w:color="auto"/>
        <w:left w:val="none" w:sz="0" w:space="0" w:color="auto"/>
        <w:bottom w:val="none" w:sz="0" w:space="0" w:color="auto"/>
        <w:right w:val="none" w:sz="0" w:space="0" w:color="auto"/>
      </w:divBdr>
      <w:divsChild>
        <w:div w:id="1129015697">
          <w:marLeft w:val="0"/>
          <w:marRight w:val="0"/>
          <w:marTop w:val="0"/>
          <w:marBottom w:val="0"/>
          <w:divBdr>
            <w:top w:val="none" w:sz="0" w:space="0" w:color="auto"/>
            <w:left w:val="none" w:sz="0" w:space="0" w:color="auto"/>
            <w:bottom w:val="none" w:sz="0" w:space="0" w:color="auto"/>
            <w:right w:val="none" w:sz="0" w:space="0" w:color="auto"/>
          </w:divBdr>
          <w:divsChild>
            <w:div w:id="218715811">
              <w:marLeft w:val="0"/>
              <w:marRight w:val="0"/>
              <w:marTop w:val="0"/>
              <w:marBottom w:val="0"/>
              <w:divBdr>
                <w:top w:val="none" w:sz="0" w:space="0" w:color="auto"/>
                <w:left w:val="none" w:sz="0" w:space="0" w:color="auto"/>
                <w:bottom w:val="none" w:sz="0" w:space="0" w:color="auto"/>
                <w:right w:val="none" w:sz="0" w:space="0" w:color="auto"/>
              </w:divBdr>
              <w:divsChild>
                <w:div w:id="2004044715">
                  <w:marLeft w:val="0"/>
                  <w:marRight w:val="0"/>
                  <w:marTop w:val="0"/>
                  <w:marBottom w:val="0"/>
                  <w:divBdr>
                    <w:top w:val="none" w:sz="0" w:space="0" w:color="auto"/>
                    <w:left w:val="none" w:sz="0" w:space="0" w:color="auto"/>
                    <w:bottom w:val="none" w:sz="0" w:space="0" w:color="auto"/>
                    <w:right w:val="none" w:sz="0" w:space="0" w:color="auto"/>
                  </w:divBdr>
                  <w:divsChild>
                    <w:div w:id="1106583664">
                      <w:marLeft w:val="0"/>
                      <w:marRight w:val="0"/>
                      <w:marTop w:val="0"/>
                      <w:marBottom w:val="0"/>
                      <w:divBdr>
                        <w:top w:val="none" w:sz="0" w:space="0" w:color="auto"/>
                        <w:left w:val="none" w:sz="0" w:space="0" w:color="auto"/>
                        <w:bottom w:val="none" w:sz="0" w:space="0" w:color="auto"/>
                        <w:right w:val="none" w:sz="0" w:space="0" w:color="auto"/>
                      </w:divBdr>
                      <w:divsChild>
                        <w:div w:id="1904830576">
                          <w:marLeft w:val="0"/>
                          <w:marRight w:val="0"/>
                          <w:marTop w:val="250"/>
                          <w:marBottom w:val="0"/>
                          <w:divBdr>
                            <w:top w:val="none" w:sz="0" w:space="0" w:color="auto"/>
                            <w:left w:val="none" w:sz="0" w:space="0" w:color="auto"/>
                            <w:bottom w:val="none" w:sz="0" w:space="0" w:color="auto"/>
                            <w:right w:val="none" w:sz="0" w:space="0" w:color="auto"/>
                          </w:divBdr>
                          <w:divsChild>
                            <w:div w:id="16578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234346">
      <w:bodyDiv w:val="1"/>
      <w:marLeft w:val="0"/>
      <w:marRight w:val="0"/>
      <w:marTop w:val="0"/>
      <w:marBottom w:val="0"/>
      <w:divBdr>
        <w:top w:val="none" w:sz="0" w:space="0" w:color="auto"/>
        <w:left w:val="none" w:sz="0" w:space="0" w:color="auto"/>
        <w:bottom w:val="none" w:sz="0" w:space="0" w:color="auto"/>
        <w:right w:val="none" w:sz="0" w:space="0" w:color="auto"/>
      </w:divBdr>
      <w:divsChild>
        <w:div w:id="2005666010">
          <w:marLeft w:val="0"/>
          <w:marRight w:val="0"/>
          <w:marTop w:val="0"/>
          <w:marBottom w:val="0"/>
          <w:divBdr>
            <w:top w:val="none" w:sz="0" w:space="0" w:color="auto"/>
            <w:left w:val="none" w:sz="0" w:space="0" w:color="auto"/>
            <w:bottom w:val="none" w:sz="0" w:space="0" w:color="auto"/>
            <w:right w:val="none" w:sz="0" w:space="0" w:color="auto"/>
          </w:divBdr>
          <w:divsChild>
            <w:div w:id="663245362">
              <w:marLeft w:val="0"/>
              <w:marRight w:val="0"/>
              <w:marTop w:val="0"/>
              <w:marBottom w:val="0"/>
              <w:divBdr>
                <w:top w:val="none" w:sz="0" w:space="0" w:color="auto"/>
                <w:left w:val="none" w:sz="0" w:space="0" w:color="auto"/>
                <w:bottom w:val="none" w:sz="0" w:space="0" w:color="auto"/>
                <w:right w:val="none" w:sz="0" w:space="0" w:color="auto"/>
              </w:divBdr>
              <w:divsChild>
                <w:div w:id="926811504">
                  <w:marLeft w:val="0"/>
                  <w:marRight w:val="0"/>
                  <w:marTop w:val="0"/>
                  <w:marBottom w:val="0"/>
                  <w:divBdr>
                    <w:top w:val="none" w:sz="0" w:space="0" w:color="auto"/>
                    <w:left w:val="none" w:sz="0" w:space="0" w:color="auto"/>
                    <w:bottom w:val="none" w:sz="0" w:space="0" w:color="auto"/>
                    <w:right w:val="none" w:sz="0" w:space="0" w:color="auto"/>
                  </w:divBdr>
                  <w:divsChild>
                    <w:div w:id="1924293744">
                      <w:marLeft w:val="0"/>
                      <w:marRight w:val="0"/>
                      <w:marTop w:val="0"/>
                      <w:marBottom w:val="0"/>
                      <w:divBdr>
                        <w:top w:val="none" w:sz="0" w:space="0" w:color="auto"/>
                        <w:left w:val="none" w:sz="0" w:space="0" w:color="auto"/>
                        <w:bottom w:val="none" w:sz="0" w:space="0" w:color="auto"/>
                        <w:right w:val="none" w:sz="0" w:space="0" w:color="auto"/>
                      </w:divBdr>
                      <w:divsChild>
                        <w:div w:id="2049330378">
                          <w:marLeft w:val="0"/>
                          <w:marRight w:val="0"/>
                          <w:marTop w:val="250"/>
                          <w:marBottom w:val="0"/>
                          <w:divBdr>
                            <w:top w:val="none" w:sz="0" w:space="0" w:color="auto"/>
                            <w:left w:val="none" w:sz="0" w:space="0" w:color="auto"/>
                            <w:bottom w:val="none" w:sz="0" w:space="0" w:color="auto"/>
                            <w:right w:val="none" w:sz="0" w:space="0" w:color="auto"/>
                          </w:divBdr>
                          <w:divsChild>
                            <w:div w:id="10164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1063">
      <w:bodyDiv w:val="1"/>
      <w:marLeft w:val="0"/>
      <w:marRight w:val="0"/>
      <w:marTop w:val="0"/>
      <w:marBottom w:val="0"/>
      <w:divBdr>
        <w:top w:val="none" w:sz="0" w:space="0" w:color="auto"/>
        <w:left w:val="none" w:sz="0" w:space="0" w:color="auto"/>
        <w:bottom w:val="none" w:sz="0" w:space="0" w:color="auto"/>
        <w:right w:val="none" w:sz="0" w:space="0" w:color="auto"/>
      </w:divBdr>
      <w:divsChild>
        <w:div w:id="1291787024">
          <w:marLeft w:val="0"/>
          <w:marRight w:val="0"/>
          <w:marTop w:val="0"/>
          <w:marBottom w:val="0"/>
          <w:divBdr>
            <w:top w:val="none" w:sz="0" w:space="0" w:color="auto"/>
            <w:left w:val="none" w:sz="0" w:space="0" w:color="auto"/>
            <w:bottom w:val="none" w:sz="0" w:space="0" w:color="auto"/>
            <w:right w:val="none" w:sz="0" w:space="0" w:color="auto"/>
          </w:divBdr>
          <w:divsChild>
            <w:div w:id="1168863946">
              <w:marLeft w:val="0"/>
              <w:marRight w:val="0"/>
              <w:marTop w:val="0"/>
              <w:marBottom w:val="0"/>
              <w:divBdr>
                <w:top w:val="none" w:sz="0" w:space="0" w:color="auto"/>
                <w:left w:val="none" w:sz="0" w:space="0" w:color="auto"/>
                <w:bottom w:val="none" w:sz="0" w:space="0" w:color="auto"/>
                <w:right w:val="none" w:sz="0" w:space="0" w:color="auto"/>
              </w:divBdr>
              <w:divsChild>
                <w:div w:id="1626691542">
                  <w:marLeft w:val="0"/>
                  <w:marRight w:val="0"/>
                  <w:marTop w:val="0"/>
                  <w:marBottom w:val="0"/>
                  <w:divBdr>
                    <w:top w:val="none" w:sz="0" w:space="0" w:color="auto"/>
                    <w:left w:val="none" w:sz="0" w:space="0" w:color="auto"/>
                    <w:bottom w:val="none" w:sz="0" w:space="0" w:color="auto"/>
                    <w:right w:val="none" w:sz="0" w:space="0" w:color="auto"/>
                  </w:divBdr>
                  <w:divsChild>
                    <w:div w:id="66802339">
                      <w:marLeft w:val="0"/>
                      <w:marRight w:val="0"/>
                      <w:marTop w:val="0"/>
                      <w:marBottom w:val="0"/>
                      <w:divBdr>
                        <w:top w:val="none" w:sz="0" w:space="0" w:color="auto"/>
                        <w:left w:val="none" w:sz="0" w:space="0" w:color="auto"/>
                        <w:bottom w:val="none" w:sz="0" w:space="0" w:color="auto"/>
                        <w:right w:val="none" w:sz="0" w:space="0" w:color="auto"/>
                      </w:divBdr>
                      <w:divsChild>
                        <w:div w:id="1805465684">
                          <w:marLeft w:val="0"/>
                          <w:marRight w:val="0"/>
                          <w:marTop w:val="250"/>
                          <w:marBottom w:val="0"/>
                          <w:divBdr>
                            <w:top w:val="none" w:sz="0" w:space="0" w:color="auto"/>
                            <w:left w:val="none" w:sz="0" w:space="0" w:color="auto"/>
                            <w:bottom w:val="none" w:sz="0" w:space="0" w:color="auto"/>
                            <w:right w:val="none" w:sz="0" w:space="0" w:color="auto"/>
                          </w:divBdr>
                          <w:divsChild>
                            <w:div w:id="16520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967480">
      <w:bodyDiv w:val="1"/>
      <w:marLeft w:val="0"/>
      <w:marRight w:val="0"/>
      <w:marTop w:val="0"/>
      <w:marBottom w:val="0"/>
      <w:divBdr>
        <w:top w:val="none" w:sz="0" w:space="0" w:color="auto"/>
        <w:left w:val="none" w:sz="0" w:space="0" w:color="auto"/>
        <w:bottom w:val="none" w:sz="0" w:space="0" w:color="auto"/>
        <w:right w:val="none" w:sz="0" w:space="0" w:color="auto"/>
      </w:divBdr>
      <w:divsChild>
        <w:div w:id="547955319">
          <w:marLeft w:val="0"/>
          <w:marRight w:val="0"/>
          <w:marTop w:val="0"/>
          <w:marBottom w:val="0"/>
          <w:divBdr>
            <w:top w:val="none" w:sz="0" w:space="0" w:color="auto"/>
            <w:left w:val="none" w:sz="0" w:space="0" w:color="auto"/>
            <w:bottom w:val="none" w:sz="0" w:space="0" w:color="auto"/>
            <w:right w:val="none" w:sz="0" w:space="0" w:color="auto"/>
          </w:divBdr>
          <w:divsChild>
            <w:div w:id="387412170">
              <w:marLeft w:val="0"/>
              <w:marRight w:val="0"/>
              <w:marTop w:val="0"/>
              <w:marBottom w:val="0"/>
              <w:divBdr>
                <w:top w:val="none" w:sz="0" w:space="0" w:color="auto"/>
                <w:left w:val="none" w:sz="0" w:space="0" w:color="auto"/>
                <w:bottom w:val="none" w:sz="0" w:space="0" w:color="auto"/>
                <w:right w:val="none" w:sz="0" w:space="0" w:color="auto"/>
              </w:divBdr>
              <w:divsChild>
                <w:div w:id="703217772">
                  <w:marLeft w:val="0"/>
                  <w:marRight w:val="0"/>
                  <w:marTop w:val="0"/>
                  <w:marBottom w:val="0"/>
                  <w:divBdr>
                    <w:top w:val="none" w:sz="0" w:space="0" w:color="auto"/>
                    <w:left w:val="none" w:sz="0" w:space="0" w:color="auto"/>
                    <w:bottom w:val="none" w:sz="0" w:space="0" w:color="auto"/>
                    <w:right w:val="none" w:sz="0" w:space="0" w:color="auto"/>
                  </w:divBdr>
                  <w:divsChild>
                    <w:div w:id="1584024052">
                      <w:marLeft w:val="0"/>
                      <w:marRight w:val="0"/>
                      <w:marTop w:val="0"/>
                      <w:marBottom w:val="0"/>
                      <w:divBdr>
                        <w:top w:val="none" w:sz="0" w:space="0" w:color="auto"/>
                        <w:left w:val="none" w:sz="0" w:space="0" w:color="auto"/>
                        <w:bottom w:val="none" w:sz="0" w:space="0" w:color="auto"/>
                        <w:right w:val="none" w:sz="0" w:space="0" w:color="auto"/>
                      </w:divBdr>
                      <w:divsChild>
                        <w:div w:id="2084180372">
                          <w:marLeft w:val="0"/>
                          <w:marRight w:val="0"/>
                          <w:marTop w:val="250"/>
                          <w:marBottom w:val="0"/>
                          <w:divBdr>
                            <w:top w:val="none" w:sz="0" w:space="0" w:color="auto"/>
                            <w:left w:val="none" w:sz="0" w:space="0" w:color="auto"/>
                            <w:bottom w:val="none" w:sz="0" w:space="0" w:color="auto"/>
                            <w:right w:val="none" w:sz="0" w:space="0" w:color="auto"/>
                          </w:divBdr>
                          <w:divsChild>
                            <w:div w:id="21158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128571">
      <w:bodyDiv w:val="1"/>
      <w:marLeft w:val="0"/>
      <w:marRight w:val="0"/>
      <w:marTop w:val="0"/>
      <w:marBottom w:val="0"/>
      <w:divBdr>
        <w:top w:val="none" w:sz="0" w:space="0" w:color="auto"/>
        <w:left w:val="none" w:sz="0" w:space="0" w:color="auto"/>
        <w:bottom w:val="none" w:sz="0" w:space="0" w:color="auto"/>
        <w:right w:val="none" w:sz="0" w:space="0" w:color="auto"/>
      </w:divBdr>
      <w:divsChild>
        <w:div w:id="903023366">
          <w:marLeft w:val="0"/>
          <w:marRight w:val="0"/>
          <w:marTop w:val="0"/>
          <w:marBottom w:val="0"/>
          <w:divBdr>
            <w:top w:val="none" w:sz="0" w:space="0" w:color="auto"/>
            <w:left w:val="none" w:sz="0" w:space="0" w:color="auto"/>
            <w:bottom w:val="none" w:sz="0" w:space="0" w:color="auto"/>
            <w:right w:val="none" w:sz="0" w:space="0" w:color="auto"/>
          </w:divBdr>
          <w:divsChild>
            <w:div w:id="1116175770">
              <w:marLeft w:val="0"/>
              <w:marRight w:val="0"/>
              <w:marTop w:val="0"/>
              <w:marBottom w:val="0"/>
              <w:divBdr>
                <w:top w:val="none" w:sz="0" w:space="0" w:color="auto"/>
                <w:left w:val="none" w:sz="0" w:space="0" w:color="auto"/>
                <w:bottom w:val="none" w:sz="0" w:space="0" w:color="auto"/>
                <w:right w:val="none" w:sz="0" w:space="0" w:color="auto"/>
              </w:divBdr>
              <w:divsChild>
                <w:div w:id="1111781062">
                  <w:marLeft w:val="0"/>
                  <w:marRight w:val="0"/>
                  <w:marTop w:val="0"/>
                  <w:marBottom w:val="0"/>
                  <w:divBdr>
                    <w:top w:val="none" w:sz="0" w:space="0" w:color="auto"/>
                    <w:left w:val="none" w:sz="0" w:space="0" w:color="auto"/>
                    <w:bottom w:val="none" w:sz="0" w:space="0" w:color="auto"/>
                    <w:right w:val="none" w:sz="0" w:space="0" w:color="auto"/>
                  </w:divBdr>
                  <w:divsChild>
                    <w:div w:id="1086878519">
                      <w:marLeft w:val="0"/>
                      <w:marRight w:val="0"/>
                      <w:marTop w:val="0"/>
                      <w:marBottom w:val="0"/>
                      <w:divBdr>
                        <w:top w:val="none" w:sz="0" w:space="0" w:color="auto"/>
                        <w:left w:val="none" w:sz="0" w:space="0" w:color="auto"/>
                        <w:bottom w:val="none" w:sz="0" w:space="0" w:color="auto"/>
                        <w:right w:val="none" w:sz="0" w:space="0" w:color="auto"/>
                      </w:divBdr>
                      <w:divsChild>
                        <w:div w:id="1289971644">
                          <w:marLeft w:val="0"/>
                          <w:marRight w:val="0"/>
                          <w:marTop w:val="250"/>
                          <w:marBottom w:val="0"/>
                          <w:divBdr>
                            <w:top w:val="none" w:sz="0" w:space="0" w:color="auto"/>
                            <w:left w:val="none" w:sz="0" w:space="0" w:color="auto"/>
                            <w:bottom w:val="none" w:sz="0" w:space="0" w:color="auto"/>
                            <w:right w:val="none" w:sz="0" w:space="0" w:color="auto"/>
                          </w:divBdr>
                          <w:divsChild>
                            <w:div w:id="1221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21607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http://m.likumi.lv/doc.php?id=21607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21607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kaspars.krumins@salacgriv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alacgrivas.udens@salacgriva.lv" TargetMode="External"/><Relationship Id="rId14" Type="http://schemas.openxmlformats.org/officeDocument/2006/relationships/hyperlink" Target="http://m.likumi.lv/doc.php?id=216076" TargetMode="External"/><Relationship Id="rId22" Type="http://schemas.openxmlformats.org/officeDocument/2006/relationships/oleObject" Target="embeddings/Microsoft_Excel_97-2003_Worksheet1.xls"/></Relationships>
</file>

<file path=word/_rels/footnotes.xml.rels><?xml version="1.0" encoding="UTF-8" standalone="yes"?>
<Relationships xmlns="http://schemas.openxmlformats.org/package/2006/relationships"><Relationship Id="rId3" Type="http://schemas.openxmlformats.org/officeDocument/2006/relationships/hyperlink" Target="http://www.fktk.lv/lv/tirgus_dalibnieki/kreditiestades/pakalpojumu_sniedzeji_no_eez/pakalpojumu_sniegsanas_briviba" TargetMode="External"/><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43A60-91FD-4485-AD45-231B1A8F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73129</Words>
  <Characters>41685</Characters>
  <Application>Microsoft Office Word</Application>
  <DocSecurity>0</DocSecurity>
  <Lines>347</Lines>
  <Paragraphs>229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NS-1-U Nolikums.Buvdarbi</vt:lpstr>
      <vt:lpstr>NS-1-U Nolikums.Buvdarbi</vt:lpstr>
    </vt:vector>
  </TitlesOfParts>
  <Company>Vides ministrija</Company>
  <LinksUpToDate>false</LinksUpToDate>
  <CharactersWithSpaces>114585</CharactersWithSpaces>
  <SharedDoc>false</SharedDoc>
  <HLinks>
    <vt:vector size="384" baseType="variant">
      <vt:variant>
        <vt:i4>5111833</vt:i4>
      </vt:variant>
      <vt:variant>
        <vt:i4>261</vt:i4>
      </vt:variant>
      <vt:variant>
        <vt:i4>0</vt:i4>
      </vt:variant>
      <vt:variant>
        <vt:i4>5</vt:i4>
      </vt:variant>
      <vt:variant>
        <vt:lpwstr>http://www.iub.gov.lv/node/63</vt:lpwstr>
      </vt:variant>
      <vt:variant>
        <vt:lpwstr/>
      </vt:variant>
      <vt:variant>
        <vt:i4>851977</vt:i4>
      </vt:variant>
      <vt:variant>
        <vt:i4>258</vt:i4>
      </vt:variant>
      <vt:variant>
        <vt:i4>0</vt:i4>
      </vt:variant>
      <vt:variant>
        <vt:i4>5</vt:i4>
      </vt:variant>
      <vt:variant>
        <vt:lpwstr>http://www.lm.gov.lv/upload/petijumi/rokasgramataesf.pdf</vt:lpwstr>
      </vt:variant>
      <vt:variant>
        <vt:lpwstr/>
      </vt:variant>
      <vt:variant>
        <vt:i4>1572988</vt:i4>
      </vt:variant>
      <vt:variant>
        <vt:i4>255</vt:i4>
      </vt:variant>
      <vt:variant>
        <vt:i4>0</vt:i4>
      </vt:variant>
      <vt:variant>
        <vt:i4>5</vt:i4>
      </vt:variant>
      <vt:variant>
        <vt:lpwstr>http://sf.lm.gov.lv/f/files/vienlidzigas_iespejas/VADLINIJAS.pdf</vt:lpwstr>
      </vt:variant>
      <vt:variant>
        <vt:lpwstr/>
      </vt:variant>
      <vt:variant>
        <vt:i4>6226023</vt:i4>
      </vt:variant>
      <vt:variant>
        <vt:i4>252</vt:i4>
      </vt:variant>
      <vt:variant>
        <vt:i4>0</vt:i4>
      </vt:variant>
      <vt:variant>
        <vt:i4>5</vt:i4>
      </vt:variant>
      <vt:variant>
        <vt:lpwstr>http://www.iub.gov.lv/files/upload/Skaidrojums_ligumcenas_prieksizpete_08042013.pdf</vt:lpwstr>
      </vt:variant>
      <vt:variant>
        <vt:lpwstr/>
      </vt:variant>
      <vt:variant>
        <vt:i4>2359328</vt:i4>
      </vt:variant>
      <vt:variant>
        <vt:i4>249</vt:i4>
      </vt:variant>
      <vt:variant>
        <vt:i4>0</vt:i4>
      </vt:variant>
      <vt:variant>
        <vt:i4>5</vt:i4>
      </vt:variant>
      <vt:variant>
        <vt:lpwstr>http://m.likumi.lv/doc.php?id=216076</vt:lpwstr>
      </vt:variant>
      <vt:variant>
        <vt:lpwstr>p42</vt:lpwstr>
      </vt:variant>
      <vt:variant>
        <vt:i4>2359328</vt:i4>
      </vt:variant>
      <vt:variant>
        <vt:i4>246</vt:i4>
      </vt:variant>
      <vt:variant>
        <vt:i4>0</vt:i4>
      </vt:variant>
      <vt:variant>
        <vt:i4>5</vt:i4>
      </vt:variant>
      <vt:variant>
        <vt:lpwstr>http://m.likumi.lv/doc.php?id=216076</vt:lpwstr>
      </vt:variant>
      <vt:variant>
        <vt:lpwstr>p42</vt:lpwstr>
      </vt:variant>
      <vt:variant>
        <vt:i4>2359328</vt:i4>
      </vt:variant>
      <vt:variant>
        <vt:i4>243</vt:i4>
      </vt:variant>
      <vt:variant>
        <vt:i4>0</vt:i4>
      </vt:variant>
      <vt:variant>
        <vt:i4>5</vt:i4>
      </vt:variant>
      <vt:variant>
        <vt:lpwstr>http://m.likumi.lv/doc.php?id=216076</vt:lpwstr>
      </vt:variant>
      <vt:variant>
        <vt:lpwstr>p42</vt:lpwstr>
      </vt:variant>
      <vt:variant>
        <vt:i4>2359328</vt:i4>
      </vt:variant>
      <vt:variant>
        <vt:i4>240</vt:i4>
      </vt:variant>
      <vt:variant>
        <vt:i4>0</vt:i4>
      </vt:variant>
      <vt:variant>
        <vt:i4>5</vt:i4>
      </vt:variant>
      <vt:variant>
        <vt:lpwstr>http://m.likumi.lv/doc.php?id=216076</vt:lpwstr>
      </vt:variant>
      <vt:variant>
        <vt:lpwstr>p42</vt:lpwstr>
      </vt:variant>
      <vt:variant>
        <vt:i4>8192126</vt:i4>
      </vt:variant>
      <vt:variant>
        <vt:i4>237</vt:i4>
      </vt:variant>
      <vt:variant>
        <vt:i4>0</vt:i4>
      </vt:variant>
      <vt:variant>
        <vt:i4>5</vt:i4>
      </vt:variant>
      <vt:variant>
        <vt:lpwstr>http://likumi.lv/doc.php?id=216076</vt:lpwstr>
      </vt:variant>
      <vt:variant>
        <vt:lpwstr/>
      </vt:variant>
      <vt:variant>
        <vt:i4>8192126</vt:i4>
      </vt:variant>
      <vt:variant>
        <vt:i4>234</vt:i4>
      </vt:variant>
      <vt:variant>
        <vt:i4>0</vt:i4>
      </vt:variant>
      <vt:variant>
        <vt:i4>5</vt:i4>
      </vt:variant>
      <vt:variant>
        <vt:lpwstr>http://likumi.lv/doc.php?id=216076</vt:lpwstr>
      </vt:variant>
      <vt:variant>
        <vt:lpwstr/>
      </vt:variant>
      <vt:variant>
        <vt:i4>8192126</vt:i4>
      </vt:variant>
      <vt:variant>
        <vt:i4>231</vt:i4>
      </vt:variant>
      <vt:variant>
        <vt:i4>0</vt:i4>
      </vt:variant>
      <vt:variant>
        <vt:i4>5</vt:i4>
      </vt:variant>
      <vt:variant>
        <vt:lpwstr>http://likumi.lv/doc.php?id=216076</vt:lpwstr>
      </vt:variant>
      <vt:variant>
        <vt:lpwstr/>
      </vt:variant>
      <vt:variant>
        <vt:i4>5832732</vt:i4>
      </vt:variant>
      <vt:variant>
        <vt:i4>228</vt:i4>
      </vt:variant>
      <vt:variant>
        <vt:i4>0</vt:i4>
      </vt:variant>
      <vt:variant>
        <vt:i4>5</vt:i4>
      </vt:variant>
      <vt:variant>
        <vt:lpwstr>http://www.likumi.lv/doc.php?id=133536</vt:lpwstr>
      </vt:variant>
      <vt:variant>
        <vt:lpwstr>p39#p39</vt:lpwstr>
      </vt:variant>
      <vt:variant>
        <vt:i4>8192126</vt:i4>
      </vt:variant>
      <vt:variant>
        <vt:i4>225</vt:i4>
      </vt:variant>
      <vt:variant>
        <vt:i4>0</vt:i4>
      </vt:variant>
      <vt:variant>
        <vt:i4>5</vt:i4>
      </vt:variant>
      <vt:variant>
        <vt:lpwstr>http://likumi.lv/doc.php?id=216076</vt:lpwstr>
      </vt:variant>
      <vt:variant>
        <vt:lpwstr/>
      </vt:variant>
      <vt:variant>
        <vt:i4>5439567</vt:i4>
      </vt:variant>
      <vt:variant>
        <vt:i4>222</vt:i4>
      </vt:variant>
      <vt:variant>
        <vt:i4>0</vt:i4>
      </vt:variant>
      <vt:variant>
        <vt:i4>5</vt:i4>
      </vt:variant>
      <vt:variant>
        <vt:lpwstr>http://www.fidic.org/bookshop</vt:lpwstr>
      </vt:variant>
      <vt:variant>
        <vt:lpwstr/>
      </vt:variant>
      <vt:variant>
        <vt:i4>5439567</vt:i4>
      </vt:variant>
      <vt:variant>
        <vt:i4>219</vt:i4>
      </vt:variant>
      <vt:variant>
        <vt:i4>0</vt:i4>
      </vt:variant>
      <vt:variant>
        <vt:i4>5</vt:i4>
      </vt:variant>
      <vt:variant>
        <vt:lpwstr>http://www.fidic.org/bookshop</vt:lpwstr>
      </vt:variant>
      <vt:variant>
        <vt:lpwstr/>
      </vt:variant>
      <vt:variant>
        <vt:i4>4259947</vt:i4>
      </vt:variant>
      <vt:variant>
        <vt:i4>216</vt:i4>
      </vt:variant>
      <vt:variant>
        <vt:i4>0</vt:i4>
      </vt:variant>
      <vt:variant>
        <vt:i4>5</vt:i4>
      </vt:variant>
      <vt:variant>
        <vt:lpwstr>mailto:lika@lika.lv</vt:lpwstr>
      </vt:variant>
      <vt:variant>
        <vt:lpwstr/>
      </vt:variant>
      <vt:variant>
        <vt:i4>5111833</vt:i4>
      </vt:variant>
      <vt:variant>
        <vt:i4>213</vt:i4>
      </vt:variant>
      <vt:variant>
        <vt:i4>0</vt:i4>
      </vt:variant>
      <vt:variant>
        <vt:i4>5</vt:i4>
      </vt:variant>
      <vt:variant>
        <vt:lpwstr>http://www.iub.gov.lv/node/63</vt:lpwstr>
      </vt:variant>
      <vt:variant>
        <vt:lpwstr/>
      </vt:variant>
      <vt:variant>
        <vt:i4>851977</vt:i4>
      </vt:variant>
      <vt:variant>
        <vt:i4>210</vt:i4>
      </vt:variant>
      <vt:variant>
        <vt:i4>0</vt:i4>
      </vt:variant>
      <vt:variant>
        <vt:i4>5</vt:i4>
      </vt:variant>
      <vt:variant>
        <vt:lpwstr>http://www.lm.gov.lv/upload/petijumi/rokasgramataesf.pdf</vt:lpwstr>
      </vt:variant>
      <vt:variant>
        <vt:lpwstr/>
      </vt:variant>
      <vt:variant>
        <vt:i4>1572988</vt:i4>
      </vt:variant>
      <vt:variant>
        <vt:i4>207</vt:i4>
      </vt:variant>
      <vt:variant>
        <vt:i4>0</vt:i4>
      </vt:variant>
      <vt:variant>
        <vt:i4>5</vt:i4>
      </vt:variant>
      <vt:variant>
        <vt:lpwstr>http://sf.lm.gov.lv/f/files/vienlidzigas_iespejas/VADLINIJAS.pdf</vt:lpwstr>
      </vt:variant>
      <vt:variant>
        <vt:lpwstr/>
      </vt:variant>
      <vt:variant>
        <vt:i4>5111833</vt:i4>
      </vt:variant>
      <vt:variant>
        <vt:i4>204</vt:i4>
      </vt:variant>
      <vt:variant>
        <vt:i4>0</vt:i4>
      </vt:variant>
      <vt:variant>
        <vt:i4>5</vt:i4>
      </vt:variant>
      <vt:variant>
        <vt:lpwstr>http://www.iub.gov.lv/node/63</vt:lpwstr>
      </vt:variant>
      <vt:variant>
        <vt:lpwstr/>
      </vt:variant>
      <vt:variant>
        <vt:i4>851977</vt:i4>
      </vt:variant>
      <vt:variant>
        <vt:i4>201</vt:i4>
      </vt:variant>
      <vt:variant>
        <vt:i4>0</vt:i4>
      </vt:variant>
      <vt:variant>
        <vt:i4>5</vt:i4>
      </vt:variant>
      <vt:variant>
        <vt:lpwstr>http://www.lm.gov.lv/upload/petijumi/rokasgramataesf.pdf</vt:lpwstr>
      </vt:variant>
      <vt:variant>
        <vt:lpwstr/>
      </vt:variant>
      <vt:variant>
        <vt:i4>1572988</vt:i4>
      </vt:variant>
      <vt:variant>
        <vt:i4>198</vt:i4>
      </vt:variant>
      <vt:variant>
        <vt:i4>0</vt:i4>
      </vt:variant>
      <vt:variant>
        <vt:i4>5</vt:i4>
      </vt:variant>
      <vt:variant>
        <vt:lpwstr>http://sf.lm.gov.lv/f/files/vienlidzigas_iespejas/VADLINIJAS.pdf</vt:lpwstr>
      </vt:variant>
      <vt:variant>
        <vt:lpwstr/>
      </vt:variant>
      <vt:variant>
        <vt:i4>7798910</vt:i4>
      </vt:variant>
      <vt:variant>
        <vt:i4>195</vt:i4>
      </vt:variant>
      <vt:variant>
        <vt:i4>0</vt:i4>
      </vt:variant>
      <vt:variant>
        <vt:i4>5</vt:i4>
      </vt:variant>
      <vt:variant>
        <vt:lpwstr>http://www.lvs.lv/</vt:lpwstr>
      </vt:variant>
      <vt:variant>
        <vt:lpwstr/>
      </vt:variant>
      <vt:variant>
        <vt:i4>2031669</vt:i4>
      </vt:variant>
      <vt:variant>
        <vt:i4>188</vt:i4>
      </vt:variant>
      <vt:variant>
        <vt:i4>0</vt:i4>
      </vt:variant>
      <vt:variant>
        <vt:i4>5</vt:i4>
      </vt:variant>
      <vt:variant>
        <vt:lpwstr/>
      </vt:variant>
      <vt:variant>
        <vt:lpwstr>_Toc280105747</vt:lpwstr>
      </vt:variant>
      <vt:variant>
        <vt:i4>2031669</vt:i4>
      </vt:variant>
      <vt:variant>
        <vt:i4>182</vt:i4>
      </vt:variant>
      <vt:variant>
        <vt:i4>0</vt:i4>
      </vt:variant>
      <vt:variant>
        <vt:i4>5</vt:i4>
      </vt:variant>
      <vt:variant>
        <vt:lpwstr/>
      </vt:variant>
      <vt:variant>
        <vt:lpwstr>_Toc280105746</vt:lpwstr>
      </vt:variant>
      <vt:variant>
        <vt:i4>2031669</vt:i4>
      </vt:variant>
      <vt:variant>
        <vt:i4>176</vt:i4>
      </vt:variant>
      <vt:variant>
        <vt:i4>0</vt:i4>
      </vt:variant>
      <vt:variant>
        <vt:i4>5</vt:i4>
      </vt:variant>
      <vt:variant>
        <vt:lpwstr/>
      </vt:variant>
      <vt:variant>
        <vt:lpwstr>_Toc280105745</vt:lpwstr>
      </vt:variant>
      <vt:variant>
        <vt:i4>2031669</vt:i4>
      </vt:variant>
      <vt:variant>
        <vt:i4>170</vt:i4>
      </vt:variant>
      <vt:variant>
        <vt:i4>0</vt:i4>
      </vt:variant>
      <vt:variant>
        <vt:i4>5</vt:i4>
      </vt:variant>
      <vt:variant>
        <vt:lpwstr/>
      </vt:variant>
      <vt:variant>
        <vt:lpwstr>_Toc280105744</vt:lpwstr>
      </vt:variant>
      <vt:variant>
        <vt:i4>2031669</vt:i4>
      </vt:variant>
      <vt:variant>
        <vt:i4>164</vt:i4>
      </vt:variant>
      <vt:variant>
        <vt:i4>0</vt:i4>
      </vt:variant>
      <vt:variant>
        <vt:i4>5</vt:i4>
      </vt:variant>
      <vt:variant>
        <vt:lpwstr/>
      </vt:variant>
      <vt:variant>
        <vt:lpwstr>_Toc280105743</vt:lpwstr>
      </vt:variant>
      <vt:variant>
        <vt:i4>2031669</vt:i4>
      </vt:variant>
      <vt:variant>
        <vt:i4>161</vt:i4>
      </vt:variant>
      <vt:variant>
        <vt:i4>0</vt:i4>
      </vt:variant>
      <vt:variant>
        <vt:i4>5</vt:i4>
      </vt:variant>
      <vt:variant>
        <vt:lpwstr/>
      </vt:variant>
      <vt:variant>
        <vt:lpwstr>_Toc280105742</vt:lpwstr>
      </vt:variant>
      <vt:variant>
        <vt:i4>2031669</vt:i4>
      </vt:variant>
      <vt:variant>
        <vt:i4>158</vt:i4>
      </vt:variant>
      <vt:variant>
        <vt:i4>0</vt:i4>
      </vt:variant>
      <vt:variant>
        <vt:i4>5</vt:i4>
      </vt:variant>
      <vt:variant>
        <vt:lpwstr/>
      </vt:variant>
      <vt:variant>
        <vt:lpwstr>_Toc280105741</vt:lpwstr>
      </vt:variant>
      <vt:variant>
        <vt:i4>2031669</vt:i4>
      </vt:variant>
      <vt:variant>
        <vt:i4>152</vt:i4>
      </vt:variant>
      <vt:variant>
        <vt:i4>0</vt:i4>
      </vt:variant>
      <vt:variant>
        <vt:i4>5</vt:i4>
      </vt:variant>
      <vt:variant>
        <vt:lpwstr/>
      </vt:variant>
      <vt:variant>
        <vt:lpwstr>_Toc280105740</vt:lpwstr>
      </vt:variant>
      <vt:variant>
        <vt:i4>1572917</vt:i4>
      </vt:variant>
      <vt:variant>
        <vt:i4>146</vt:i4>
      </vt:variant>
      <vt:variant>
        <vt:i4>0</vt:i4>
      </vt:variant>
      <vt:variant>
        <vt:i4>5</vt:i4>
      </vt:variant>
      <vt:variant>
        <vt:lpwstr/>
      </vt:variant>
      <vt:variant>
        <vt:lpwstr>_Toc280105739</vt:lpwstr>
      </vt:variant>
      <vt:variant>
        <vt:i4>1572917</vt:i4>
      </vt:variant>
      <vt:variant>
        <vt:i4>140</vt:i4>
      </vt:variant>
      <vt:variant>
        <vt:i4>0</vt:i4>
      </vt:variant>
      <vt:variant>
        <vt:i4>5</vt:i4>
      </vt:variant>
      <vt:variant>
        <vt:lpwstr/>
      </vt:variant>
      <vt:variant>
        <vt:lpwstr>_Toc280105738</vt:lpwstr>
      </vt:variant>
      <vt:variant>
        <vt:i4>1572917</vt:i4>
      </vt:variant>
      <vt:variant>
        <vt:i4>134</vt:i4>
      </vt:variant>
      <vt:variant>
        <vt:i4>0</vt:i4>
      </vt:variant>
      <vt:variant>
        <vt:i4>5</vt:i4>
      </vt:variant>
      <vt:variant>
        <vt:lpwstr/>
      </vt:variant>
      <vt:variant>
        <vt:lpwstr>_Toc280105737</vt:lpwstr>
      </vt:variant>
      <vt:variant>
        <vt:i4>1572917</vt:i4>
      </vt:variant>
      <vt:variant>
        <vt:i4>128</vt:i4>
      </vt:variant>
      <vt:variant>
        <vt:i4>0</vt:i4>
      </vt:variant>
      <vt:variant>
        <vt:i4>5</vt:i4>
      </vt:variant>
      <vt:variant>
        <vt:lpwstr/>
      </vt:variant>
      <vt:variant>
        <vt:lpwstr>_Toc280105736</vt:lpwstr>
      </vt:variant>
      <vt:variant>
        <vt:i4>1572917</vt:i4>
      </vt:variant>
      <vt:variant>
        <vt:i4>122</vt:i4>
      </vt:variant>
      <vt:variant>
        <vt:i4>0</vt:i4>
      </vt:variant>
      <vt:variant>
        <vt:i4>5</vt:i4>
      </vt:variant>
      <vt:variant>
        <vt:lpwstr/>
      </vt:variant>
      <vt:variant>
        <vt:lpwstr>_Toc280105735</vt:lpwstr>
      </vt:variant>
      <vt:variant>
        <vt:i4>1572917</vt:i4>
      </vt:variant>
      <vt:variant>
        <vt:i4>116</vt:i4>
      </vt:variant>
      <vt:variant>
        <vt:i4>0</vt:i4>
      </vt:variant>
      <vt:variant>
        <vt:i4>5</vt:i4>
      </vt:variant>
      <vt:variant>
        <vt:lpwstr/>
      </vt:variant>
      <vt:variant>
        <vt:lpwstr>_Toc280105734</vt:lpwstr>
      </vt:variant>
      <vt:variant>
        <vt:i4>1572917</vt:i4>
      </vt:variant>
      <vt:variant>
        <vt:i4>110</vt:i4>
      </vt:variant>
      <vt:variant>
        <vt:i4>0</vt:i4>
      </vt:variant>
      <vt:variant>
        <vt:i4>5</vt:i4>
      </vt:variant>
      <vt:variant>
        <vt:lpwstr/>
      </vt:variant>
      <vt:variant>
        <vt:lpwstr>_Toc280105733</vt:lpwstr>
      </vt:variant>
      <vt:variant>
        <vt:i4>1572917</vt:i4>
      </vt:variant>
      <vt:variant>
        <vt:i4>104</vt:i4>
      </vt:variant>
      <vt:variant>
        <vt:i4>0</vt:i4>
      </vt:variant>
      <vt:variant>
        <vt:i4>5</vt:i4>
      </vt:variant>
      <vt:variant>
        <vt:lpwstr/>
      </vt:variant>
      <vt:variant>
        <vt:lpwstr>_Toc280105732</vt:lpwstr>
      </vt:variant>
      <vt:variant>
        <vt:i4>1572917</vt:i4>
      </vt:variant>
      <vt:variant>
        <vt:i4>98</vt:i4>
      </vt:variant>
      <vt:variant>
        <vt:i4>0</vt:i4>
      </vt:variant>
      <vt:variant>
        <vt:i4>5</vt:i4>
      </vt:variant>
      <vt:variant>
        <vt:lpwstr/>
      </vt:variant>
      <vt:variant>
        <vt:lpwstr>_Toc280105731</vt:lpwstr>
      </vt:variant>
      <vt:variant>
        <vt:i4>1572917</vt:i4>
      </vt:variant>
      <vt:variant>
        <vt:i4>92</vt:i4>
      </vt:variant>
      <vt:variant>
        <vt:i4>0</vt:i4>
      </vt:variant>
      <vt:variant>
        <vt:i4>5</vt:i4>
      </vt:variant>
      <vt:variant>
        <vt:lpwstr/>
      </vt:variant>
      <vt:variant>
        <vt:lpwstr>_Toc280105730</vt:lpwstr>
      </vt:variant>
      <vt:variant>
        <vt:i4>1638453</vt:i4>
      </vt:variant>
      <vt:variant>
        <vt:i4>86</vt:i4>
      </vt:variant>
      <vt:variant>
        <vt:i4>0</vt:i4>
      </vt:variant>
      <vt:variant>
        <vt:i4>5</vt:i4>
      </vt:variant>
      <vt:variant>
        <vt:lpwstr/>
      </vt:variant>
      <vt:variant>
        <vt:lpwstr>_Toc280105729</vt:lpwstr>
      </vt:variant>
      <vt:variant>
        <vt:i4>1638453</vt:i4>
      </vt:variant>
      <vt:variant>
        <vt:i4>80</vt:i4>
      </vt:variant>
      <vt:variant>
        <vt:i4>0</vt:i4>
      </vt:variant>
      <vt:variant>
        <vt:i4>5</vt:i4>
      </vt:variant>
      <vt:variant>
        <vt:lpwstr/>
      </vt:variant>
      <vt:variant>
        <vt:lpwstr>_Toc280105728</vt:lpwstr>
      </vt:variant>
      <vt:variant>
        <vt:i4>1638453</vt:i4>
      </vt:variant>
      <vt:variant>
        <vt:i4>74</vt:i4>
      </vt:variant>
      <vt:variant>
        <vt:i4>0</vt:i4>
      </vt:variant>
      <vt:variant>
        <vt:i4>5</vt:i4>
      </vt:variant>
      <vt:variant>
        <vt:lpwstr/>
      </vt:variant>
      <vt:variant>
        <vt:lpwstr>_Toc280105727</vt:lpwstr>
      </vt:variant>
      <vt:variant>
        <vt:i4>1638453</vt:i4>
      </vt:variant>
      <vt:variant>
        <vt:i4>68</vt:i4>
      </vt:variant>
      <vt:variant>
        <vt:i4>0</vt:i4>
      </vt:variant>
      <vt:variant>
        <vt:i4>5</vt:i4>
      </vt:variant>
      <vt:variant>
        <vt:lpwstr/>
      </vt:variant>
      <vt:variant>
        <vt:lpwstr>_Toc280105726</vt:lpwstr>
      </vt:variant>
      <vt:variant>
        <vt:i4>1638453</vt:i4>
      </vt:variant>
      <vt:variant>
        <vt:i4>62</vt:i4>
      </vt:variant>
      <vt:variant>
        <vt:i4>0</vt:i4>
      </vt:variant>
      <vt:variant>
        <vt:i4>5</vt:i4>
      </vt:variant>
      <vt:variant>
        <vt:lpwstr/>
      </vt:variant>
      <vt:variant>
        <vt:lpwstr>_Toc280105725</vt:lpwstr>
      </vt:variant>
      <vt:variant>
        <vt:i4>1638453</vt:i4>
      </vt:variant>
      <vt:variant>
        <vt:i4>56</vt:i4>
      </vt:variant>
      <vt:variant>
        <vt:i4>0</vt:i4>
      </vt:variant>
      <vt:variant>
        <vt:i4>5</vt:i4>
      </vt:variant>
      <vt:variant>
        <vt:lpwstr/>
      </vt:variant>
      <vt:variant>
        <vt:lpwstr>_Toc280105724</vt:lpwstr>
      </vt:variant>
      <vt:variant>
        <vt:i4>1638453</vt:i4>
      </vt:variant>
      <vt:variant>
        <vt:i4>50</vt:i4>
      </vt:variant>
      <vt:variant>
        <vt:i4>0</vt:i4>
      </vt:variant>
      <vt:variant>
        <vt:i4>5</vt:i4>
      </vt:variant>
      <vt:variant>
        <vt:lpwstr/>
      </vt:variant>
      <vt:variant>
        <vt:lpwstr>_Toc280105723</vt:lpwstr>
      </vt:variant>
      <vt:variant>
        <vt:i4>1638453</vt:i4>
      </vt:variant>
      <vt:variant>
        <vt:i4>44</vt:i4>
      </vt:variant>
      <vt:variant>
        <vt:i4>0</vt:i4>
      </vt:variant>
      <vt:variant>
        <vt:i4>5</vt:i4>
      </vt:variant>
      <vt:variant>
        <vt:lpwstr/>
      </vt:variant>
      <vt:variant>
        <vt:lpwstr>_Toc280105722</vt:lpwstr>
      </vt:variant>
      <vt:variant>
        <vt:i4>1638453</vt:i4>
      </vt:variant>
      <vt:variant>
        <vt:i4>38</vt:i4>
      </vt:variant>
      <vt:variant>
        <vt:i4>0</vt:i4>
      </vt:variant>
      <vt:variant>
        <vt:i4>5</vt:i4>
      </vt:variant>
      <vt:variant>
        <vt:lpwstr/>
      </vt:variant>
      <vt:variant>
        <vt:lpwstr>_Toc280105721</vt:lpwstr>
      </vt:variant>
      <vt:variant>
        <vt:i4>1638453</vt:i4>
      </vt:variant>
      <vt:variant>
        <vt:i4>32</vt:i4>
      </vt:variant>
      <vt:variant>
        <vt:i4>0</vt:i4>
      </vt:variant>
      <vt:variant>
        <vt:i4>5</vt:i4>
      </vt:variant>
      <vt:variant>
        <vt:lpwstr/>
      </vt:variant>
      <vt:variant>
        <vt:lpwstr>_Toc280105720</vt:lpwstr>
      </vt:variant>
      <vt:variant>
        <vt:i4>1703989</vt:i4>
      </vt:variant>
      <vt:variant>
        <vt:i4>26</vt:i4>
      </vt:variant>
      <vt:variant>
        <vt:i4>0</vt:i4>
      </vt:variant>
      <vt:variant>
        <vt:i4>5</vt:i4>
      </vt:variant>
      <vt:variant>
        <vt:lpwstr/>
      </vt:variant>
      <vt:variant>
        <vt:lpwstr>_Toc280105719</vt:lpwstr>
      </vt:variant>
      <vt:variant>
        <vt:i4>1703989</vt:i4>
      </vt:variant>
      <vt:variant>
        <vt:i4>20</vt:i4>
      </vt:variant>
      <vt:variant>
        <vt:i4>0</vt:i4>
      </vt:variant>
      <vt:variant>
        <vt:i4>5</vt:i4>
      </vt:variant>
      <vt:variant>
        <vt:lpwstr/>
      </vt:variant>
      <vt:variant>
        <vt:lpwstr>_Toc280105718</vt:lpwstr>
      </vt:variant>
      <vt:variant>
        <vt:i4>1703989</vt:i4>
      </vt:variant>
      <vt:variant>
        <vt:i4>14</vt:i4>
      </vt:variant>
      <vt:variant>
        <vt:i4>0</vt:i4>
      </vt:variant>
      <vt:variant>
        <vt:i4>5</vt:i4>
      </vt:variant>
      <vt:variant>
        <vt:lpwstr/>
      </vt:variant>
      <vt:variant>
        <vt:lpwstr>_Toc280105717</vt:lpwstr>
      </vt:variant>
      <vt:variant>
        <vt:i4>1703989</vt:i4>
      </vt:variant>
      <vt:variant>
        <vt:i4>8</vt:i4>
      </vt:variant>
      <vt:variant>
        <vt:i4>0</vt:i4>
      </vt:variant>
      <vt:variant>
        <vt:i4>5</vt:i4>
      </vt:variant>
      <vt:variant>
        <vt:lpwstr/>
      </vt:variant>
      <vt:variant>
        <vt:lpwstr>_Toc280105716</vt:lpwstr>
      </vt:variant>
      <vt:variant>
        <vt:i4>1703989</vt:i4>
      </vt:variant>
      <vt:variant>
        <vt:i4>2</vt:i4>
      </vt:variant>
      <vt:variant>
        <vt:i4>0</vt:i4>
      </vt:variant>
      <vt:variant>
        <vt:i4>5</vt:i4>
      </vt:variant>
      <vt:variant>
        <vt:lpwstr/>
      </vt:variant>
      <vt:variant>
        <vt:lpwstr>_Toc280105715</vt:lpwstr>
      </vt:variant>
      <vt:variant>
        <vt:i4>2293813</vt:i4>
      </vt:variant>
      <vt:variant>
        <vt:i4>15</vt:i4>
      </vt:variant>
      <vt:variant>
        <vt:i4>0</vt:i4>
      </vt:variant>
      <vt:variant>
        <vt:i4>5</vt:i4>
      </vt:variant>
      <vt:variant>
        <vt:lpwstr>http://www.fktk.lv/lv/tirgus_dalibnieki/kreditiestades/pakalpojumu_sniedzeji_no_eez/pakalpojumu_sniegsanas_briviba</vt:lpwstr>
      </vt:variant>
      <vt:variant>
        <vt:lpwstr/>
      </vt:variant>
      <vt:variant>
        <vt:i4>7798910</vt:i4>
      </vt:variant>
      <vt:variant>
        <vt:i4>12</vt:i4>
      </vt:variant>
      <vt:variant>
        <vt:i4>0</vt:i4>
      </vt:variant>
      <vt:variant>
        <vt:i4>5</vt:i4>
      </vt:variant>
      <vt:variant>
        <vt:lpwstr>http://www.lvs.lv/</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NS-1-U Nolikums.Buvdarbi</dc:title>
  <dc:creator>Vides ministrija</dc:creator>
  <cp:lastModifiedBy>Kaspars</cp:lastModifiedBy>
  <cp:revision>2</cp:revision>
  <cp:lastPrinted>2014-05-09T07:55:00Z</cp:lastPrinted>
  <dcterms:created xsi:type="dcterms:W3CDTF">2015-03-04T13:25:00Z</dcterms:created>
  <dcterms:modified xsi:type="dcterms:W3CDTF">2015-03-04T13:25:00Z</dcterms:modified>
</cp:coreProperties>
</file>