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CE7B78" w14:textId="77777777" w:rsidR="00630BA8" w:rsidRPr="00630BA8" w:rsidRDefault="00630BA8" w:rsidP="00630BA8">
      <w:pPr>
        <w:jc w:val="center"/>
        <w:rPr>
          <w:sz w:val="24"/>
          <w:szCs w:val="24"/>
          <w:lang w:eastAsia="en-US"/>
        </w:rPr>
      </w:pPr>
      <w:bookmarkStart w:id="0" w:name="_GoBack"/>
      <w:bookmarkEnd w:id="0"/>
      <w:r w:rsidRPr="00630BA8">
        <w:rPr>
          <w:noProof/>
          <w:sz w:val="24"/>
          <w:szCs w:val="24"/>
        </w:rPr>
        <w:drawing>
          <wp:inline distT="0" distB="0" distL="0" distR="0" wp14:anchorId="3FCE7BEF" wp14:editId="3FCE7BF0">
            <wp:extent cx="638175" cy="723900"/>
            <wp:effectExtent l="0" t="0" r="9525" b="0"/>
            <wp:docPr id="1" name="Picture 1" descr="novads v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ads v2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38175" cy="723900"/>
                    </a:xfrm>
                    <a:prstGeom prst="rect">
                      <a:avLst/>
                    </a:prstGeom>
                    <a:noFill/>
                    <a:ln>
                      <a:noFill/>
                    </a:ln>
                  </pic:spPr>
                </pic:pic>
              </a:graphicData>
            </a:graphic>
          </wp:inline>
        </w:drawing>
      </w:r>
    </w:p>
    <w:p w14:paraId="3FCE7B79" w14:textId="77777777" w:rsidR="00630BA8" w:rsidRPr="00630BA8" w:rsidRDefault="00630BA8" w:rsidP="00630BA8">
      <w:pPr>
        <w:jc w:val="center"/>
        <w:rPr>
          <w:b/>
          <w:spacing w:val="10"/>
          <w:sz w:val="22"/>
          <w:szCs w:val="22"/>
          <w:lang w:eastAsia="en-US"/>
        </w:rPr>
      </w:pPr>
      <w:r w:rsidRPr="00630BA8">
        <w:rPr>
          <w:b/>
          <w:spacing w:val="10"/>
          <w:sz w:val="22"/>
          <w:szCs w:val="22"/>
          <w:lang w:eastAsia="en-US"/>
        </w:rPr>
        <w:t>LATVIJAS REPUBLIKA</w:t>
      </w:r>
    </w:p>
    <w:p w14:paraId="3FCE7B7A" w14:textId="77777777" w:rsidR="00630BA8" w:rsidRPr="00630BA8" w:rsidRDefault="00630BA8" w:rsidP="00630BA8">
      <w:pPr>
        <w:keepNext/>
        <w:pBdr>
          <w:bottom w:val="single" w:sz="4" w:space="1" w:color="auto"/>
        </w:pBdr>
        <w:jc w:val="center"/>
        <w:outlineLvl w:val="0"/>
        <w:rPr>
          <w:b/>
          <w:sz w:val="32"/>
        </w:rPr>
      </w:pPr>
      <w:r w:rsidRPr="00630BA8">
        <w:rPr>
          <w:b/>
          <w:sz w:val="32"/>
        </w:rPr>
        <w:t>SALACGRĪVAS NOVADA DOME</w:t>
      </w:r>
    </w:p>
    <w:p w14:paraId="3FCE7B7B" w14:textId="77777777" w:rsidR="00630BA8" w:rsidRPr="00630BA8" w:rsidRDefault="00630BA8" w:rsidP="00630BA8">
      <w:pPr>
        <w:jc w:val="center"/>
        <w:rPr>
          <w:lang w:eastAsia="en-US"/>
        </w:rPr>
      </w:pPr>
      <w:r w:rsidRPr="00630BA8">
        <w:rPr>
          <w:lang w:eastAsia="en-US"/>
        </w:rPr>
        <w:t xml:space="preserve">Reģ.Nr.90000059796, Smilšu ielā 9, Salacgrīvā, Salacgrīvas novadā, LV – 4033, </w:t>
      </w:r>
    </w:p>
    <w:p w14:paraId="3FCE7B7C" w14:textId="77777777" w:rsidR="00630BA8" w:rsidRPr="00630BA8" w:rsidRDefault="00630BA8" w:rsidP="00630BA8">
      <w:pPr>
        <w:jc w:val="center"/>
        <w:rPr>
          <w:lang w:eastAsia="en-US"/>
        </w:rPr>
      </w:pPr>
      <w:r w:rsidRPr="00630BA8">
        <w:rPr>
          <w:lang w:eastAsia="en-US"/>
        </w:rPr>
        <w:t xml:space="preserve">Tālrunis sekretārei: 64 071 973; </w:t>
      </w:r>
      <w:smartTag w:uri="schemas-tilde-lv/tildestengine" w:element="veidnes">
        <w:smartTagPr>
          <w:attr w:name="text" w:val="fakss"/>
          <w:attr w:name="baseform" w:val="fakss"/>
          <w:attr w:name="id" w:val="-1"/>
        </w:smartTagPr>
        <w:r w:rsidRPr="00630BA8">
          <w:rPr>
            <w:lang w:eastAsia="en-US"/>
          </w:rPr>
          <w:t>fakss</w:t>
        </w:r>
      </w:smartTag>
      <w:r w:rsidRPr="00630BA8">
        <w:rPr>
          <w:lang w:eastAsia="en-US"/>
        </w:rPr>
        <w:t xml:space="preserve">: 64 071 993; </w:t>
      </w:r>
      <w:r w:rsidRPr="00630BA8">
        <w:rPr>
          <w:i/>
          <w:lang w:eastAsia="en-US"/>
        </w:rPr>
        <w:t>e</w:t>
      </w:r>
      <w:r w:rsidRPr="00630BA8">
        <w:rPr>
          <w:lang w:eastAsia="en-US"/>
        </w:rPr>
        <w:t xml:space="preserve">-pasts: </w:t>
      </w:r>
      <w:hyperlink r:id="rId6" w:history="1">
        <w:r w:rsidRPr="00630BA8">
          <w:rPr>
            <w:color w:val="0000FF"/>
            <w:u w:val="single"/>
            <w:lang w:eastAsia="en-US"/>
          </w:rPr>
          <w:t>dome@salacgriva.lv</w:t>
        </w:r>
      </w:hyperlink>
    </w:p>
    <w:p w14:paraId="3FCE7B7D" w14:textId="77777777" w:rsidR="00630BA8" w:rsidRPr="00630BA8" w:rsidRDefault="00630BA8" w:rsidP="00630BA8">
      <w:pPr>
        <w:jc w:val="center"/>
        <w:rPr>
          <w:color w:val="000000"/>
          <w:sz w:val="24"/>
          <w:szCs w:val="25"/>
          <w:lang w:eastAsia="en-US"/>
        </w:rPr>
      </w:pPr>
    </w:p>
    <w:p w14:paraId="3FCE7B7E" w14:textId="77777777" w:rsidR="00630BA8" w:rsidRPr="00630BA8" w:rsidRDefault="00630BA8" w:rsidP="00630BA8">
      <w:pPr>
        <w:jc w:val="right"/>
        <w:rPr>
          <w:b/>
          <w:lang w:eastAsia="en-US"/>
        </w:rPr>
      </w:pPr>
      <w:r w:rsidRPr="00630BA8">
        <w:rPr>
          <w:b/>
          <w:lang w:eastAsia="en-US"/>
        </w:rPr>
        <w:t>APSTIPRINĀTS</w:t>
      </w:r>
    </w:p>
    <w:p w14:paraId="3FCE7B7F" w14:textId="77777777" w:rsidR="00630BA8" w:rsidRPr="00630BA8" w:rsidRDefault="00630BA8" w:rsidP="00630BA8">
      <w:pPr>
        <w:jc w:val="right"/>
        <w:rPr>
          <w:lang w:eastAsia="en-US"/>
        </w:rPr>
      </w:pPr>
      <w:r w:rsidRPr="00630BA8">
        <w:rPr>
          <w:lang w:eastAsia="en-US"/>
        </w:rPr>
        <w:t xml:space="preserve">ar Salacgrīvas novada domes </w:t>
      </w:r>
    </w:p>
    <w:p w14:paraId="3FCE7B80" w14:textId="123F30AC" w:rsidR="00630BA8" w:rsidRPr="00630BA8" w:rsidRDefault="001311EC" w:rsidP="00630BA8">
      <w:pPr>
        <w:jc w:val="right"/>
        <w:rPr>
          <w:lang w:eastAsia="en-US"/>
        </w:rPr>
      </w:pPr>
      <w:r>
        <w:rPr>
          <w:lang w:eastAsia="en-US"/>
        </w:rPr>
        <w:t>19.11.2014. lēmumu Nr.400</w:t>
      </w:r>
    </w:p>
    <w:p w14:paraId="3FCE7B81" w14:textId="52ED9228" w:rsidR="00630BA8" w:rsidRPr="00630BA8" w:rsidRDefault="001311EC" w:rsidP="00630BA8">
      <w:pPr>
        <w:jc w:val="right"/>
        <w:rPr>
          <w:lang w:eastAsia="en-US"/>
        </w:rPr>
      </w:pPr>
      <w:r>
        <w:rPr>
          <w:lang w:eastAsia="en-US"/>
        </w:rPr>
        <w:t>(protokols Nr.12; 18</w:t>
      </w:r>
      <w:r w:rsidR="00630BA8" w:rsidRPr="00630BA8">
        <w:rPr>
          <w:lang w:eastAsia="en-US"/>
        </w:rPr>
        <w:t>.§)</w:t>
      </w:r>
    </w:p>
    <w:p w14:paraId="3FCE7B82" w14:textId="77777777" w:rsidR="00630BA8" w:rsidRPr="00630BA8" w:rsidRDefault="00630BA8" w:rsidP="00630BA8">
      <w:pPr>
        <w:jc w:val="center"/>
      </w:pPr>
    </w:p>
    <w:p w14:paraId="3FCE7B83" w14:textId="77777777" w:rsidR="00630BA8" w:rsidRPr="00630BA8" w:rsidRDefault="00630BA8" w:rsidP="00630BA8">
      <w:pPr>
        <w:jc w:val="center"/>
      </w:pPr>
    </w:p>
    <w:p w14:paraId="3FCE7B84" w14:textId="77777777" w:rsidR="00630BA8" w:rsidRPr="00630BA8" w:rsidRDefault="00630BA8" w:rsidP="00630BA8">
      <w:pPr>
        <w:keepNext/>
        <w:jc w:val="center"/>
        <w:outlineLvl w:val="0"/>
        <w:rPr>
          <w:b/>
          <w:sz w:val="28"/>
          <w:szCs w:val="28"/>
        </w:rPr>
      </w:pPr>
      <w:r w:rsidRPr="00630BA8">
        <w:rPr>
          <w:b/>
          <w:sz w:val="28"/>
          <w:szCs w:val="28"/>
        </w:rPr>
        <w:t xml:space="preserve">Pašvaldības iestādes „Veco ļaužu mītne “Sprīdīši”” nolikums </w:t>
      </w:r>
    </w:p>
    <w:p w14:paraId="3FCE7B85" w14:textId="77777777" w:rsidR="00630BA8" w:rsidRPr="00630BA8" w:rsidRDefault="00630BA8" w:rsidP="00630BA8">
      <w:pPr>
        <w:ind w:left="1440"/>
        <w:rPr>
          <w:sz w:val="32"/>
          <w:szCs w:val="32"/>
        </w:rPr>
      </w:pPr>
    </w:p>
    <w:p w14:paraId="3FCE7B86" w14:textId="77777777" w:rsidR="00630BA8" w:rsidRPr="00630BA8" w:rsidRDefault="00630BA8" w:rsidP="00630BA8">
      <w:pPr>
        <w:rPr>
          <w:b/>
          <w:color w:val="000000"/>
          <w:szCs w:val="36"/>
        </w:rPr>
      </w:pPr>
      <w:r w:rsidRPr="00630BA8">
        <w:rPr>
          <w:color w:val="000000"/>
          <w:szCs w:val="28"/>
        </w:rPr>
        <w:t>.</w:t>
      </w:r>
    </w:p>
    <w:p w14:paraId="3FCE7B87" w14:textId="77777777" w:rsidR="00630BA8" w:rsidRPr="00630BA8" w:rsidRDefault="00630BA8" w:rsidP="00630BA8">
      <w:pPr>
        <w:jc w:val="right"/>
        <w:rPr>
          <w:i/>
          <w:iCs/>
        </w:rPr>
      </w:pPr>
      <w:r w:rsidRPr="00630BA8">
        <w:rPr>
          <w:i/>
          <w:iCs/>
        </w:rPr>
        <w:t>Izdots saskaņā ar</w:t>
      </w:r>
    </w:p>
    <w:p w14:paraId="3FCE7B88" w14:textId="77777777" w:rsidR="00630BA8" w:rsidRPr="00630BA8" w:rsidRDefault="00630BA8" w:rsidP="00630BA8">
      <w:pPr>
        <w:jc w:val="right"/>
        <w:rPr>
          <w:i/>
          <w:iCs/>
        </w:rPr>
      </w:pPr>
      <w:r w:rsidRPr="00630BA8">
        <w:rPr>
          <w:i/>
          <w:iCs/>
        </w:rPr>
        <w:t xml:space="preserve"> Valsts pārvaldes iekārtas likuma 28.pantu un</w:t>
      </w:r>
    </w:p>
    <w:p w14:paraId="3FCE7B89" w14:textId="77777777" w:rsidR="00630BA8" w:rsidRPr="00630BA8" w:rsidRDefault="00630BA8" w:rsidP="00630BA8">
      <w:pPr>
        <w:jc w:val="right"/>
        <w:rPr>
          <w:i/>
          <w:iCs/>
        </w:rPr>
      </w:pPr>
      <w:r w:rsidRPr="00630BA8">
        <w:rPr>
          <w:i/>
          <w:iCs/>
        </w:rPr>
        <w:t>likuma “Par pašvaldībām” 21.panta pirmās daļas 8.punktu</w:t>
      </w:r>
    </w:p>
    <w:p w14:paraId="3FCE7B8A" w14:textId="77777777" w:rsidR="009B105D" w:rsidRPr="00386BDB" w:rsidRDefault="009B105D" w:rsidP="009B105D">
      <w:pPr>
        <w:pStyle w:val="Footer"/>
        <w:tabs>
          <w:tab w:val="clear" w:pos="4320"/>
          <w:tab w:val="clear" w:pos="8640"/>
        </w:tabs>
        <w:rPr>
          <w:b/>
          <w:sz w:val="40"/>
          <w:lang w:val="lv-LV"/>
        </w:rPr>
      </w:pPr>
    </w:p>
    <w:p w14:paraId="3FCE7B8B" w14:textId="77777777" w:rsidR="00F94944" w:rsidRPr="00386BDB" w:rsidRDefault="00F94944" w:rsidP="00F94944">
      <w:pPr>
        <w:ind w:firstLine="360"/>
        <w:jc w:val="center"/>
        <w:rPr>
          <w:b/>
        </w:rPr>
      </w:pPr>
    </w:p>
    <w:p w14:paraId="3FCE7B8C" w14:textId="77777777" w:rsidR="00F94944" w:rsidRPr="00AC26B8" w:rsidRDefault="00F94944" w:rsidP="00AC26B8">
      <w:pPr>
        <w:spacing w:line="276" w:lineRule="auto"/>
        <w:ind w:firstLine="360"/>
        <w:jc w:val="center"/>
        <w:rPr>
          <w:b/>
          <w:sz w:val="24"/>
          <w:szCs w:val="24"/>
        </w:rPr>
      </w:pPr>
      <w:r w:rsidRPr="00AC26B8">
        <w:rPr>
          <w:b/>
          <w:sz w:val="24"/>
          <w:szCs w:val="24"/>
        </w:rPr>
        <w:t>1. Vispārīgie noteikumi</w:t>
      </w:r>
    </w:p>
    <w:p w14:paraId="3FCE7B8D" w14:textId="77777777" w:rsidR="00F94944" w:rsidRPr="00AC26B8" w:rsidRDefault="00F94944" w:rsidP="00AC26B8">
      <w:pPr>
        <w:spacing w:line="276" w:lineRule="auto"/>
        <w:jc w:val="both"/>
        <w:rPr>
          <w:sz w:val="24"/>
          <w:szCs w:val="24"/>
        </w:rPr>
      </w:pPr>
    </w:p>
    <w:p w14:paraId="3FCE7B8E" w14:textId="77777777" w:rsidR="00F94944" w:rsidRPr="00AC26B8" w:rsidRDefault="00F05005" w:rsidP="00F05005">
      <w:pPr>
        <w:pStyle w:val="BodyText"/>
        <w:spacing w:line="276" w:lineRule="auto"/>
        <w:rPr>
          <w:szCs w:val="24"/>
        </w:rPr>
      </w:pPr>
      <w:r>
        <w:rPr>
          <w:szCs w:val="24"/>
        </w:rPr>
        <w:t>1.1.</w:t>
      </w:r>
      <w:r w:rsidR="00F94944" w:rsidRPr="00AC26B8">
        <w:rPr>
          <w:szCs w:val="24"/>
        </w:rPr>
        <w:t>Veco ļaužu mītne “Sprīdīši”</w:t>
      </w:r>
      <w:r w:rsidR="006973C6">
        <w:rPr>
          <w:szCs w:val="24"/>
        </w:rPr>
        <w:t xml:space="preserve"> </w:t>
      </w:r>
      <w:r w:rsidR="00F94944" w:rsidRPr="00AC26B8">
        <w:rPr>
          <w:szCs w:val="24"/>
        </w:rPr>
        <w:t xml:space="preserve">(turpmāk – Pansionāts) ir </w:t>
      </w:r>
      <w:r w:rsidR="00F94944" w:rsidRPr="00AC26B8">
        <w:rPr>
          <w:bCs/>
          <w:szCs w:val="24"/>
        </w:rPr>
        <w:t xml:space="preserve">Salacgrīvas novada pašvaldības </w:t>
      </w:r>
      <w:r w:rsidR="00F94944" w:rsidRPr="00AC26B8">
        <w:rPr>
          <w:szCs w:val="24"/>
        </w:rPr>
        <w:t xml:space="preserve">ilgstošas sociālās aprūpes </w:t>
      </w:r>
      <w:r w:rsidR="00F94944" w:rsidRPr="00AC26B8">
        <w:rPr>
          <w:bCs/>
          <w:szCs w:val="24"/>
        </w:rPr>
        <w:t>iestāde</w:t>
      </w:r>
      <w:r w:rsidR="00F94944" w:rsidRPr="00AC26B8">
        <w:rPr>
          <w:szCs w:val="24"/>
        </w:rPr>
        <w:t>, kura sniedz sociālās aprūpes pakalpojumus.</w:t>
      </w:r>
    </w:p>
    <w:p w14:paraId="3FCE7B8F" w14:textId="77777777" w:rsidR="00F94944" w:rsidRPr="00AC26B8" w:rsidRDefault="00F05005" w:rsidP="00F05005">
      <w:pPr>
        <w:spacing w:line="276" w:lineRule="auto"/>
        <w:jc w:val="both"/>
        <w:rPr>
          <w:sz w:val="24"/>
          <w:szCs w:val="24"/>
        </w:rPr>
      </w:pPr>
      <w:r>
        <w:rPr>
          <w:sz w:val="24"/>
          <w:szCs w:val="24"/>
        </w:rPr>
        <w:t>1.2.</w:t>
      </w:r>
      <w:r w:rsidR="00F94944" w:rsidRPr="00AC26B8">
        <w:rPr>
          <w:sz w:val="24"/>
          <w:szCs w:val="24"/>
        </w:rPr>
        <w:t>Pansionāts ir juridiska persona, tam ir zīmogs ar pansionāta pilnu nosaukumu un norēķinu konts bankā.</w:t>
      </w:r>
    </w:p>
    <w:p w14:paraId="3FCE7B90" w14:textId="77777777" w:rsidR="00F94944" w:rsidRPr="00AC26B8" w:rsidRDefault="00F05005" w:rsidP="00F05005">
      <w:pPr>
        <w:spacing w:line="276" w:lineRule="auto"/>
        <w:jc w:val="both"/>
        <w:rPr>
          <w:sz w:val="24"/>
          <w:szCs w:val="24"/>
        </w:rPr>
      </w:pPr>
      <w:r>
        <w:rPr>
          <w:sz w:val="24"/>
          <w:szCs w:val="24"/>
        </w:rPr>
        <w:t>1.3.</w:t>
      </w:r>
      <w:r w:rsidR="00F94944" w:rsidRPr="00AC26B8">
        <w:rPr>
          <w:sz w:val="24"/>
          <w:szCs w:val="24"/>
        </w:rPr>
        <w:t>Pansionāts ir Salacgrīvas novada pašvaldības pakļautībā.</w:t>
      </w:r>
      <w:r w:rsidR="00F94944" w:rsidRPr="00AC26B8">
        <w:rPr>
          <w:bCs/>
          <w:iCs/>
          <w:sz w:val="24"/>
          <w:szCs w:val="24"/>
        </w:rPr>
        <w:t xml:space="preserve"> P</w:t>
      </w:r>
      <w:r w:rsidR="00F94944" w:rsidRPr="00AC26B8">
        <w:rPr>
          <w:sz w:val="24"/>
          <w:szCs w:val="24"/>
        </w:rPr>
        <w:t>ārraudzību pār pansionāta sniegto pakalpojumu kvalitāti un to atbilstību normatīvo aktu prasībām nodrošina Salacgrīvas novada dome.</w:t>
      </w:r>
    </w:p>
    <w:p w14:paraId="3FCE7B91" w14:textId="77777777" w:rsidR="00F94944" w:rsidRPr="00AC26B8" w:rsidRDefault="00F05005" w:rsidP="00F05005">
      <w:pPr>
        <w:spacing w:line="276" w:lineRule="auto"/>
        <w:jc w:val="both"/>
        <w:rPr>
          <w:sz w:val="24"/>
          <w:szCs w:val="24"/>
        </w:rPr>
      </w:pPr>
      <w:r>
        <w:rPr>
          <w:sz w:val="24"/>
          <w:szCs w:val="24"/>
        </w:rPr>
        <w:t>1.4.</w:t>
      </w:r>
      <w:r w:rsidR="00F94944" w:rsidRPr="00AC26B8">
        <w:rPr>
          <w:sz w:val="24"/>
          <w:szCs w:val="24"/>
        </w:rPr>
        <w:t xml:space="preserve">Pansionātu izveido, reorganizē vai likvidē </w:t>
      </w:r>
      <w:r w:rsidR="00F94944" w:rsidRPr="00AC26B8">
        <w:rPr>
          <w:bCs/>
          <w:sz w:val="24"/>
          <w:szCs w:val="24"/>
        </w:rPr>
        <w:t>Salacgrīvas novada pašvaldība</w:t>
      </w:r>
      <w:r w:rsidR="00F94944" w:rsidRPr="00AC26B8">
        <w:rPr>
          <w:sz w:val="24"/>
          <w:szCs w:val="24"/>
        </w:rPr>
        <w:t xml:space="preserve"> saskaņā ar spēkā esošo likumdošanu.</w:t>
      </w:r>
    </w:p>
    <w:p w14:paraId="3FCE7B92" w14:textId="77777777" w:rsidR="00F94944" w:rsidRPr="00AC26B8" w:rsidRDefault="00F05005" w:rsidP="00F05005">
      <w:pPr>
        <w:spacing w:line="276" w:lineRule="auto"/>
        <w:jc w:val="both"/>
        <w:rPr>
          <w:sz w:val="24"/>
          <w:szCs w:val="24"/>
        </w:rPr>
      </w:pPr>
      <w:r>
        <w:rPr>
          <w:sz w:val="24"/>
          <w:szCs w:val="24"/>
        </w:rPr>
        <w:t>1.5.</w:t>
      </w:r>
      <w:r w:rsidR="00F94944" w:rsidRPr="00AC26B8">
        <w:rPr>
          <w:sz w:val="24"/>
          <w:szCs w:val="24"/>
        </w:rPr>
        <w:t>Pansionāts savā darbībā ievēro Latvijas Republikas Satversmi, LR Saeimas izdotos likumus, LR Ministru kabineta noteikumus, Pašvaldības lēmumus un rīkojumus, kā arī šo nolikumu.</w:t>
      </w:r>
    </w:p>
    <w:p w14:paraId="3FCE7B93" w14:textId="77777777" w:rsidR="00F94944" w:rsidRDefault="00F94944" w:rsidP="00AC26B8">
      <w:pPr>
        <w:spacing w:line="276" w:lineRule="auto"/>
        <w:jc w:val="both"/>
        <w:rPr>
          <w:sz w:val="24"/>
          <w:szCs w:val="24"/>
        </w:rPr>
      </w:pPr>
    </w:p>
    <w:p w14:paraId="3FCE7B94" w14:textId="77777777" w:rsidR="00F94944" w:rsidRPr="00AC26B8" w:rsidRDefault="00F94944" w:rsidP="00AC26B8">
      <w:pPr>
        <w:spacing w:line="276" w:lineRule="auto"/>
        <w:ind w:left="360"/>
        <w:jc w:val="center"/>
        <w:rPr>
          <w:b/>
          <w:sz w:val="24"/>
          <w:szCs w:val="24"/>
        </w:rPr>
      </w:pPr>
      <w:r w:rsidRPr="00AC26B8">
        <w:rPr>
          <w:b/>
          <w:sz w:val="24"/>
          <w:szCs w:val="24"/>
        </w:rPr>
        <w:t>2. Pansionāta uzdevumi</w:t>
      </w:r>
    </w:p>
    <w:p w14:paraId="3FCE7B95" w14:textId="77777777" w:rsidR="00F94944" w:rsidRPr="00AC26B8" w:rsidRDefault="00F94944" w:rsidP="00AC26B8">
      <w:pPr>
        <w:spacing w:line="276" w:lineRule="auto"/>
        <w:ind w:left="360"/>
        <w:jc w:val="both"/>
        <w:rPr>
          <w:b/>
          <w:sz w:val="24"/>
          <w:szCs w:val="24"/>
        </w:rPr>
      </w:pPr>
    </w:p>
    <w:p w14:paraId="3FCE7B96" w14:textId="77777777" w:rsidR="00F94944" w:rsidRPr="00AC26B8" w:rsidRDefault="00FF5A01" w:rsidP="00FF5A01">
      <w:pPr>
        <w:pStyle w:val="BodyText"/>
        <w:spacing w:line="276" w:lineRule="auto"/>
        <w:rPr>
          <w:szCs w:val="24"/>
        </w:rPr>
      </w:pPr>
      <w:r>
        <w:rPr>
          <w:szCs w:val="24"/>
        </w:rPr>
        <w:t>2.1.</w:t>
      </w:r>
      <w:r w:rsidR="00F94944" w:rsidRPr="00AC26B8">
        <w:rPr>
          <w:szCs w:val="24"/>
        </w:rPr>
        <w:t>Pansionāts nodrošina klientiem sociālo aprūpi, rada viņiem labvēlīgus dzīves apstākļus.</w:t>
      </w:r>
    </w:p>
    <w:p w14:paraId="3FCE7B97" w14:textId="77777777" w:rsidR="00F94944" w:rsidRPr="00AC26B8" w:rsidRDefault="00FF5A01" w:rsidP="00FF5A01">
      <w:pPr>
        <w:spacing w:line="276" w:lineRule="auto"/>
        <w:jc w:val="both"/>
        <w:rPr>
          <w:sz w:val="24"/>
          <w:szCs w:val="24"/>
        </w:rPr>
      </w:pPr>
      <w:r>
        <w:rPr>
          <w:bCs/>
          <w:sz w:val="24"/>
          <w:szCs w:val="24"/>
        </w:rPr>
        <w:t>2.2.</w:t>
      </w:r>
      <w:r w:rsidR="00F94944" w:rsidRPr="00AC26B8">
        <w:rPr>
          <w:bCs/>
          <w:sz w:val="24"/>
          <w:szCs w:val="24"/>
        </w:rPr>
        <w:t>P</w:t>
      </w:r>
      <w:r w:rsidR="00F94944" w:rsidRPr="00AC26B8">
        <w:rPr>
          <w:sz w:val="24"/>
          <w:szCs w:val="24"/>
        </w:rPr>
        <w:t>ansionāts veic sekojošus pamatuzdevumus:</w:t>
      </w:r>
    </w:p>
    <w:p w14:paraId="3FCE7B98" w14:textId="77777777" w:rsidR="00F94944" w:rsidRPr="00AC26B8" w:rsidRDefault="00FF5A01" w:rsidP="00FF5A01">
      <w:pPr>
        <w:pStyle w:val="BodyTextIndent"/>
        <w:spacing w:after="0" w:line="276" w:lineRule="auto"/>
        <w:ind w:left="360"/>
        <w:jc w:val="both"/>
        <w:rPr>
          <w:sz w:val="24"/>
          <w:szCs w:val="24"/>
        </w:rPr>
      </w:pPr>
      <w:r>
        <w:rPr>
          <w:sz w:val="24"/>
          <w:szCs w:val="24"/>
        </w:rPr>
        <w:t>2.2.1.</w:t>
      </w:r>
      <w:r w:rsidR="00F94944" w:rsidRPr="00AC26B8">
        <w:rPr>
          <w:sz w:val="24"/>
          <w:szCs w:val="24"/>
        </w:rPr>
        <w:t>nodrošina pansionātā uzņemt</w:t>
      </w:r>
      <w:r w:rsidR="00F94944" w:rsidRPr="00AC26B8">
        <w:rPr>
          <w:bCs/>
          <w:sz w:val="24"/>
          <w:szCs w:val="24"/>
        </w:rPr>
        <w:t>o</w:t>
      </w:r>
      <w:r w:rsidR="00F94944" w:rsidRPr="00AC26B8">
        <w:rPr>
          <w:sz w:val="24"/>
          <w:szCs w:val="24"/>
        </w:rPr>
        <w:t xml:space="preserve"> person</w:t>
      </w:r>
      <w:r w:rsidR="00F94944" w:rsidRPr="00AC26B8">
        <w:rPr>
          <w:bCs/>
          <w:sz w:val="24"/>
          <w:szCs w:val="24"/>
        </w:rPr>
        <w:t>u</w:t>
      </w:r>
      <w:r w:rsidR="00F94944" w:rsidRPr="00AC26B8">
        <w:rPr>
          <w:sz w:val="24"/>
          <w:szCs w:val="24"/>
        </w:rPr>
        <w:t xml:space="preserve"> ar dzīvojamo platību, kurā ir sadzīvei nepieciešamais inventārs;</w:t>
      </w:r>
    </w:p>
    <w:p w14:paraId="3FCE7B99" w14:textId="77777777" w:rsidR="00F94944" w:rsidRPr="00AC26B8" w:rsidRDefault="00FF5A01" w:rsidP="00FF5A01">
      <w:pPr>
        <w:spacing w:line="276" w:lineRule="auto"/>
        <w:ind w:left="360"/>
        <w:jc w:val="both"/>
        <w:rPr>
          <w:sz w:val="24"/>
          <w:szCs w:val="24"/>
        </w:rPr>
      </w:pPr>
      <w:r>
        <w:rPr>
          <w:sz w:val="24"/>
          <w:szCs w:val="24"/>
        </w:rPr>
        <w:t>2.2.2.</w:t>
      </w:r>
      <w:r w:rsidR="00F94944" w:rsidRPr="00AC26B8">
        <w:rPr>
          <w:sz w:val="24"/>
          <w:szCs w:val="24"/>
        </w:rPr>
        <w:t>apgādā personu ar veļu, apģērbu un apaviem;</w:t>
      </w:r>
    </w:p>
    <w:p w14:paraId="3FCE7B9A" w14:textId="77777777" w:rsidR="00F94944" w:rsidRPr="00AC26B8" w:rsidRDefault="00FF5A01" w:rsidP="00FF5A01">
      <w:pPr>
        <w:spacing w:line="276" w:lineRule="auto"/>
        <w:ind w:left="360"/>
        <w:jc w:val="both"/>
        <w:rPr>
          <w:sz w:val="24"/>
          <w:szCs w:val="24"/>
        </w:rPr>
      </w:pPr>
      <w:r>
        <w:rPr>
          <w:sz w:val="24"/>
          <w:szCs w:val="24"/>
        </w:rPr>
        <w:t>2.2.3.</w:t>
      </w:r>
      <w:r w:rsidR="00F94944" w:rsidRPr="00AC26B8">
        <w:rPr>
          <w:sz w:val="24"/>
          <w:szCs w:val="24"/>
        </w:rPr>
        <w:t>organizē person</w:t>
      </w:r>
      <w:r w:rsidR="00F94944" w:rsidRPr="00AC26B8">
        <w:rPr>
          <w:bCs/>
          <w:sz w:val="24"/>
          <w:szCs w:val="24"/>
        </w:rPr>
        <w:t>as sociālo un</w:t>
      </w:r>
      <w:r w:rsidR="00F94944" w:rsidRPr="00AC26B8">
        <w:rPr>
          <w:sz w:val="24"/>
          <w:szCs w:val="24"/>
        </w:rPr>
        <w:t xml:space="preserve"> medicīnisko aprūpi;</w:t>
      </w:r>
    </w:p>
    <w:p w14:paraId="3FCE7B9B" w14:textId="77777777" w:rsidR="00F94944" w:rsidRPr="00AC26B8" w:rsidRDefault="00FF5A01" w:rsidP="00FF5A01">
      <w:pPr>
        <w:spacing w:line="276" w:lineRule="auto"/>
        <w:ind w:left="360"/>
        <w:jc w:val="both"/>
        <w:rPr>
          <w:sz w:val="24"/>
          <w:szCs w:val="24"/>
        </w:rPr>
      </w:pPr>
      <w:r>
        <w:rPr>
          <w:sz w:val="24"/>
          <w:szCs w:val="24"/>
        </w:rPr>
        <w:t>2.2.4.</w:t>
      </w:r>
      <w:r w:rsidR="00F94944" w:rsidRPr="00AC26B8">
        <w:rPr>
          <w:sz w:val="24"/>
          <w:szCs w:val="24"/>
        </w:rPr>
        <w:t>organizē racionālu ēdināšanu, ņemot vērā katras personas vecumu un veselības stāvokli;</w:t>
      </w:r>
    </w:p>
    <w:p w14:paraId="3FCE7B9C" w14:textId="77777777" w:rsidR="00F94944" w:rsidRPr="00AC26B8" w:rsidRDefault="00FF5A01" w:rsidP="00FF5A01">
      <w:pPr>
        <w:spacing w:line="276" w:lineRule="auto"/>
        <w:ind w:left="360"/>
        <w:jc w:val="both"/>
        <w:rPr>
          <w:sz w:val="24"/>
          <w:szCs w:val="24"/>
        </w:rPr>
      </w:pPr>
      <w:r>
        <w:rPr>
          <w:sz w:val="24"/>
          <w:szCs w:val="24"/>
        </w:rPr>
        <w:lastRenderedPageBreak/>
        <w:t>2.2.5.</w:t>
      </w:r>
      <w:r w:rsidR="00F94944" w:rsidRPr="00AC26B8">
        <w:rPr>
          <w:sz w:val="24"/>
          <w:szCs w:val="24"/>
        </w:rPr>
        <w:t>veic sociālās, darba un medicīniskās rehabilitācijas pasākumu kompleksu atbilstoši katras personas fiziskajam un psihiskajam stāvoklim;</w:t>
      </w:r>
    </w:p>
    <w:p w14:paraId="3FCE7B9D" w14:textId="77777777" w:rsidR="00F94944" w:rsidRPr="00AC26B8" w:rsidRDefault="00FF5A01" w:rsidP="00FF5A01">
      <w:pPr>
        <w:spacing w:line="276" w:lineRule="auto"/>
        <w:ind w:left="360"/>
        <w:jc w:val="both"/>
        <w:rPr>
          <w:sz w:val="24"/>
          <w:szCs w:val="24"/>
        </w:rPr>
      </w:pPr>
      <w:r>
        <w:rPr>
          <w:sz w:val="24"/>
          <w:szCs w:val="24"/>
        </w:rPr>
        <w:t>2.2.6.</w:t>
      </w:r>
      <w:r w:rsidR="00F94944" w:rsidRPr="00AC26B8">
        <w:rPr>
          <w:sz w:val="24"/>
          <w:szCs w:val="24"/>
        </w:rPr>
        <w:t>ja nepieciešams, apgādā personu ar rehabilitācijas līdzekļiem;</w:t>
      </w:r>
    </w:p>
    <w:p w14:paraId="3FCE7B9E" w14:textId="77777777" w:rsidR="00F94944" w:rsidRPr="00AC26B8" w:rsidRDefault="00FF5A01" w:rsidP="00FF5A01">
      <w:pPr>
        <w:spacing w:line="276" w:lineRule="auto"/>
        <w:ind w:left="360"/>
        <w:jc w:val="both"/>
        <w:rPr>
          <w:sz w:val="24"/>
          <w:szCs w:val="24"/>
        </w:rPr>
      </w:pPr>
      <w:r>
        <w:rPr>
          <w:sz w:val="24"/>
          <w:szCs w:val="24"/>
        </w:rPr>
        <w:t>2.2.7.</w:t>
      </w:r>
      <w:r w:rsidR="00F94944" w:rsidRPr="00AC26B8">
        <w:rPr>
          <w:sz w:val="24"/>
          <w:szCs w:val="24"/>
        </w:rPr>
        <w:t>organizē kultūras un atpūtas pasākumus;</w:t>
      </w:r>
    </w:p>
    <w:p w14:paraId="3FCE7B9F" w14:textId="77777777" w:rsidR="00F94944" w:rsidRPr="00AC26B8" w:rsidRDefault="00FF5A01" w:rsidP="00FF5A01">
      <w:pPr>
        <w:spacing w:line="276" w:lineRule="auto"/>
        <w:ind w:left="360"/>
        <w:jc w:val="both"/>
        <w:rPr>
          <w:sz w:val="24"/>
          <w:szCs w:val="24"/>
        </w:rPr>
      </w:pPr>
      <w:r>
        <w:rPr>
          <w:sz w:val="24"/>
          <w:szCs w:val="24"/>
        </w:rPr>
        <w:t>2.2.8.</w:t>
      </w:r>
      <w:r w:rsidR="00F94944" w:rsidRPr="00AC26B8">
        <w:rPr>
          <w:sz w:val="24"/>
          <w:szCs w:val="24"/>
        </w:rPr>
        <w:t>pēc personas vēlēšanās organizē garīgo aprūpi atbilstoši personas konfesionālajai piederībai;</w:t>
      </w:r>
    </w:p>
    <w:p w14:paraId="3FCE7BA0" w14:textId="77777777" w:rsidR="00F94944" w:rsidRPr="00AC26B8" w:rsidRDefault="00FF5A01" w:rsidP="00FF5A01">
      <w:pPr>
        <w:spacing w:line="276" w:lineRule="auto"/>
        <w:ind w:left="360"/>
        <w:jc w:val="both"/>
        <w:rPr>
          <w:sz w:val="24"/>
          <w:szCs w:val="24"/>
        </w:rPr>
      </w:pPr>
      <w:r>
        <w:rPr>
          <w:sz w:val="24"/>
          <w:szCs w:val="24"/>
        </w:rPr>
        <w:t>2.2.9.</w:t>
      </w:r>
      <w:r w:rsidR="00F94944" w:rsidRPr="00AC26B8">
        <w:rPr>
          <w:sz w:val="24"/>
          <w:szCs w:val="24"/>
        </w:rPr>
        <w:t>nodrošina palīdzību personas individuālo sociālo problēmu risināšanā, ja nepieciešams, nodrošina juridisko palīdzību.</w:t>
      </w:r>
    </w:p>
    <w:p w14:paraId="3FCE7BA1" w14:textId="77777777" w:rsidR="00F94944" w:rsidRPr="00AC26B8" w:rsidRDefault="00F94944" w:rsidP="00AC26B8">
      <w:pPr>
        <w:spacing w:line="276" w:lineRule="auto"/>
        <w:jc w:val="center"/>
        <w:rPr>
          <w:b/>
          <w:sz w:val="24"/>
          <w:szCs w:val="24"/>
        </w:rPr>
      </w:pPr>
    </w:p>
    <w:p w14:paraId="3FCE7BA2" w14:textId="77777777" w:rsidR="00F94944" w:rsidRPr="00AC26B8" w:rsidRDefault="00F94944" w:rsidP="00AC26B8">
      <w:pPr>
        <w:spacing w:line="276" w:lineRule="auto"/>
        <w:jc w:val="center"/>
        <w:rPr>
          <w:b/>
          <w:sz w:val="24"/>
          <w:szCs w:val="24"/>
        </w:rPr>
      </w:pPr>
      <w:r w:rsidRPr="00AC26B8">
        <w:rPr>
          <w:b/>
          <w:sz w:val="24"/>
          <w:szCs w:val="24"/>
        </w:rPr>
        <w:t>3. Uzņemšanas, uzturēšanās un izrakstīšanas noteikumi</w:t>
      </w:r>
    </w:p>
    <w:p w14:paraId="3FCE7BA3" w14:textId="77777777" w:rsidR="00F94944" w:rsidRPr="00AC26B8" w:rsidRDefault="00F94944" w:rsidP="00AC26B8">
      <w:pPr>
        <w:spacing w:line="276" w:lineRule="auto"/>
        <w:ind w:left="360"/>
        <w:jc w:val="both"/>
        <w:rPr>
          <w:b/>
          <w:sz w:val="24"/>
          <w:szCs w:val="24"/>
        </w:rPr>
      </w:pPr>
    </w:p>
    <w:p w14:paraId="3FCE7BA4" w14:textId="77777777" w:rsidR="00F94944" w:rsidRPr="00AC26B8" w:rsidRDefault="00FF5A01" w:rsidP="00FF5A01">
      <w:pPr>
        <w:pStyle w:val="BodyText"/>
        <w:spacing w:line="276" w:lineRule="auto"/>
        <w:rPr>
          <w:szCs w:val="24"/>
        </w:rPr>
      </w:pPr>
      <w:r>
        <w:rPr>
          <w:szCs w:val="24"/>
        </w:rPr>
        <w:t>3.1.</w:t>
      </w:r>
      <w:r w:rsidR="00F94944" w:rsidRPr="00AC26B8">
        <w:rPr>
          <w:szCs w:val="24"/>
        </w:rPr>
        <w:t>Pansionātā uzņem pensijas vecumu sasniegušās personas</w:t>
      </w:r>
      <w:r w:rsidR="00F94944" w:rsidRPr="00AC26B8">
        <w:rPr>
          <w:bCs/>
          <w:szCs w:val="24"/>
        </w:rPr>
        <w:t>,</w:t>
      </w:r>
      <w:r w:rsidR="00F94944" w:rsidRPr="00AC26B8">
        <w:rPr>
          <w:szCs w:val="24"/>
        </w:rPr>
        <w:t xml:space="preserve"> </w:t>
      </w:r>
      <w:r w:rsidR="00F94944" w:rsidRPr="00AC26B8">
        <w:rPr>
          <w:bCs/>
          <w:szCs w:val="24"/>
        </w:rPr>
        <w:t>pirmās un otrās</w:t>
      </w:r>
      <w:r w:rsidR="00F94944" w:rsidRPr="00AC26B8">
        <w:rPr>
          <w:szCs w:val="24"/>
        </w:rPr>
        <w:t xml:space="preserve"> grupas invalīdus no 18 gadu vecuma, kuriem nepieciešama pastāvīga vai pagaidu sociālā aprūpe, ja šīm personām uzturēšanās pansionātā nav kontrindicēta saskaņā ar spēkā esošiem normatīviem aktiem.</w:t>
      </w:r>
    </w:p>
    <w:p w14:paraId="3FCE7BA5" w14:textId="77777777" w:rsidR="00F94944" w:rsidRPr="00FF5A01" w:rsidRDefault="00FF5A01" w:rsidP="00FF5A01">
      <w:pPr>
        <w:pStyle w:val="BodyText"/>
        <w:spacing w:line="276" w:lineRule="auto"/>
        <w:rPr>
          <w:szCs w:val="24"/>
        </w:rPr>
      </w:pPr>
      <w:r>
        <w:rPr>
          <w:szCs w:val="24"/>
        </w:rPr>
        <w:t>3.2.</w:t>
      </w:r>
      <w:r w:rsidR="00F94944" w:rsidRPr="00FF5A01">
        <w:rPr>
          <w:szCs w:val="24"/>
        </w:rPr>
        <w:t>Nepieciešamību uzņemt personu pansionātā, pamatojoties uz iesniegtajiem dokumentiem, nosaka tās pašvaldības sociālais dienests, kuras administratīvajā teritorijā ir deklarēta personas dzīvesvieta.</w:t>
      </w:r>
      <w:r>
        <w:rPr>
          <w:szCs w:val="24"/>
        </w:rPr>
        <w:t xml:space="preserve"> </w:t>
      </w:r>
      <w:r w:rsidR="00F94944" w:rsidRPr="00FF5A01">
        <w:rPr>
          <w:szCs w:val="24"/>
        </w:rPr>
        <w:t>Personas pansionātā uzņem, ja iesniegti šādi dokumenti:</w:t>
      </w:r>
    </w:p>
    <w:p w14:paraId="3FCE7BA6" w14:textId="77777777" w:rsidR="00F94944" w:rsidRPr="00AC26B8" w:rsidRDefault="00FF5A01" w:rsidP="00FF5A01">
      <w:pPr>
        <w:tabs>
          <w:tab w:val="num" w:pos="1070"/>
        </w:tabs>
        <w:spacing w:line="276" w:lineRule="auto"/>
        <w:ind w:left="360"/>
        <w:rPr>
          <w:sz w:val="24"/>
          <w:szCs w:val="24"/>
        </w:rPr>
      </w:pPr>
      <w:r>
        <w:rPr>
          <w:sz w:val="24"/>
          <w:szCs w:val="24"/>
        </w:rPr>
        <w:t>3.2.1.</w:t>
      </w:r>
      <w:r w:rsidR="00F94944" w:rsidRPr="00AC26B8">
        <w:rPr>
          <w:sz w:val="24"/>
          <w:szCs w:val="24"/>
        </w:rPr>
        <w:t xml:space="preserve"> personas iesniegums;</w:t>
      </w:r>
    </w:p>
    <w:p w14:paraId="3FCE7BA7" w14:textId="77777777" w:rsidR="00F94944" w:rsidRPr="00AC26B8" w:rsidRDefault="00FF5A01" w:rsidP="00FF5A01">
      <w:pPr>
        <w:tabs>
          <w:tab w:val="num" w:pos="1070"/>
        </w:tabs>
        <w:spacing w:line="276" w:lineRule="auto"/>
        <w:ind w:left="360"/>
        <w:rPr>
          <w:sz w:val="24"/>
          <w:szCs w:val="24"/>
        </w:rPr>
      </w:pPr>
      <w:r>
        <w:rPr>
          <w:sz w:val="24"/>
          <w:szCs w:val="24"/>
        </w:rPr>
        <w:t xml:space="preserve">3.2.2. </w:t>
      </w:r>
      <w:r w:rsidR="00F94944" w:rsidRPr="00AC26B8">
        <w:rPr>
          <w:sz w:val="24"/>
          <w:szCs w:val="24"/>
        </w:rPr>
        <w:t>medicīniskā karte;</w:t>
      </w:r>
    </w:p>
    <w:p w14:paraId="3FCE7BA8" w14:textId="77777777" w:rsidR="00F94944" w:rsidRPr="00AC26B8" w:rsidRDefault="00FF5A01" w:rsidP="00FF5A01">
      <w:pPr>
        <w:tabs>
          <w:tab w:val="num" w:pos="1070"/>
        </w:tabs>
        <w:spacing w:line="276" w:lineRule="auto"/>
        <w:ind w:left="360"/>
        <w:jc w:val="both"/>
        <w:rPr>
          <w:sz w:val="24"/>
          <w:szCs w:val="24"/>
        </w:rPr>
      </w:pPr>
      <w:r>
        <w:rPr>
          <w:sz w:val="24"/>
          <w:szCs w:val="24"/>
        </w:rPr>
        <w:t xml:space="preserve">3.2.3. </w:t>
      </w:r>
      <w:r w:rsidR="00F94944" w:rsidRPr="00AC26B8">
        <w:rPr>
          <w:sz w:val="24"/>
          <w:szCs w:val="24"/>
        </w:rPr>
        <w:t>invaliditāti apliecinoša dokumenta vai dokumenta, kas dod tiesības saņemt valsts vecuma pensiju kopija, uzrādot dokumenta oriģinālu;</w:t>
      </w:r>
    </w:p>
    <w:p w14:paraId="3FCE7BA9" w14:textId="77777777" w:rsidR="00F94944" w:rsidRPr="00AC26B8" w:rsidRDefault="000040A9" w:rsidP="000040A9">
      <w:pPr>
        <w:tabs>
          <w:tab w:val="num" w:pos="1070"/>
        </w:tabs>
        <w:spacing w:line="276" w:lineRule="auto"/>
        <w:ind w:left="360"/>
        <w:jc w:val="both"/>
        <w:rPr>
          <w:sz w:val="24"/>
          <w:szCs w:val="24"/>
        </w:rPr>
      </w:pPr>
      <w:r>
        <w:rPr>
          <w:sz w:val="24"/>
          <w:szCs w:val="24"/>
        </w:rPr>
        <w:t xml:space="preserve">3.2.4. </w:t>
      </w:r>
      <w:r w:rsidR="00F94944" w:rsidRPr="00AC26B8">
        <w:rPr>
          <w:sz w:val="24"/>
          <w:szCs w:val="24"/>
        </w:rPr>
        <w:t>personas vajadzību pēc sociālajiem pakalpojumiem novērtēšanas karte;</w:t>
      </w:r>
    </w:p>
    <w:p w14:paraId="3FCE7BAA" w14:textId="77777777" w:rsidR="00F94944" w:rsidRPr="00AC26B8" w:rsidRDefault="000040A9" w:rsidP="000040A9">
      <w:pPr>
        <w:tabs>
          <w:tab w:val="num" w:pos="1070"/>
        </w:tabs>
        <w:spacing w:line="276" w:lineRule="auto"/>
        <w:ind w:left="360"/>
        <w:jc w:val="both"/>
        <w:rPr>
          <w:sz w:val="24"/>
          <w:szCs w:val="24"/>
        </w:rPr>
      </w:pPr>
      <w:r>
        <w:rPr>
          <w:sz w:val="24"/>
          <w:szCs w:val="24"/>
        </w:rPr>
        <w:t>3.2.5.</w:t>
      </w:r>
      <w:r w:rsidR="00394511">
        <w:rPr>
          <w:sz w:val="24"/>
          <w:szCs w:val="24"/>
        </w:rPr>
        <w:t xml:space="preserve"> </w:t>
      </w:r>
      <w:r w:rsidR="00F94944" w:rsidRPr="00AC26B8">
        <w:rPr>
          <w:sz w:val="24"/>
          <w:szCs w:val="24"/>
        </w:rPr>
        <w:t>līgums par pakalpojumu samaksas kārtību;</w:t>
      </w:r>
    </w:p>
    <w:p w14:paraId="3FCE7BAB" w14:textId="77777777" w:rsidR="00F94944" w:rsidRPr="00AC26B8" w:rsidRDefault="000040A9" w:rsidP="000040A9">
      <w:pPr>
        <w:tabs>
          <w:tab w:val="num" w:pos="1070"/>
        </w:tabs>
        <w:spacing w:line="276" w:lineRule="auto"/>
        <w:ind w:left="360"/>
        <w:jc w:val="both"/>
        <w:rPr>
          <w:sz w:val="24"/>
          <w:szCs w:val="24"/>
        </w:rPr>
      </w:pPr>
      <w:r>
        <w:rPr>
          <w:sz w:val="24"/>
          <w:szCs w:val="24"/>
        </w:rPr>
        <w:t>3.2.6.</w:t>
      </w:r>
      <w:r w:rsidR="00394511">
        <w:rPr>
          <w:sz w:val="24"/>
          <w:szCs w:val="24"/>
        </w:rPr>
        <w:t xml:space="preserve"> </w:t>
      </w:r>
      <w:r w:rsidR="00F94944" w:rsidRPr="00AC26B8">
        <w:rPr>
          <w:sz w:val="24"/>
          <w:szCs w:val="24"/>
        </w:rPr>
        <w:t>pases kopija, uzrādot pases oriģinālu.</w:t>
      </w:r>
    </w:p>
    <w:p w14:paraId="3FCE7BAC" w14:textId="77777777" w:rsidR="00F94944" w:rsidRPr="00AC26B8" w:rsidRDefault="000040A9" w:rsidP="000040A9">
      <w:pPr>
        <w:spacing w:line="276" w:lineRule="auto"/>
        <w:jc w:val="both"/>
        <w:rPr>
          <w:bCs/>
          <w:sz w:val="24"/>
          <w:szCs w:val="24"/>
        </w:rPr>
      </w:pPr>
      <w:r>
        <w:rPr>
          <w:bCs/>
          <w:sz w:val="24"/>
          <w:szCs w:val="24"/>
        </w:rPr>
        <w:t>3.3.</w:t>
      </w:r>
      <w:r w:rsidR="00F94944" w:rsidRPr="00AC26B8">
        <w:rPr>
          <w:bCs/>
          <w:sz w:val="24"/>
          <w:szCs w:val="24"/>
        </w:rPr>
        <w:t xml:space="preserve">Personas uzņemšanu pansionātā noformē ar direktora rīkojumu dienā, kad persona iestājas pansionātā un veic reģistrāciju pansionātā dzīvojošo personu uzskaites žurnālā. </w:t>
      </w:r>
    </w:p>
    <w:p w14:paraId="3FCE7BAD" w14:textId="77777777" w:rsidR="00F94944" w:rsidRPr="00AC26B8" w:rsidRDefault="000040A9" w:rsidP="000040A9">
      <w:pPr>
        <w:spacing w:line="276" w:lineRule="auto"/>
        <w:jc w:val="both"/>
        <w:rPr>
          <w:sz w:val="24"/>
          <w:szCs w:val="24"/>
        </w:rPr>
      </w:pPr>
      <w:r>
        <w:rPr>
          <w:sz w:val="24"/>
          <w:szCs w:val="24"/>
        </w:rPr>
        <w:t>3.4.</w:t>
      </w:r>
      <w:r w:rsidR="00394511">
        <w:rPr>
          <w:sz w:val="24"/>
          <w:szCs w:val="24"/>
        </w:rPr>
        <w:t xml:space="preserve"> </w:t>
      </w:r>
      <w:r w:rsidR="00F94944" w:rsidRPr="00AC26B8">
        <w:rPr>
          <w:sz w:val="24"/>
          <w:szCs w:val="24"/>
        </w:rPr>
        <w:t>Pansionātā uzņemtā persona ievietošanas dienā tiek iepazīstināta ar pansionāta iekšējās kārtības un citiem noteikumiem un ar parakstu apliecina, ka ievēros pansionāta iekšējās kārtības noteikumus.</w:t>
      </w:r>
    </w:p>
    <w:p w14:paraId="3FCE7BAE" w14:textId="77777777" w:rsidR="00F94944" w:rsidRPr="00AC26B8" w:rsidRDefault="000040A9" w:rsidP="000040A9">
      <w:pPr>
        <w:spacing w:line="276" w:lineRule="auto"/>
        <w:jc w:val="both"/>
        <w:rPr>
          <w:sz w:val="24"/>
          <w:szCs w:val="24"/>
        </w:rPr>
      </w:pPr>
      <w:r>
        <w:rPr>
          <w:sz w:val="24"/>
          <w:szCs w:val="24"/>
        </w:rPr>
        <w:t>3.5.</w:t>
      </w:r>
      <w:r w:rsidR="00F94944" w:rsidRPr="00AC26B8">
        <w:rPr>
          <w:sz w:val="24"/>
          <w:szCs w:val="24"/>
        </w:rPr>
        <w:t>Katrai pansionātā uzņemtajai personai iekārto personas lietu un citu dokumentāciju atbilstoši normatīvajos aktos noteiktajām prasībām.</w:t>
      </w:r>
    </w:p>
    <w:p w14:paraId="3FCE7BAF" w14:textId="77777777" w:rsidR="00F94944" w:rsidRPr="00AC26B8" w:rsidRDefault="000040A9" w:rsidP="000040A9">
      <w:pPr>
        <w:spacing w:line="276" w:lineRule="auto"/>
        <w:jc w:val="both"/>
        <w:rPr>
          <w:sz w:val="24"/>
          <w:szCs w:val="24"/>
        </w:rPr>
      </w:pPr>
      <w:r>
        <w:rPr>
          <w:sz w:val="24"/>
          <w:szCs w:val="24"/>
        </w:rPr>
        <w:t>3.6.</w:t>
      </w:r>
      <w:r w:rsidR="00F94944" w:rsidRPr="00AC26B8">
        <w:rPr>
          <w:sz w:val="24"/>
          <w:szCs w:val="24"/>
        </w:rPr>
        <w:t>Pansionāts neapmaksā ceļa un uzturēšanās izdevumus ārpus sociālās aprūpes iestādes.</w:t>
      </w:r>
    </w:p>
    <w:p w14:paraId="3FCE7BB0" w14:textId="77777777" w:rsidR="00964F31" w:rsidRDefault="000040A9" w:rsidP="000040A9">
      <w:pPr>
        <w:pStyle w:val="BodyText"/>
        <w:spacing w:line="276" w:lineRule="auto"/>
      </w:pPr>
      <w:r>
        <w:t>3.7.</w:t>
      </w:r>
      <w:r w:rsidR="00394511">
        <w:t xml:space="preserve"> </w:t>
      </w:r>
      <w:r w:rsidR="00964F31">
        <w:t>Personas izslēgšanu no pansionāta noformē ar direktora rīkojumu, kas saskaņots ar Salacgrīvas novada</w:t>
      </w:r>
      <w:r w:rsidR="00F14E66">
        <w:t xml:space="preserve"> domes</w:t>
      </w:r>
      <w:r w:rsidR="00964F31">
        <w:t xml:space="preserve"> sociālo dienestu.</w:t>
      </w:r>
    </w:p>
    <w:p w14:paraId="3FCE7BB1" w14:textId="77777777" w:rsidR="00F94944" w:rsidRPr="00AC26B8" w:rsidRDefault="000040A9" w:rsidP="000040A9">
      <w:pPr>
        <w:spacing w:line="276" w:lineRule="auto"/>
        <w:jc w:val="both"/>
        <w:rPr>
          <w:sz w:val="24"/>
          <w:szCs w:val="24"/>
        </w:rPr>
      </w:pPr>
      <w:r>
        <w:rPr>
          <w:sz w:val="24"/>
          <w:szCs w:val="24"/>
        </w:rPr>
        <w:t>3.8.</w:t>
      </w:r>
      <w:r w:rsidR="00394511">
        <w:rPr>
          <w:sz w:val="24"/>
          <w:szCs w:val="24"/>
        </w:rPr>
        <w:t xml:space="preserve"> </w:t>
      </w:r>
      <w:r w:rsidR="00F94944" w:rsidRPr="00AC26B8">
        <w:rPr>
          <w:sz w:val="24"/>
          <w:szCs w:val="24"/>
        </w:rPr>
        <w:t>Pakalpojuma sniegšanu pansionātā var pārtraukt</w:t>
      </w:r>
      <w:r w:rsidR="00F94944" w:rsidRPr="00AC26B8">
        <w:rPr>
          <w:bCs/>
          <w:sz w:val="24"/>
          <w:szCs w:val="24"/>
        </w:rPr>
        <w:t>,</w:t>
      </w:r>
      <w:r w:rsidR="00F94944" w:rsidRPr="00AC26B8">
        <w:rPr>
          <w:sz w:val="24"/>
          <w:szCs w:val="24"/>
        </w:rPr>
        <w:t xml:space="preserve"> ja:</w:t>
      </w:r>
    </w:p>
    <w:p w14:paraId="3FCE7BB2" w14:textId="77777777" w:rsidR="00F94944" w:rsidRPr="00AC26B8" w:rsidRDefault="000040A9" w:rsidP="000040A9">
      <w:pPr>
        <w:pStyle w:val="BodyText"/>
        <w:spacing w:line="276" w:lineRule="auto"/>
        <w:ind w:left="720"/>
        <w:rPr>
          <w:szCs w:val="24"/>
        </w:rPr>
      </w:pPr>
      <w:r>
        <w:rPr>
          <w:szCs w:val="24"/>
        </w:rPr>
        <w:t>3.8.1.</w:t>
      </w:r>
      <w:r w:rsidR="00F94944" w:rsidRPr="00AC26B8">
        <w:rPr>
          <w:szCs w:val="24"/>
        </w:rPr>
        <w:t xml:space="preserve">persona apdraud citu personu veselību, dzīvību vai sistemātiski pārkāpj </w:t>
      </w:r>
      <w:r w:rsidR="00D21235" w:rsidRPr="00AC26B8">
        <w:rPr>
          <w:szCs w:val="24"/>
        </w:rPr>
        <w:t xml:space="preserve">iekšējās kārtības </w:t>
      </w:r>
      <w:r w:rsidR="00F94944" w:rsidRPr="00AC26B8">
        <w:rPr>
          <w:szCs w:val="24"/>
        </w:rPr>
        <w:t>noteikumus;</w:t>
      </w:r>
    </w:p>
    <w:p w14:paraId="3FCE7BB3" w14:textId="77777777" w:rsidR="00F94944" w:rsidRPr="00AC26B8" w:rsidRDefault="000040A9" w:rsidP="000040A9">
      <w:pPr>
        <w:pStyle w:val="BodyText"/>
        <w:spacing w:line="276" w:lineRule="auto"/>
        <w:ind w:left="720"/>
        <w:rPr>
          <w:szCs w:val="24"/>
        </w:rPr>
      </w:pPr>
      <w:r>
        <w:rPr>
          <w:szCs w:val="24"/>
        </w:rPr>
        <w:t>3.8.2.</w:t>
      </w:r>
      <w:r w:rsidR="00F94944" w:rsidRPr="00AC26B8">
        <w:rPr>
          <w:szCs w:val="24"/>
        </w:rPr>
        <w:t xml:space="preserve">personai </w:t>
      </w:r>
      <w:r w:rsidR="00D21235" w:rsidRPr="00AC26B8">
        <w:rPr>
          <w:szCs w:val="24"/>
        </w:rPr>
        <w:t>sociālās aprūpes</w:t>
      </w:r>
      <w:r w:rsidR="00F94944" w:rsidRPr="00AC26B8">
        <w:rPr>
          <w:szCs w:val="24"/>
        </w:rPr>
        <w:t xml:space="preserve"> rezultātā vairs nav nepieciešami ilgstošas aprūpes institūcijas pakalpojumi un tos var nomainīt ar citu sociālo pakalpojumu veidu;</w:t>
      </w:r>
    </w:p>
    <w:p w14:paraId="3FCE7BB4" w14:textId="77777777" w:rsidR="00F94944" w:rsidRPr="00AC26B8" w:rsidRDefault="000040A9" w:rsidP="000040A9">
      <w:pPr>
        <w:pStyle w:val="BodyText"/>
        <w:spacing w:line="276" w:lineRule="auto"/>
        <w:ind w:left="720"/>
        <w:rPr>
          <w:szCs w:val="24"/>
        </w:rPr>
      </w:pPr>
      <w:r>
        <w:rPr>
          <w:szCs w:val="24"/>
        </w:rPr>
        <w:t>3.8.3.</w:t>
      </w:r>
      <w:r w:rsidR="00F94944" w:rsidRPr="00AC26B8">
        <w:rPr>
          <w:szCs w:val="24"/>
        </w:rPr>
        <w:t>persona lūdz pārtraukt pakalpojumu sniegšanu;</w:t>
      </w:r>
    </w:p>
    <w:p w14:paraId="3FCE7BB5" w14:textId="77777777" w:rsidR="00F94944" w:rsidRDefault="000040A9" w:rsidP="000040A9">
      <w:pPr>
        <w:pStyle w:val="BodyText"/>
        <w:spacing w:line="276" w:lineRule="auto"/>
        <w:ind w:left="720"/>
        <w:rPr>
          <w:szCs w:val="24"/>
        </w:rPr>
      </w:pPr>
      <w:r>
        <w:rPr>
          <w:szCs w:val="24"/>
        </w:rPr>
        <w:t>3.8.4.</w:t>
      </w:r>
      <w:r w:rsidR="00F94944" w:rsidRPr="00AC26B8">
        <w:rPr>
          <w:szCs w:val="24"/>
        </w:rPr>
        <w:t>tiek lauzts noslēgtais līgums ar pašvaldību vai personu.</w:t>
      </w:r>
    </w:p>
    <w:p w14:paraId="3FCE7BB6" w14:textId="2C6C2815" w:rsidR="007430D8" w:rsidRDefault="000040A9" w:rsidP="000040A9">
      <w:pPr>
        <w:pStyle w:val="BodyText"/>
        <w:spacing w:line="276" w:lineRule="auto"/>
      </w:pPr>
      <w:r>
        <w:t>3.9.</w:t>
      </w:r>
      <w:r w:rsidR="00394511">
        <w:t xml:space="preserve"> </w:t>
      </w:r>
      <w:r w:rsidR="007430D8">
        <w:t xml:space="preserve">Persona bez izrakstīšanas no </w:t>
      </w:r>
      <w:r w:rsidR="00964F31">
        <w:t>pansionāta</w:t>
      </w:r>
      <w:r w:rsidR="007430D8">
        <w:t xml:space="preserve"> ar direktora piekrišanu var atstāt uz laiku līdz vienam mēnesim. Lai saņemtu direktora piekrišanu, jāiesniedz personas rakstisks iesniegums.</w:t>
      </w:r>
    </w:p>
    <w:p w14:paraId="3FCE7BB7" w14:textId="77777777" w:rsidR="007430D8" w:rsidRDefault="000040A9" w:rsidP="000040A9">
      <w:pPr>
        <w:pStyle w:val="BodyText"/>
        <w:spacing w:line="276" w:lineRule="auto"/>
      </w:pPr>
      <w:r>
        <w:lastRenderedPageBreak/>
        <w:t>3.10.</w:t>
      </w:r>
      <w:r w:rsidR="00394511">
        <w:t xml:space="preserve"> </w:t>
      </w:r>
      <w:r w:rsidR="007430D8">
        <w:t>Ja persona vēlas pāriet dzīvot uz citu atbilstošu sociālās aprūpes iestādi, tad mēnesi iepriekš personai vai tās aizbildnim jāiesniedz rakstisks iesniegums pansionāta direktorei, norādot uz kuru aprūpes iestādi persona vēlas pāriet dzīvot</w:t>
      </w:r>
      <w:r w:rsidR="00394511">
        <w:t>,</w:t>
      </w:r>
      <w:r w:rsidR="007430D8">
        <w:t xml:space="preserve"> minot </w:t>
      </w:r>
      <w:r w:rsidR="00964F31">
        <w:t>pārcelšanās iemeslu.</w:t>
      </w:r>
    </w:p>
    <w:p w14:paraId="3FCE7BB8" w14:textId="77777777" w:rsidR="00F94944" w:rsidRPr="00AC26B8" w:rsidRDefault="000040A9" w:rsidP="000040A9">
      <w:pPr>
        <w:pStyle w:val="BodyText"/>
        <w:spacing w:line="276" w:lineRule="auto"/>
        <w:rPr>
          <w:szCs w:val="24"/>
        </w:rPr>
      </w:pPr>
      <w:r>
        <w:rPr>
          <w:szCs w:val="24"/>
        </w:rPr>
        <w:t>3.11.</w:t>
      </w:r>
      <w:r w:rsidR="00394511">
        <w:rPr>
          <w:szCs w:val="24"/>
        </w:rPr>
        <w:t xml:space="preserve"> </w:t>
      </w:r>
      <w:r w:rsidR="00F94944" w:rsidRPr="00AC26B8">
        <w:rPr>
          <w:szCs w:val="24"/>
        </w:rPr>
        <w:t>Persona</w:t>
      </w:r>
      <w:r w:rsidR="00B102A0">
        <w:rPr>
          <w:szCs w:val="24"/>
        </w:rPr>
        <w:t>s</w:t>
      </w:r>
      <w:r w:rsidR="00F94944" w:rsidRPr="00AC26B8">
        <w:rPr>
          <w:szCs w:val="24"/>
        </w:rPr>
        <w:t>, kuru izraksta no pansionāta, rīcībā nodod tai izsniegto apģērbu, miesas veļu un apavus, personīgās mantas un vērtības, kā arī izziņu, kurā norādīts uzturēšanās laiks pansionātā un izrakstīšanas iemesls.</w:t>
      </w:r>
    </w:p>
    <w:p w14:paraId="3FCE7BB9" w14:textId="77777777" w:rsidR="009B105D" w:rsidRPr="00AC26B8" w:rsidRDefault="009B105D" w:rsidP="00AC26B8">
      <w:pPr>
        <w:spacing w:line="276" w:lineRule="auto"/>
        <w:jc w:val="center"/>
        <w:rPr>
          <w:sz w:val="24"/>
          <w:szCs w:val="24"/>
        </w:rPr>
      </w:pPr>
    </w:p>
    <w:p w14:paraId="3FCE7BBA" w14:textId="77777777" w:rsidR="00D21235" w:rsidRPr="00AC26B8" w:rsidRDefault="00D21235" w:rsidP="00AC26B8">
      <w:pPr>
        <w:spacing w:line="276" w:lineRule="auto"/>
        <w:ind w:left="615"/>
        <w:jc w:val="center"/>
        <w:rPr>
          <w:b/>
          <w:sz w:val="24"/>
          <w:szCs w:val="24"/>
        </w:rPr>
      </w:pPr>
      <w:r w:rsidRPr="00AC26B8">
        <w:rPr>
          <w:b/>
          <w:sz w:val="24"/>
          <w:szCs w:val="24"/>
        </w:rPr>
        <w:t>4. Pansionāta vadība</w:t>
      </w:r>
    </w:p>
    <w:p w14:paraId="3FCE7BBB" w14:textId="77777777" w:rsidR="00D21235" w:rsidRPr="00AC26B8" w:rsidRDefault="00D21235" w:rsidP="00AC26B8">
      <w:pPr>
        <w:pStyle w:val="BodyText"/>
        <w:spacing w:line="276" w:lineRule="auto"/>
        <w:rPr>
          <w:szCs w:val="24"/>
        </w:rPr>
      </w:pPr>
    </w:p>
    <w:p w14:paraId="3FCE7BBC" w14:textId="77777777" w:rsidR="00D21235" w:rsidRPr="00AC26B8" w:rsidRDefault="000040A9" w:rsidP="000040A9">
      <w:pPr>
        <w:spacing w:line="276" w:lineRule="auto"/>
        <w:jc w:val="both"/>
        <w:rPr>
          <w:sz w:val="24"/>
          <w:szCs w:val="24"/>
        </w:rPr>
      </w:pPr>
      <w:r>
        <w:rPr>
          <w:sz w:val="24"/>
          <w:szCs w:val="24"/>
        </w:rPr>
        <w:t>4.1.</w:t>
      </w:r>
      <w:r w:rsidR="00D21235" w:rsidRPr="00AC26B8">
        <w:rPr>
          <w:sz w:val="24"/>
          <w:szCs w:val="24"/>
        </w:rPr>
        <w:t xml:space="preserve">Pansionātu vada </w:t>
      </w:r>
      <w:r w:rsidR="00D21235" w:rsidRPr="00AC26B8">
        <w:rPr>
          <w:bCs/>
          <w:sz w:val="24"/>
          <w:szCs w:val="24"/>
        </w:rPr>
        <w:t>Salacgrīvas novada domes iecelts</w:t>
      </w:r>
      <w:r w:rsidR="00D21235" w:rsidRPr="00AC26B8">
        <w:rPr>
          <w:sz w:val="24"/>
          <w:szCs w:val="24"/>
        </w:rPr>
        <w:t xml:space="preserve"> direktors. Darba līgumu ar direktoru slēdz Salacgrīvas novada domes noteiktajā kārtībā.</w:t>
      </w:r>
    </w:p>
    <w:p w14:paraId="3FCE7BBD" w14:textId="77777777" w:rsidR="00D21235" w:rsidRPr="00AC26B8" w:rsidRDefault="000040A9" w:rsidP="000040A9">
      <w:pPr>
        <w:spacing w:line="276" w:lineRule="auto"/>
        <w:jc w:val="both"/>
        <w:rPr>
          <w:sz w:val="24"/>
          <w:szCs w:val="24"/>
        </w:rPr>
      </w:pPr>
      <w:r>
        <w:rPr>
          <w:sz w:val="24"/>
          <w:szCs w:val="24"/>
        </w:rPr>
        <w:t>4.2.</w:t>
      </w:r>
      <w:r w:rsidR="00D21235" w:rsidRPr="00AC26B8">
        <w:rPr>
          <w:sz w:val="24"/>
          <w:szCs w:val="24"/>
        </w:rPr>
        <w:t>Direktoram ir šādi galvenie pienākumi:</w:t>
      </w:r>
    </w:p>
    <w:p w14:paraId="3FCE7BBE" w14:textId="77777777" w:rsidR="00D21235" w:rsidRPr="00AC26B8" w:rsidRDefault="00F14E66" w:rsidP="00F14E66">
      <w:pPr>
        <w:spacing w:line="276" w:lineRule="auto"/>
        <w:ind w:left="284" w:hanging="284"/>
        <w:jc w:val="both"/>
        <w:rPr>
          <w:sz w:val="24"/>
          <w:szCs w:val="24"/>
        </w:rPr>
      </w:pPr>
      <w:r>
        <w:rPr>
          <w:sz w:val="24"/>
          <w:szCs w:val="24"/>
        </w:rPr>
        <w:t xml:space="preserve">     </w:t>
      </w:r>
      <w:r w:rsidR="000040A9">
        <w:rPr>
          <w:sz w:val="24"/>
          <w:szCs w:val="24"/>
        </w:rPr>
        <w:t>4.</w:t>
      </w:r>
      <w:r>
        <w:rPr>
          <w:sz w:val="24"/>
          <w:szCs w:val="24"/>
        </w:rPr>
        <w:t>2.1.</w:t>
      </w:r>
      <w:r w:rsidR="000040A9">
        <w:rPr>
          <w:sz w:val="24"/>
          <w:szCs w:val="24"/>
        </w:rPr>
        <w:t>.N</w:t>
      </w:r>
      <w:r w:rsidR="00D21235" w:rsidRPr="00AC26B8">
        <w:rPr>
          <w:sz w:val="24"/>
          <w:szCs w:val="24"/>
        </w:rPr>
        <w:t>odrošināt pansionāta darbību un pansionāta uzdevumu izpildi, racionāli izmantot finanšu un materiālos līdzekļus, nodrošināt tiesību aktu ievērošanu pansionātā;</w:t>
      </w:r>
    </w:p>
    <w:p w14:paraId="3FCE7BBF" w14:textId="77777777" w:rsidR="00D21235" w:rsidRPr="00AC26B8" w:rsidRDefault="00F14E66" w:rsidP="00F14E66">
      <w:pPr>
        <w:spacing w:line="276" w:lineRule="auto"/>
        <w:ind w:left="284" w:hanging="284"/>
        <w:jc w:val="both"/>
        <w:rPr>
          <w:sz w:val="24"/>
          <w:szCs w:val="24"/>
        </w:rPr>
      </w:pPr>
      <w:r>
        <w:rPr>
          <w:sz w:val="24"/>
          <w:szCs w:val="24"/>
        </w:rPr>
        <w:t xml:space="preserve">      </w:t>
      </w:r>
      <w:r w:rsidR="000040A9">
        <w:rPr>
          <w:sz w:val="24"/>
          <w:szCs w:val="24"/>
        </w:rPr>
        <w:t>4.</w:t>
      </w:r>
      <w:r>
        <w:rPr>
          <w:sz w:val="24"/>
          <w:szCs w:val="24"/>
        </w:rPr>
        <w:t>2.2</w:t>
      </w:r>
      <w:r w:rsidR="000040A9">
        <w:rPr>
          <w:sz w:val="24"/>
          <w:szCs w:val="24"/>
        </w:rPr>
        <w:t>.L</w:t>
      </w:r>
      <w:r w:rsidR="00D21235" w:rsidRPr="00AC26B8">
        <w:rPr>
          <w:sz w:val="24"/>
          <w:szCs w:val="24"/>
        </w:rPr>
        <w:t>emt par pansionātam piešķirto asignējumu un ieņēmumu izmantošanu atbilstoši izdevumu tāmei;</w:t>
      </w:r>
    </w:p>
    <w:p w14:paraId="3FCE7BC0" w14:textId="77777777" w:rsidR="00D21235" w:rsidRPr="00AC26B8" w:rsidRDefault="00F14E66" w:rsidP="000040A9">
      <w:pPr>
        <w:spacing w:line="276" w:lineRule="auto"/>
        <w:jc w:val="both"/>
        <w:rPr>
          <w:sz w:val="24"/>
          <w:szCs w:val="24"/>
        </w:rPr>
      </w:pPr>
      <w:r>
        <w:rPr>
          <w:sz w:val="24"/>
          <w:szCs w:val="24"/>
        </w:rPr>
        <w:t xml:space="preserve">      </w:t>
      </w:r>
      <w:r w:rsidR="000040A9">
        <w:rPr>
          <w:sz w:val="24"/>
          <w:szCs w:val="24"/>
        </w:rPr>
        <w:t>4.</w:t>
      </w:r>
      <w:r>
        <w:rPr>
          <w:sz w:val="24"/>
          <w:szCs w:val="24"/>
        </w:rPr>
        <w:t>2.3</w:t>
      </w:r>
      <w:r w:rsidR="000040A9">
        <w:rPr>
          <w:sz w:val="24"/>
          <w:szCs w:val="24"/>
        </w:rPr>
        <w:t>.A</w:t>
      </w:r>
      <w:r w:rsidR="00D21235" w:rsidRPr="00AC26B8">
        <w:rPr>
          <w:sz w:val="24"/>
          <w:szCs w:val="24"/>
        </w:rPr>
        <w:t xml:space="preserve">pstiprināt pansionāta </w:t>
      </w:r>
      <w:r w:rsidR="00D21235" w:rsidRPr="00AC26B8">
        <w:rPr>
          <w:bCs/>
          <w:sz w:val="24"/>
          <w:szCs w:val="24"/>
        </w:rPr>
        <w:t>štatu sarakstu;</w:t>
      </w:r>
    </w:p>
    <w:p w14:paraId="3FCE7BC1" w14:textId="77777777" w:rsidR="00D21235" w:rsidRPr="00AC26B8" w:rsidRDefault="00F14E66" w:rsidP="00F14E66">
      <w:pPr>
        <w:spacing w:line="276" w:lineRule="auto"/>
        <w:ind w:left="426" w:hanging="426"/>
        <w:jc w:val="both"/>
        <w:rPr>
          <w:sz w:val="24"/>
          <w:szCs w:val="24"/>
        </w:rPr>
      </w:pPr>
      <w:r>
        <w:rPr>
          <w:sz w:val="24"/>
          <w:szCs w:val="24"/>
        </w:rPr>
        <w:t xml:space="preserve">      </w:t>
      </w:r>
      <w:r w:rsidR="000040A9">
        <w:rPr>
          <w:sz w:val="24"/>
          <w:szCs w:val="24"/>
        </w:rPr>
        <w:t>4.</w:t>
      </w:r>
      <w:r>
        <w:rPr>
          <w:sz w:val="24"/>
          <w:szCs w:val="24"/>
        </w:rPr>
        <w:t>2.4</w:t>
      </w:r>
      <w:r w:rsidR="000040A9">
        <w:rPr>
          <w:sz w:val="24"/>
          <w:szCs w:val="24"/>
        </w:rPr>
        <w:t>.N</w:t>
      </w:r>
      <w:r w:rsidR="00D21235" w:rsidRPr="00AC26B8">
        <w:rPr>
          <w:sz w:val="24"/>
          <w:szCs w:val="24"/>
        </w:rPr>
        <w:t>oteikt darbinieku pienākumus un nodrošināt darbinieku kvalifikācijas celšanu;</w:t>
      </w:r>
    </w:p>
    <w:p w14:paraId="3FCE7BC2" w14:textId="77777777" w:rsidR="00D21235" w:rsidRPr="00AC26B8" w:rsidRDefault="00F14E66" w:rsidP="00F14E66">
      <w:pPr>
        <w:spacing w:line="276" w:lineRule="auto"/>
        <w:ind w:left="284" w:hanging="284"/>
        <w:jc w:val="both"/>
        <w:rPr>
          <w:bCs/>
          <w:sz w:val="24"/>
          <w:szCs w:val="24"/>
        </w:rPr>
      </w:pPr>
      <w:r>
        <w:rPr>
          <w:bCs/>
          <w:sz w:val="24"/>
          <w:szCs w:val="24"/>
        </w:rPr>
        <w:t xml:space="preserve">      </w:t>
      </w:r>
      <w:r w:rsidR="000040A9">
        <w:rPr>
          <w:bCs/>
          <w:sz w:val="24"/>
          <w:szCs w:val="24"/>
        </w:rPr>
        <w:t>4.</w:t>
      </w:r>
      <w:r>
        <w:rPr>
          <w:bCs/>
          <w:sz w:val="24"/>
          <w:szCs w:val="24"/>
        </w:rPr>
        <w:t>2.5</w:t>
      </w:r>
      <w:r w:rsidR="000040A9">
        <w:rPr>
          <w:bCs/>
          <w:sz w:val="24"/>
          <w:szCs w:val="24"/>
        </w:rPr>
        <w:t>.I</w:t>
      </w:r>
      <w:r w:rsidR="00D21235" w:rsidRPr="00AC26B8">
        <w:rPr>
          <w:bCs/>
          <w:sz w:val="24"/>
          <w:szCs w:val="24"/>
        </w:rPr>
        <w:t xml:space="preserve">esniegt Salacgrīvas novada pašvaldībai izskatīšanai un apstiprināšanai pansionāta kārtējā gada budžeta, tāmju un to izmaiņu projektus un citu ar pansionāta darbības nodrošināšanu pašvaldības kompetencē esošu dokumentu projektus;  </w:t>
      </w:r>
    </w:p>
    <w:p w14:paraId="3FCE7BC3" w14:textId="77777777" w:rsidR="00D21235" w:rsidRPr="00AC26B8" w:rsidRDefault="00F14E66" w:rsidP="00F14E66">
      <w:pPr>
        <w:spacing w:line="276" w:lineRule="auto"/>
        <w:ind w:left="284" w:hanging="284"/>
        <w:jc w:val="both"/>
        <w:rPr>
          <w:sz w:val="24"/>
          <w:szCs w:val="24"/>
        </w:rPr>
      </w:pPr>
      <w:r>
        <w:rPr>
          <w:sz w:val="24"/>
          <w:szCs w:val="24"/>
        </w:rPr>
        <w:t xml:space="preserve">      </w:t>
      </w:r>
      <w:r w:rsidR="000040A9">
        <w:rPr>
          <w:sz w:val="24"/>
          <w:szCs w:val="24"/>
        </w:rPr>
        <w:t>4.</w:t>
      </w:r>
      <w:r>
        <w:rPr>
          <w:sz w:val="24"/>
          <w:szCs w:val="24"/>
        </w:rPr>
        <w:t>2.6</w:t>
      </w:r>
      <w:r w:rsidR="000040A9">
        <w:rPr>
          <w:sz w:val="24"/>
          <w:szCs w:val="24"/>
        </w:rPr>
        <w:t>.N</w:t>
      </w:r>
      <w:r w:rsidR="00D21235" w:rsidRPr="00AC26B8">
        <w:rPr>
          <w:sz w:val="24"/>
          <w:szCs w:val="24"/>
        </w:rPr>
        <w:t>odrošināt pansionāta dokumentācijas pareizu kārtošanu un glabāšanu normatīvajos aktos noteiktajā kārtībā;</w:t>
      </w:r>
    </w:p>
    <w:p w14:paraId="3FCE7BC4" w14:textId="77777777" w:rsidR="00D21235" w:rsidRPr="00AC26B8" w:rsidRDefault="00F14E66" w:rsidP="00F14E66">
      <w:pPr>
        <w:spacing w:line="276" w:lineRule="auto"/>
        <w:ind w:left="426" w:hanging="426"/>
        <w:jc w:val="both"/>
        <w:rPr>
          <w:bCs/>
          <w:sz w:val="24"/>
          <w:szCs w:val="24"/>
        </w:rPr>
      </w:pPr>
      <w:r>
        <w:rPr>
          <w:bCs/>
          <w:sz w:val="24"/>
          <w:szCs w:val="24"/>
        </w:rPr>
        <w:t xml:space="preserve">       </w:t>
      </w:r>
      <w:r w:rsidR="000040A9">
        <w:rPr>
          <w:bCs/>
          <w:sz w:val="24"/>
          <w:szCs w:val="24"/>
        </w:rPr>
        <w:t>4.</w:t>
      </w:r>
      <w:r>
        <w:rPr>
          <w:bCs/>
          <w:sz w:val="24"/>
          <w:szCs w:val="24"/>
        </w:rPr>
        <w:t>2.7</w:t>
      </w:r>
      <w:r w:rsidR="000040A9">
        <w:rPr>
          <w:bCs/>
          <w:sz w:val="24"/>
          <w:szCs w:val="24"/>
        </w:rPr>
        <w:t>.I</w:t>
      </w:r>
      <w:r w:rsidR="00D21235" w:rsidRPr="00AC26B8">
        <w:rPr>
          <w:bCs/>
          <w:sz w:val="24"/>
          <w:szCs w:val="24"/>
        </w:rPr>
        <w:t>zstrādāt un apstiprināt pansionāta darbību nodrošinošus darba kārtības, iekšējās kārtības un citus noteikumus un reglamentējošus dokumentus;</w:t>
      </w:r>
    </w:p>
    <w:p w14:paraId="3FCE7BC5" w14:textId="77777777" w:rsidR="00D21235" w:rsidRPr="00AC26B8" w:rsidRDefault="00F14E66" w:rsidP="00F14E66">
      <w:pPr>
        <w:spacing w:line="276" w:lineRule="auto"/>
        <w:ind w:left="426" w:hanging="284"/>
        <w:jc w:val="both"/>
        <w:rPr>
          <w:sz w:val="24"/>
          <w:szCs w:val="24"/>
        </w:rPr>
      </w:pPr>
      <w:r>
        <w:rPr>
          <w:sz w:val="24"/>
          <w:szCs w:val="24"/>
        </w:rPr>
        <w:t xml:space="preserve">     </w:t>
      </w:r>
      <w:r w:rsidR="000040A9">
        <w:rPr>
          <w:sz w:val="24"/>
          <w:szCs w:val="24"/>
        </w:rPr>
        <w:t>4.</w:t>
      </w:r>
      <w:r>
        <w:rPr>
          <w:sz w:val="24"/>
          <w:szCs w:val="24"/>
        </w:rPr>
        <w:t>2.8</w:t>
      </w:r>
      <w:r w:rsidR="000040A9">
        <w:rPr>
          <w:sz w:val="24"/>
          <w:szCs w:val="24"/>
        </w:rPr>
        <w:t>.N</w:t>
      </w:r>
      <w:r w:rsidR="00D21235" w:rsidRPr="00AC26B8">
        <w:rPr>
          <w:sz w:val="24"/>
          <w:szCs w:val="24"/>
        </w:rPr>
        <w:t>odrošināt tiesību aktos noteikto prasību ievērošanu ugunsdrošības, darba aizsardzības, veselības aizsardzības, apkārtējās vides aizsardzības un citās jomās;</w:t>
      </w:r>
    </w:p>
    <w:p w14:paraId="3FCE7BC6" w14:textId="77777777" w:rsidR="00D21235" w:rsidRPr="00AC26B8" w:rsidRDefault="00F14E66" w:rsidP="000040A9">
      <w:pPr>
        <w:spacing w:line="276" w:lineRule="auto"/>
        <w:ind w:left="142"/>
        <w:jc w:val="both"/>
        <w:rPr>
          <w:sz w:val="24"/>
          <w:szCs w:val="24"/>
        </w:rPr>
      </w:pPr>
      <w:r>
        <w:rPr>
          <w:sz w:val="24"/>
          <w:szCs w:val="24"/>
        </w:rPr>
        <w:t xml:space="preserve">     </w:t>
      </w:r>
      <w:r w:rsidR="000040A9">
        <w:rPr>
          <w:sz w:val="24"/>
          <w:szCs w:val="24"/>
        </w:rPr>
        <w:t>4.</w:t>
      </w:r>
      <w:r>
        <w:rPr>
          <w:sz w:val="24"/>
          <w:szCs w:val="24"/>
        </w:rPr>
        <w:t>2.11</w:t>
      </w:r>
      <w:r w:rsidR="000040A9">
        <w:rPr>
          <w:sz w:val="24"/>
          <w:szCs w:val="24"/>
        </w:rPr>
        <w:t>.</w:t>
      </w:r>
      <w:r w:rsidR="00D21235" w:rsidRPr="00AC26B8">
        <w:rPr>
          <w:sz w:val="24"/>
          <w:szCs w:val="24"/>
        </w:rPr>
        <w:t>pēc pieprasījuma sniegt informāciju pašvaldībai.</w:t>
      </w:r>
    </w:p>
    <w:p w14:paraId="3FCE7BC7" w14:textId="77777777" w:rsidR="00D21235" w:rsidRPr="00AC26B8" w:rsidRDefault="000040A9" w:rsidP="000040A9">
      <w:pPr>
        <w:pStyle w:val="BodyText"/>
        <w:spacing w:line="276" w:lineRule="auto"/>
        <w:rPr>
          <w:szCs w:val="24"/>
        </w:rPr>
      </w:pPr>
      <w:r>
        <w:rPr>
          <w:szCs w:val="24"/>
        </w:rPr>
        <w:t xml:space="preserve">  4.</w:t>
      </w:r>
      <w:r w:rsidR="00F14E66">
        <w:rPr>
          <w:szCs w:val="24"/>
        </w:rPr>
        <w:t>3</w:t>
      </w:r>
      <w:r>
        <w:rPr>
          <w:szCs w:val="24"/>
        </w:rPr>
        <w:t>.</w:t>
      </w:r>
      <w:r w:rsidR="00D21235" w:rsidRPr="00AC26B8">
        <w:rPr>
          <w:szCs w:val="24"/>
        </w:rPr>
        <w:t>Direktoram ir tiesības:</w:t>
      </w:r>
    </w:p>
    <w:p w14:paraId="3FCE7BC8" w14:textId="77777777" w:rsidR="00D21235" w:rsidRPr="00AC26B8" w:rsidRDefault="000040A9" w:rsidP="00D9345B">
      <w:pPr>
        <w:pStyle w:val="BodyText"/>
        <w:spacing w:line="276" w:lineRule="auto"/>
        <w:ind w:left="426" w:hanging="284"/>
        <w:rPr>
          <w:szCs w:val="24"/>
        </w:rPr>
      </w:pPr>
      <w:r>
        <w:rPr>
          <w:szCs w:val="24"/>
        </w:rPr>
        <w:t xml:space="preserve"> </w:t>
      </w:r>
      <w:r w:rsidR="00F05005">
        <w:rPr>
          <w:szCs w:val="24"/>
        </w:rPr>
        <w:t xml:space="preserve">  </w:t>
      </w:r>
      <w:r w:rsidR="00D9345B">
        <w:rPr>
          <w:szCs w:val="24"/>
        </w:rPr>
        <w:t xml:space="preserve">  </w:t>
      </w:r>
      <w:r>
        <w:rPr>
          <w:szCs w:val="24"/>
        </w:rPr>
        <w:t>4.</w:t>
      </w:r>
      <w:r w:rsidR="00F14E66">
        <w:rPr>
          <w:szCs w:val="24"/>
        </w:rPr>
        <w:t>3</w:t>
      </w:r>
      <w:r>
        <w:rPr>
          <w:szCs w:val="24"/>
        </w:rPr>
        <w:t>.1.</w:t>
      </w:r>
      <w:r w:rsidR="00D21235" w:rsidRPr="00AC26B8">
        <w:rPr>
          <w:szCs w:val="24"/>
        </w:rPr>
        <w:t>bez īpaša pilnvarojuma rīkoties pansionāta vārdā;</w:t>
      </w:r>
    </w:p>
    <w:p w14:paraId="3FCE7BC9" w14:textId="77777777" w:rsidR="00D21235" w:rsidRPr="00AC26B8" w:rsidRDefault="000040A9" w:rsidP="00D9345B">
      <w:pPr>
        <w:pStyle w:val="BodyText"/>
        <w:spacing w:line="276" w:lineRule="auto"/>
        <w:ind w:left="426" w:hanging="284"/>
        <w:rPr>
          <w:szCs w:val="24"/>
        </w:rPr>
      </w:pPr>
      <w:r>
        <w:rPr>
          <w:szCs w:val="24"/>
        </w:rPr>
        <w:t xml:space="preserve"> </w:t>
      </w:r>
      <w:r w:rsidR="00F05005">
        <w:rPr>
          <w:szCs w:val="24"/>
        </w:rPr>
        <w:t xml:space="preserve">  </w:t>
      </w:r>
      <w:r w:rsidR="00D9345B">
        <w:rPr>
          <w:szCs w:val="24"/>
        </w:rPr>
        <w:t xml:space="preserve">  </w:t>
      </w:r>
      <w:r>
        <w:rPr>
          <w:szCs w:val="24"/>
        </w:rPr>
        <w:t>4.</w:t>
      </w:r>
      <w:r w:rsidR="00F14E66">
        <w:rPr>
          <w:szCs w:val="24"/>
        </w:rPr>
        <w:t>3</w:t>
      </w:r>
      <w:r>
        <w:rPr>
          <w:szCs w:val="24"/>
        </w:rPr>
        <w:t>.2.</w:t>
      </w:r>
      <w:r w:rsidR="00D21235" w:rsidRPr="00AC26B8">
        <w:rPr>
          <w:szCs w:val="24"/>
        </w:rPr>
        <w:t>pārstāvēt pansionāta intereses valsts un pašvaldību institūcijās (t.sk., tiesās), attiecībās ar komersantiem, sabiedriskajām, reliģiskajām un citām organizācijām;</w:t>
      </w:r>
    </w:p>
    <w:p w14:paraId="3FCE7BCA" w14:textId="77777777" w:rsidR="00D21235" w:rsidRPr="00AC26B8" w:rsidRDefault="000040A9" w:rsidP="00D9345B">
      <w:pPr>
        <w:pStyle w:val="BodyText"/>
        <w:spacing w:line="276" w:lineRule="auto"/>
        <w:ind w:left="426" w:hanging="284"/>
        <w:rPr>
          <w:szCs w:val="24"/>
        </w:rPr>
      </w:pPr>
      <w:r>
        <w:rPr>
          <w:szCs w:val="24"/>
        </w:rPr>
        <w:t xml:space="preserve"> </w:t>
      </w:r>
      <w:r w:rsidR="00F05005">
        <w:rPr>
          <w:szCs w:val="24"/>
        </w:rPr>
        <w:t xml:space="preserve">  </w:t>
      </w:r>
      <w:r w:rsidR="00D9345B">
        <w:rPr>
          <w:szCs w:val="24"/>
        </w:rPr>
        <w:t xml:space="preserve">  </w:t>
      </w:r>
      <w:r>
        <w:rPr>
          <w:szCs w:val="24"/>
        </w:rPr>
        <w:t>4.</w:t>
      </w:r>
      <w:r w:rsidR="00F14E66">
        <w:rPr>
          <w:szCs w:val="24"/>
        </w:rPr>
        <w:t>3</w:t>
      </w:r>
      <w:r>
        <w:rPr>
          <w:szCs w:val="24"/>
        </w:rPr>
        <w:t>.3.</w:t>
      </w:r>
      <w:r w:rsidR="00D21235" w:rsidRPr="00AC26B8">
        <w:rPr>
          <w:szCs w:val="24"/>
        </w:rPr>
        <w:t>savas kompetences ietvaros rīkoties ar pansionāta mantu un naudas līdzekļiem;</w:t>
      </w:r>
    </w:p>
    <w:p w14:paraId="3FCE7BCB" w14:textId="77777777" w:rsidR="00D21235" w:rsidRPr="00AC26B8" w:rsidRDefault="000040A9" w:rsidP="000040A9">
      <w:pPr>
        <w:pStyle w:val="BodyText"/>
        <w:spacing w:line="276" w:lineRule="auto"/>
        <w:ind w:left="142"/>
        <w:rPr>
          <w:szCs w:val="24"/>
        </w:rPr>
      </w:pPr>
      <w:r>
        <w:rPr>
          <w:szCs w:val="24"/>
        </w:rPr>
        <w:t xml:space="preserve"> </w:t>
      </w:r>
      <w:r w:rsidR="00F05005">
        <w:rPr>
          <w:szCs w:val="24"/>
        </w:rPr>
        <w:t xml:space="preserve">  </w:t>
      </w:r>
      <w:r w:rsidR="00D9345B">
        <w:rPr>
          <w:szCs w:val="24"/>
        </w:rPr>
        <w:t xml:space="preserve">  </w:t>
      </w:r>
      <w:r>
        <w:rPr>
          <w:szCs w:val="24"/>
        </w:rPr>
        <w:t>4.</w:t>
      </w:r>
      <w:r w:rsidR="00F14E66">
        <w:rPr>
          <w:szCs w:val="24"/>
        </w:rPr>
        <w:t>3</w:t>
      </w:r>
      <w:r>
        <w:rPr>
          <w:szCs w:val="24"/>
        </w:rPr>
        <w:t>.4.</w:t>
      </w:r>
      <w:r w:rsidR="00D21235" w:rsidRPr="00AC26B8">
        <w:rPr>
          <w:szCs w:val="24"/>
        </w:rPr>
        <w:t>ierosināt pašvaldībai atvērt un slēgt pansionāta norēķinu kontus;</w:t>
      </w:r>
    </w:p>
    <w:p w14:paraId="3FCE7BCC" w14:textId="77777777" w:rsidR="00D21235" w:rsidRPr="00AC26B8" w:rsidRDefault="00F05005" w:rsidP="000040A9">
      <w:pPr>
        <w:pStyle w:val="BodyText"/>
        <w:spacing w:line="276" w:lineRule="auto"/>
        <w:ind w:left="142"/>
        <w:rPr>
          <w:szCs w:val="24"/>
        </w:rPr>
      </w:pPr>
      <w:r>
        <w:rPr>
          <w:szCs w:val="24"/>
        </w:rPr>
        <w:t xml:space="preserve">  </w:t>
      </w:r>
      <w:r w:rsidR="000040A9">
        <w:rPr>
          <w:szCs w:val="24"/>
        </w:rPr>
        <w:t xml:space="preserve"> </w:t>
      </w:r>
      <w:r w:rsidR="00D9345B">
        <w:rPr>
          <w:szCs w:val="24"/>
        </w:rPr>
        <w:t xml:space="preserve">  </w:t>
      </w:r>
      <w:r w:rsidR="000040A9">
        <w:rPr>
          <w:szCs w:val="24"/>
        </w:rPr>
        <w:t>4.</w:t>
      </w:r>
      <w:r w:rsidR="00F14E66">
        <w:rPr>
          <w:szCs w:val="24"/>
        </w:rPr>
        <w:t>3</w:t>
      </w:r>
      <w:r w:rsidR="000040A9">
        <w:rPr>
          <w:szCs w:val="24"/>
        </w:rPr>
        <w:t>.5.</w:t>
      </w:r>
      <w:r w:rsidR="00D21235" w:rsidRPr="00AC26B8">
        <w:rPr>
          <w:szCs w:val="24"/>
        </w:rPr>
        <w:t>savas kompetences ietvaros izsniegt pilnvaras;</w:t>
      </w:r>
    </w:p>
    <w:p w14:paraId="3FCE7BCD" w14:textId="77777777" w:rsidR="00D21235" w:rsidRPr="00AC26B8" w:rsidRDefault="000040A9" w:rsidP="00D9345B">
      <w:pPr>
        <w:pStyle w:val="BodyText"/>
        <w:spacing w:line="276" w:lineRule="auto"/>
        <w:ind w:left="426" w:hanging="284"/>
        <w:rPr>
          <w:szCs w:val="24"/>
        </w:rPr>
      </w:pPr>
      <w:r>
        <w:rPr>
          <w:szCs w:val="24"/>
        </w:rPr>
        <w:t xml:space="preserve"> </w:t>
      </w:r>
      <w:r w:rsidR="00F05005">
        <w:rPr>
          <w:szCs w:val="24"/>
        </w:rPr>
        <w:t xml:space="preserve"> </w:t>
      </w:r>
      <w:r w:rsidR="00D9345B">
        <w:rPr>
          <w:szCs w:val="24"/>
        </w:rPr>
        <w:t xml:space="preserve">  </w:t>
      </w:r>
      <w:r w:rsidR="00F05005">
        <w:rPr>
          <w:szCs w:val="24"/>
        </w:rPr>
        <w:t xml:space="preserve"> </w:t>
      </w:r>
      <w:r>
        <w:rPr>
          <w:szCs w:val="24"/>
        </w:rPr>
        <w:t>4.</w:t>
      </w:r>
      <w:r w:rsidR="00F14E66">
        <w:rPr>
          <w:szCs w:val="24"/>
        </w:rPr>
        <w:t>3</w:t>
      </w:r>
      <w:r>
        <w:rPr>
          <w:szCs w:val="24"/>
        </w:rPr>
        <w:t>.6.</w:t>
      </w:r>
      <w:r w:rsidR="00D21235" w:rsidRPr="00AC26B8">
        <w:rPr>
          <w:szCs w:val="24"/>
        </w:rPr>
        <w:t>savas kompetences robežās slēgt līgumus publisko tiesību un privāttiesību jomās;</w:t>
      </w:r>
    </w:p>
    <w:p w14:paraId="3FCE7BCE" w14:textId="77777777" w:rsidR="00D21235" w:rsidRPr="00AC26B8" w:rsidRDefault="00F05005" w:rsidP="00D9345B">
      <w:pPr>
        <w:pStyle w:val="BodyText"/>
        <w:tabs>
          <w:tab w:val="num" w:pos="1070"/>
        </w:tabs>
        <w:spacing w:line="276" w:lineRule="auto"/>
        <w:ind w:left="426" w:hanging="284"/>
        <w:rPr>
          <w:szCs w:val="24"/>
        </w:rPr>
      </w:pPr>
      <w:r>
        <w:rPr>
          <w:szCs w:val="24"/>
        </w:rPr>
        <w:t xml:space="preserve">   </w:t>
      </w:r>
      <w:r w:rsidR="000040A9">
        <w:rPr>
          <w:szCs w:val="24"/>
        </w:rPr>
        <w:t xml:space="preserve"> </w:t>
      </w:r>
      <w:r w:rsidR="00D9345B">
        <w:rPr>
          <w:szCs w:val="24"/>
        </w:rPr>
        <w:t xml:space="preserve"> </w:t>
      </w:r>
      <w:r w:rsidR="000040A9">
        <w:rPr>
          <w:szCs w:val="24"/>
        </w:rPr>
        <w:t>4.</w:t>
      </w:r>
      <w:r w:rsidR="00F14E66">
        <w:rPr>
          <w:szCs w:val="24"/>
        </w:rPr>
        <w:t>3</w:t>
      </w:r>
      <w:r w:rsidR="000040A9">
        <w:rPr>
          <w:szCs w:val="24"/>
        </w:rPr>
        <w:t>.7.</w:t>
      </w:r>
      <w:r w:rsidR="00D21235" w:rsidRPr="00AC26B8">
        <w:rPr>
          <w:szCs w:val="24"/>
        </w:rPr>
        <w:t xml:space="preserve">pieņemt darbā un atbrīvot no darba pansionāta darbiniekus likumdošanā noteiktajā kārtībā; </w:t>
      </w:r>
    </w:p>
    <w:p w14:paraId="3FCE7BCF" w14:textId="77777777" w:rsidR="00D21235" w:rsidRPr="00AC26B8" w:rsidRDefault="000040A9" w:rsidP="000040A9">
      <w:pPr>
        <w:pStyle w:val="BodyText"/>
        <w:spacing w:line="276" w:lineRule="auto"/>
        <w:ind w:left="142"/>
        <w:rPr>
          <w:szCs w:val="24"/>
        </w:rPr>
      </w:pPr>
      <w:r>
        <w:rPr>
          <w:szCs w:val="24"/>
        </w:rPr>
        <w:t xml:space="preserve"> </w:t>
      </w:r>
      <w:r w:rsidR="00F05005">
        <w:rPr>
          <w:szCs w:val="24"/>
        </w:rPr>
        <w:t xml:space="preserve">  </w:t>
      </w:r>
      <w:r w:rsidR="00D9345B">
        <w:rPr>
          <w:szCs w:val="24"/>
        </w:rPr>
        <w:t xml:space="preserve">  </w:t>
      </w:r>
      <w:r>
        <w:rPr>
          <w:szCs w:val="24"/>
        </w:rPr>
        <w:t>4.</w:t>
      </w:r>
      <w:r w:rsidR="00F14E66">
        <w:rPr>
          <w:szCs w:val="24"/>
        </w:rPr>
        <w:t>3</w:t>
      </w:r>
      <w:r>
        <w:rPr>
          <w:szCs w:val="24"/>
        </w:rPr>
        <w:t>.8.</w:t>
      </w:r>
      <w:r w:rsidR="00D21235" w:rsidRPr="00AC26B8">
        <w:rPr>
          <w:szCs w:val="24"/>
        </w:rPr>
        <w:t>izdot rīkojumus un dot norādījumus pansionāta darbiniekiem;</w:t>
      </w:r>
    </w:p>
    <w:p w14:paraId="3FCE7BD0" w14:textId="77777777" w:rsidR="00D21235" w:rsidRPr="00AC26B8" w:rsidRDefault="000040A9" w:rsidP="00D9345B">
      <w:pPr>
        <w:pStyle w:val="BodyText"/>
        <w:spacing w:line="276" w:lineRule="auto"/>
        <w:ind w:left="426" w:hanging="284"/>
        <w:rPr>
          <w:szCs w:val="24"/>
        </w:rPr>
      </w:pPr>
      <w:r>
        <w:rPr>
          <w:szCs w:val="24"/>
        </w:rPr>
        <w:t xml:space="preserve"> </w:t>
      </w:r>
      <w:r w:rsidR="00F05005">
        <w:rPr>
          <w:szCs w:val="24"/>
        </w:rPr>
        <w:t xml:space="preserve">  </w:t>
      </w:r>
      <w:r w:rsidR="00D9345B">
        <w:rPr>
          <w:szCs w:val="24"/>
        </w:rPr>
        <w:t xml:space="preserve">  </w:t>
      </w:r>
      <w:r>
        <w:rPr>
          <w:szCs w:val="24"/>
        </w:rPr>
        <w:t>4.</w:t>
      </w:r>
      <w:r w:rsidR="00F14E66">
        <w:rPr>
          <w:szCs w:val="24"/>
        </w:rPr>
        <w:t>3</w:t>
      </w:r>
      <w:r>
        <w:rPr>
          <w:szCs w:val="24"/>
        </w:rPr>
        <w:t>.9.</w:t>
      </w:r>
      <w:r w:rsidR="00D21235" w:rsidRPr="00AC26B8">
        <w:rPr>
          <w:szCs w:val="24"/>
        </w:rPr>
        <w:t>iesniegt tiesā pieteikumus par uzturlīdzekļu piedziņu no likumīgajiem apgādniekiem, kuri izvairās no uzturēšanas izdevumu samaksas par personu, kura ievietota pansionātā par maksu, kā arī pārstāvēt citas pansionāta intereses tiesā.</w:t>
      </w:r>
    </w:p>
    <w:p w14:paraId="16EE9D24" w14:textId="77777777" w:rsidR="000A7AA6" w:rsidRDefault="000A7AA6" w:rsidP="00AC26B8">
      <w:pPr>
        <w:autoSpaceDE w:val="0"/>
        <w:autoSpaceDN w:val="0"/>
        <w:spacing w:before="14" w:line="276" w:lineRule="auto"/>
        <w:jc w:val="center"/>
        <w:rPr>
          <w:b/>
          <w:sz w:val="24"/>
          <w:szCs w:val="24"/>
        </w:rPr>
      </w:pPr>
    </w:p>
    <w:p w14:paraId="0917134D" w14:textId="77777777" w:rsidR="008C7B6E" w:rsidRDefault="008C7B6E" w:rsidP="00AC26B8">
      <w:pPr>
        <w:autoSpaceDE w:val="0"/>
        <w:autoSpaceDN w:val="0"/>
        <w:spacing w:before="14" w:line="276" w:lineRule="auto"/>
        <w:jc w:val="center"/>
        <w:rPr>
          <w:b/>
          <w:sz w:val="24"/>
          <w:szCs w:val="24"/>
        </w:rPr>
      </w:pPr>
    </w:p>
    <w:p w14:paraId="554C3109" w14:textId="77777777" w:rsidR="008C7B6E" w:rsidRDefault="008C7B6E" w:rsidP="00AC26B8">
      <w:pPr>
        <w:autoSpaceDE w:val="0"/>
        <w:autoSpaceDN w:val="0"/>
        <w:spacing w:before="14" w:line="276" w:lineRule="auto"/>
        <w:jc w:val="center"/>
        <w:rPr>
          <w:b/>
          <w:sz w:val="24"/>
          <w:szCs w:val="24"/>
        </w:rPr>
      </w:pPr>
    </w:p>
    <w:p w14:paraId="3FCE7BD1" w14:textId="77777777" w:rsidR="002A28E3" w:rsidRPr="00AC26B8" w:rsidRDefault="002A28E3" w:rsidP="00AC26B8">
      <w:pPr>
        <w:autoSpaceDE w:val="0"/>
        <w:autoSpaceDN w:val="0"/>
        <w:spacing w:before="14" w:line="276" w:lineRule="auto"/>
        <w:jc w:val="center"/>
        <w:rPr>
          <w:b/>
          <w:sz w:val="24"/>
          <w:szCs w:val="24"/>
        </w:rPr>
      </w:pPr>
      <w:r w:rsidRPr="00AC26B8">
        <w:rPr>
          <w:b/>
          <w:sz w:val="24"/>
          <w:szCs w:val="24"/>
        </w:rPr>
        <w:lastRenderedPageBreak/>
        <w:t>5. Pansionāta finansēšana</w:t>
      </w:r>
    </w:p>
    <w:p w14:paraId="3FCE7BD2" w14:textId="77777777" w:rsidR="002A28E3" w:rsidRPr="00AC26B8" w:rsidRDefault="002A28E3" w:rsidP="00AC26B8">
      <w:pPr>
        <w:autoSpaceDE w:val="0"/>
        <w:autoSpaceDN w:val="0"/>
        <w:spacing w:before="14" w:line="276" w:lineRule="auto"/>
        <w:rPr>
          <w:sz w:val="24"/>
          <w:szCs w:val="24"/>
        </w:rPr>
      </w:pPr>
    </w:p>
    <w:p w14:paraId="3FCE7BD4" w14:textId="5DD2A2BF" w:rsidR="00403CCC" w:rsidRPr="00404D13" w:rsidRDefault="00F05005" w:rsidP="00F05005">
      <w:pPr>
        <w:tabs>
          <w:tab w:val="num" w:pos="709"/>
        </w:tabs>
        <w:autoSpaceDE w:val="0"/>
        <w:autoSpaceDN w:val="0"/>
        <w:spacing w:line="276" w:lineRule="auto"/>
        <w:jc w:val="both"/>
        <w:rPr>
          <w:sz w:val="24"/>
          <w:szCs w:val="24"/>
        </w:rPr>
      </w:pPr>
      <w:r>
        <w:rPr>
          <w:sz w:val="24"/>
          <w:szCs w:val="24"/>
        </w:rPr>
        <w:t>5.1.</w:t>
      </w:r>
      <w:r w:rsidR="002A28E3" w:rsidRPr="00F05005">
        <w:rPr>
          <w:sz w:val="24"/>
          <w:szCs w:val="24"/>
        </w:rPr>
        <w:t xml:space="preserve">Uzturēšanās maksas lielums tiek noteikts </w:t>
      </w:r>
      <w:r w:rsidR="003063F1" w:rsidRPr="00404D13">
        <w:rPr>
          <w:sz w:val="24"/>
          <w:szCs w:val="24"/>
        </w:rPr>
        <w:t xml:space="preserve">ar Salacgrīvas novada domes lēmumu </w:t>
      </w:r>
      <w:r w:rsidR="002A28E3" w:rsidRPr="00404D13">
        <w:rPr>
          <w:sz w:val="24"/>
          <w:szCs w:val="24"/>
        </w:rPr>
        <w:t>reizi gadā pēc budžeta pieņemšanas.</w:t>
      </w:r>
      <w:r w:rsidR="000A7AA6" w:rsidRPr="00404D13">
        <w:rPr>
          <w:sz w:val="24"/>
          <w:szCs w:val="24"/>
        </w:rPr>
        <w:t xml:space="preserve"> </w:t>
      </w:r>
      <w:r w:rsidR="0015044D" w:rsidRPr="00404D13">
        <w:rPr>
          <w:sz w:val="24"/>
          <w:szCs w:val="24"/>
        </w:rPr>
        <w:t>Uzt</w:t>
      </w:r>
      <w:r w:rsidR="00955E8F" w:rsidRPr="00404D13">
        <w:rPr>
          <w:sz w:val="24"/>
          <w:szCs w:val="24"/>
        </w:rPr>
        <w:t>u</w:t>
      </w:r>
      <w:r w:rsidR="0015044D" w:rsidRPr="00404D13">
        <w:rPr>
          <w:sz w:val="24"/>
          <w:szCs w:val="24"/>
        </w:rPr>
        <w:t xml:space="preserve">rēšanās maksas lielums </w:t>
      </w:r>
      <w:r w:rsidR="00C17848" w:rsidRPr="00404D13">
        <w:rPr>
          <w:sz w:val="24"/>
          <w:szCs w:val="24"/>
        </w:rPr>
        <w:t>var tikt</w:t>
      </w:r>
      <w:r w:rsidR="0015044D" w:rsidRPr="00404D13">
        <w:rPr>
          <w:sz w:val="24"/>
          <w:szCs w:val="24"/>
        </w:rPr>
        <w:t xml:space="preserve"> pārskatīts</w:t>
      </w:r>
      <w:r w:rsidR="00C17848" w:rsidRPr="00404D13">
        <w:rPr>
          <w:sz w:val="24"/>
          <w:szCs w:val="24"/>
        </w:rPr>
        <w:t xml:space="preserve"> neparedzētu,</w:t>
      </w:r>
      <w:r w:rsidR="0015044D" w:rsidRPr="00404D13">
        <w:rPr>
          <w:sz w:val="24"/>
          <w:szCs w:val="24"/>
        </w:rPr>
        <w:t xml:space="preserve"> būtisku izmaiņu gadījumos</w:t>
      </w:r>
      <w:r w:rsidR="00C17848" w:rsidRPr="00404D13">
        <w:rPr>
          <w:sz w:val="24"/>
          <w:szCs w:val="24"/>
        </w:rPr>
        <w:t xml:space="preserve">. </w:t>
      </w:r>
    </w:p>
    <w:p w14:paraId="3FCE7BD5" w14:textId="77777777" w:rsidR="002A28E3" w:rsidRPr="00404D13" w:rsidRDefault="00F05005" w:rsidP="00F05005">
      <w:pPr>
        <w:spacing w:line="276" w:lineRule="auto"/>
        <w:jc w:val="both"/>
        <w:rPr>
          <w:sz w:val="24"/>
          <w:szCs w:val="24"/>
        </w:rPr>
      </w:pPr>
      <w:r w:rsidRPr="00404D13">
        <w:rPr>
          <w:sz w:val="24"/>
          <w:szCs w:val="24"/>
        </w:rPr>
        <w:t>5.2.</w:t>
      </w:r>
      <w:r w:rsidR="002A28E3" w:rsidRPr="00404D13">
        <w:rPr>
          <w:sz w:val="24"/>
          <w:szCs w:val="24"/>
        </w:rPr>
        <w:t>Pansionāts finansiālo un saimniecisko darbību veic saskaņā ar apstiprināto budžetu.</w:t>
      </w:r>
    </w:p>
    <w:p w14:paraId="3FCE7BD6" w14:textId="77777777" w:rsidR="002A28E3" w:rsidRPr="00404D13" w:rsidRDefault="00F05005" w:rsidP="00F05005">
      <w:pPr>
        <w:spacing w:line="276" w:lineRule="auto"/>
        <w:jc w:val="both"/>
        <w:rPr>
          <w:sz w:val="24"/>
          <w:szCs w:val="24"/>
        </w:rPr>
      </w:pPr>
      <w:r w:rsidRPr="00404D13">
        <w:rPr>
          <w:sz w:val="24"/>
          <w:szCs w:val="24"/>
        </w:rPr>
        <w:t>5.3.</w:t>
      </w:r>
      <w:r w:rsidR="002A28E3" w:rsidRPr="00404D13">
        <w:rPr>
          <w:sz w:val="24"/>
          <w:szCs w:val="24"/>
        </w:rPr>
        <w:t>Pansionāta finanšu līdzekļus veido:</w:t>
      </w:r>
    </w:p>
    <w:p w14:paraId="3FCE7BD7" w14:textId="034E4433" w:rsidR="002A28E3" w:rsidRPr="00404D13" w:rsidRDefault="00F05005" w:rsidP="00351A7D">
      <w:pPr>
        <w:spacing w:line="276" w:lineRule="auto"/>
        <w:jc w:val="both"/>
        <w:rPr>
          <w:sz w:val="24"/>
          <w:szCs w:val="24"/>
        </w:rPr>
      </w:pPr>
      <w:r w:rsidRPr="00404D13">
        <w:rPr>
          <w:sz w:val="24"/>
          <w:szCs w:val="24"/>
        </w:rPr>
        <w:t xml:space="preserve">     5.3.1</w:t>
      </w:r>
      <w:r w:rsidR="002A28E3" w:rsidRPr="00404D13">
        <w:rPr>
          <w:sz w:val="24"/>
          <w:szCs w:val="24"/>
        </w:rPr>
        <w:t>.</w:t>
      </w:r>
      <w:r w:rsidR="00E76485" w:rsidRPr="00404D13">
        <w:rPr>
          <w:sz w:val="24"/>
          <w:szCs w:val="24"/>
        </w:rPr>
        <w:t xml:space="preserve"> </w:t>
      </w:r>
      <w:r w:rsidR="002A28E3" w:rsidRPr="00404D13">
        <w:rPr>
          <w:sz w:val="24"/>
          <w:szCs w:val="24"/>
        </w:rPr>
        <w:t>Domes budžeta dotācija</w:t>
      </w:r>
      <w:r w:rsidR="00FB11B1" w:rsidRPr="00404D13">
        <w:rPr>
          <w:sz w:val="24"/>
          <w:szCs w:val="24"/>
        </w:rPr>
        <w:t xml:space="preserve"> investīcijām</w:t>
      </w:r>
      <w:r w:rsidR="00562C2F" w:rsidRPr="00404D13">
        <w:rPr>
          <w:sz w:val="24"/>
          <w:szCs w:val="24"/>
        </w:rPr>
        <w:t xml:space="preserve"> vai brīvām gultas vietām pēc Salacgrīvas novada domes apstiprinātām izmaksām</w:t>
      </w:r>
      <w:r w:rsidR="002A28E3" w:rsidRPr="00404D13">
        <w:rPr>
          <w:sz w:val="24"/>
          <w:szCs w:val="24"/>
        </w:rPr>
        <w:t>;</w:t>
      </w:r>
    </w:p>
    <w:p w14:paraId="3FCE7BD8" w14:textId="77777777" w:rsidR="002A28E3" w:rsidRPr="00AC26B8" w:rsidRDefault="00351A7D" w:rsidP="00351A7D">
      <w:pPr>
        <w:spacing w:line="276" w:lineRule="auto"/>
        <w:jc w:val="both"/>
        <w:rPr>
          <w:sz w:val="24"/>
          <w:szCs w:val="24"/>
        </w:rPr>
      </w:pPr>
      <w:r>
        <w:rPr>
          <w:sz w:val="24"/>
          <w:szCs w:val="24"/>
        </w:rPr>
        <w:t xml:space="preserve">    </w:t>
      </w:r>
      <w:r w:rsidR="00F05005">
        <w:rPr>
          <w:sz w:val="24"/>
          <w:szCs w:val="24"/>
        </w:rPr>
        <w:t xml:space="preserve"> 5.3.2.</w:t>
      </w:r>
      <w:r w:rsidR="002A28E3" w:rsidRPr="00AC26B8">
        <w:rPr>
          <w:sz w:val="24"/>
          <w:szCs w:val="24"/>
        </w:rPr>
        <w:t xml:space="preserve"> pašvaldību norēķin</w:t>
      </w:r>
      <w:r w:rsidR="00403CCC">
        <w:rPr>
          <w:sz w:val="24"/>
          <w:szCs w:val="24"/>
        </w:rPr>
        <w:t>i par sociālās palīdzības iestādes sniegtajiem pakalpojumiem</w:t>
      </w:r>
      <w:r w:rsidR="002A28E3" w:rsidRPr="00AC26B8">
        <w:rPr>
          <w:sz w:val="24"/>
          <w:szCs w:val="24"/>
        </w:rPr>
        <w:t>;</w:t>
      </w:r>
    </w:p>
    <w:p w14:paraId="3FCE7BD9" w14:textId="77777777" w:rsidR="002A28E3" w:rsidRPr="00AC26B8" w:rsidRDefault="00351A7D" w:rsidP="00351A7D">
      <w:pPr>
        <w:spacing w:line="276" w:lineRule="auto"/>
        <w:jc w:val="both"/>
        <w:rPr>
          <w:sz w:val="24"/>
          <w:szCs w:val="24"/>
        </w:rPr>
      </w:pPr>
      <w:r>
        <w:rPr>
          <w:sz w:val="24"/>
          <w:szCs w:val="24"/>
        </w:rPr>
        <w:t xml:space="preserve">    </w:t>
      </w:r>
      <w:r w:rsidR="00F05005">
        <w:rPr>
          <w:sz w:val="24"/>
          <w:szCs w:val="24"/>
        </w:rPr>
        <w:t xml:space="preserve"> 5.3.3.</w:t>
      </w:r>
      <w:r w:rsidR="002A28E3" w:rsidRPr="00AC26B8">
        <w:rPr>
          <w:sz w:val="24"/>
          <w:szCs w:val="24"/>
        </w:rPr>
        <w:t xml:space="preserve"> valsts iedalītās dotācijas;</w:t>
      </w:r>
    </w:p>
    <w:p w14:paraId="3FCE7BDA" w14:textId="77777777" w:rsidR="002A28E3" w:rsidRPr="00AC26B8" w:rsidRDefault="00351A7D" w:rsidP="00351A7D">
      <w:pPr>
        <w:spacing w:line="276" w:lineRule="auto"/>
        <w:jc w:val="both"/>
        <w:rPr>
          <w:sz w:val="24"/>
          <w:szCs w:val="24"/>
        </w:rPr>
      </w:pPr>
      <w:r>
        <w:rPr>
          <w:sz w:val="24"/>
          <w:szCs w:val="24"/>
        </w:rPr>
        <w:t xml:space="preserve">   </w:t>
      </w:r>
      <w:r w:rsidR="00F05005">
        <w:rPr>
          <w:sz w:val="24"/>
          <w:szCs w:val="24"/>
        </w:rPr>
        <w:t xml:space="preserve"> </w:t>
      </w:r>
      <w:r>
        <w:rPr>
          <w:sz w:val="24"/>
          <w:szCs w:val="24"/>
        </w:rPr>
        <w:t xml:space="preserve"> </w:t>
      </w:r>
      <w:r w:rsidR="00F05005">
        <w:rPr>
          <w:sz w:val="24"/>
          <w:szCs w:val="24"/>
        </w:rPr>
        <w:t>5.3.4. p</w:t>
      </w:r>
      <w:r w:rsidR="002A28E3" w:rsidRPr="00AC26B8">
        <w:rPr>
          <w:sz w:val="24"/>
          <w:szCs w:val="24"/>
        </w:rPr>
        <w:t xml:space="preserve">ašu ieņēmumi, tai skaitā ieņēmumi par </w:t>
      </w:r>
      <w:r w:rsidR="00E76485" w:rsidRPr="00AC26B8">
        <w:rPr>
          <w:sz w:val="24"/>
          <w:szCs w:val="24"/>
        </w:rPr>
        <w:t>pansionāta</w:t>
      </w:r>
      <w:r w:rsidR="002A28E3" w:rsidRPr="00AC26B8">
        <w:rPr>
          <w:sz w:val="24"/>
          <w:szCs w:val="24"/>
        </w:rPr>
        <w:t xml:space="preserve"> sniegtajiem maksas pakalpojumiem </w:t>
      </w:r>
    </w:p>
    <w:p w14:paraId="3FCE7BDB" w14:textId="77777777" w:rsidR="002A28E3" w:rsidRPr="00AC26B8" w:rsidRDefault="00351A7D" w:rsidP="00351A7D">
      <w:pPr>
        <w:spacing w:line="276" w:lineRule="auto"/>
        <w:jc w:val="both"/>
        <w:rPr>
          <w:rStyle w:val="FontStyle12"/>
          <w:b w:val="0"/>
          <w:sz w:val="24"/>
          <w:szCs w:val="24"/>
        </w:rPr>
      </w:pPr>
      <w:r>
        <w:rPr>
          <w:sz w:val="24"/>
          <w:szCs w:val="24"/>
        </w:rPr>
        <w:t xml:space="preserve">    </w:t>
      </w:r>
      <w:r w:rsidR="00F05005">
        <w:rPr>
          <w:sz w:val="24"/>
          <w:szCs w:val="24"/>
        </w:rPr>
        <w:t xml:space="preserve"> 5.3.5. </w:t>
      </w:r>
      <w:r w:rsidR="002A28E3" w:rsidRPr="00AC26B8">
        <w:rPr>
          <w:rStyle w:val="FontStyle12"/>
          <w:b w:val="0"/>
          <w:sz w:val="24"/>
          <w:szCs w:val="24"/>
        </w:rPr>
        <w:t xml:space="preserve">kā arī no iemaksām, ko maksā pakalpojuma saņēmēji par uzturēšanos sociālās aprūpes iestādē un likumdošanā noteiktās </w:t>
      </w:r>
      <w:r w:rsidR="00E76485" w:rsidRPr="00AC26B8">
        <w:rPr>
          <w:sz w:val="24"/>
          <w:szCs w:val="24"/>
        </w:rPr>
        <w:t>klienta</w:t>
      </w:r>
      <w:r w:rsidR="00E76485" w:rsidRPr="00AC26B8">
        <w:rPr>
          <w:rStyle w:val="FontStyle12"/>
          <w:b w:val="0"/>
          <w:sz w:val="24"/>
          <w:szCs w:val="24"/>
        </w:rPr>
        <w:t xml:space="preserve"> </w:t>
      </w:r>
      <w:r w:rsidR="002A28E3" w:rsidRPr="00AC26B8">
        <w:rPr>
          <w:rStyle w:val="FontStyle12"/>
          <w:b w:val="0"/>
          <w:sz w:val="24"/>
          <w:szCs w:val="24"/>
        </w:rPr>
        <w:t>pensijas vai valsts sociālā nodrošinājuma pabalsta daļas.</w:t>
      </w:r>
    </w:p>
    <w:p w14:paraId="3FCE7BDC" w14:textId="77777777" w:rsidR="002A28E3" w:rsidRPr="00AC26B8" w:rsidRDefault="00351A7D" w:rsidP="00351A7D">
      <w:pPr>
        <w:spacing w:line="276" w:lineRule="auto"/>
        <w:jc w:val="both"/>
        <w:rPr>
          <w:sz w:val="24"/>
          <w:szCs w:val="24"/>
        </w:rPr>
      </w:pPr>
      <w:r>
        <w:rPr>
          <w:sz w:val="24"/>
          <w:szCs w:val="24"/>
        </w:rPr>
        <w:t xml:space="preserve">  </w:t>
      </w:r>
      <w:r w:rsidR="00F05005">
        <w:rPr>
          <w:sz w:val="24"/>
          <w:szCs w:val="24"/>
        </w:rPr>
        <w:t xml:space="preserve"> </w:t>
      </w:r>
      <w:r>
        <w:rPr>
          <w:sz w:val="24"/>
          <w:szCs w:val="24"/>
        </w:rPr>
        <w:t xml:space="preserve"> </w:t>
      </w:r>
      <w:r w:rsidR="00F05005">
        <w:rPr>
          <w:sz w:val="24"/>
          <w:szCs w:val="24"/>
        </w:rPr>
        <w:t xml:space="preserve"> 5.3.6.</w:t>
      </w:r>
      <w:r w:rsidR="002A28E3" w:rsidRPr="00AC26B8">
        <w:rPr>
          <w:sz w:val="24"/>
          <w:szCs w:val="24"/>
        </w:rPr>
        <w:t xml:space="preserve"> </w:t>
      </w:r>
      <w:r w:rsidR="00E76485" w:rsidRPr="00AC26B8">
        <w:rPr>
          <w:sz w:val="24"/>
          <w:szCs w:val="24"/>
        </w:rPr>
        <w:t>z</w:t>
      </w:r>
      <w:r w:rsidR="002A28E3" w:rsidRPr="00AC26B8">
        <w:rPr>
          <w:sz w:val="24"/>
          <w:szCs w:val="24"/>
        </w:rPr>
        <w:t>iedojumi, dāvinājumi un citi finansiālās palīdzības līdzekļi;</w:t>
      </w:r>
    </w:p>
    <w:p w14:paraId="3FCE7BDD" w14:textId="77777777" w:rsidR="002A28E3" w:rsidRPr="00AC26B8" w:rsidRDefault="00351A7D" w:rsidP="00351A7D">
      <w:pPr>
        <w:autoSpaceDE w:val="0"/>
        <w:autoSpaceDN w:val="0"/>
        <w:spacing w:line="276" w:lineRule="auto"/>
        <w:jc w:val="both"/>
        <w:rPr>
          <w:sz w:val="24"/>
          <w:szCs w:val="24"/>
        </w:rPr>
      </w:pPr>
      <w:r>
        <w:rPr>
          <w:sz w:val="24"/>
          <w:szCs w:val="24"/>
        </w:rPr>
        <w:t xml:space="preserve">   </w:t>
      </w:r>
      <w:r w:rsidR="00F05005">
        <w:rPr>
          <w:sz w:val="24"/>
          <w:szCs w:val="24"/>
        </w:rPr>
        <w:t xml:space="preserve">  5.3.7</w:t>
      </w:r>
      <w:r w:rsidR="002A28E3" w:rsidRPr="00AC26B8">
        <w:rPr>
          <w:sz w:val="24"/>
          <w:szCs w:val="24"/>
        </w:rPr>
        <w:t>.finanšu līdzekļi, kas iegūti, veicot saimniecisko darbību,</w:t>
      </w:r>
    </w:p>
    <w:p w14:paraId="3FCE7BDE" w14:textId="2AEB73CE" w:rsidR="002A28E3" w:rsidRPr="00AC26B8" w:rsidRDefault="00F05005" w:rsidP="00964F31">
      <w:pPr>
        <w:spacing w:line="276" w:lineRule="auto"/>
        <w:jc w:val="both"/>
        <w:rPr>
          <w:sz w:val="24"/>
          <w:szCs w:val="24"/>
        </w:rPr>
      </w:pPr>
      <w:r>
        <w:rPr>
          <w:rStyle w:val="FontStyle12"/>
          <w:b w:val="0"/>
          <w:sz w:val="24"/>
          <w:szCs w:val="24"/>
        </w:rPr>
        <w:t>5.</w:t>
      </w:r>
      <w:r w:rsidR="00403CCC">
        <w:rPr>
          <w:rStyle w:val="FontStyle12"/>
          <w:b w:val="0"/>
          <w:sz w:val="24"/>
          <w:szCs w:val="24"/>
        </w:rPr>
        <w:t>4</w:t>
      </w:r>
      <w:r w:rsidR="00BA7A06" w:rsidRPr="00AC26B8">
        <w:rPr>
          <w:rStyle w:val="FontStyle12"/>
          <w:b w:val="0"/>
          <w:sz w:val="24"/>
          <w:szCs w:val="24"/>
        </w:rPr>
        <w:t>.</w:t>
      </w:r>
      <w:r w:rsidR="00547A6E" w:rsidRPr="00AC26B8">
        <w:rPr>
          <w:rStyle w:val="FontStyle12"/>
          <w:b w:val="0"/>
          <w:sz w:val="24"/>
          <w:szCs w:val="24"/>
        </w:rPr>
        <w:t xml:space="preserve"> </w:t>
      </w:r>
      <w:r w:rsidR="00BA7A06" w:rsidRPr="00AC26B8">
        <w:rPr>
          <w:rStyle w:val="FontStyle12"/>
          <w:b w:val="0"/>
          <w:sz w:val="24"/>
          <w:szCs w:val="24"/>
        </w:rPr>
        <w:t xml:space="preserve">Pansionāta </w:t>
      </w:r>
      <w:r w:rsidR="002A28E3" w:rsidRPr="00AC26B8">
        <w:rPr>
          <w:rStyle w:val="FontStyle12"/>
          <w:b w:val="0"/>
          <w:sz w:val="24"/>
          <w:szCs w:val="24"/>
        </w:rPr>
        <w:t>direktor</w:t>
      </w:r>
      <w:r w:rsidR="00345E2F">
        <w:rPr>
          <w:rStyle w:val="FontStyle12"/>
          <w:b w:val="0"/>
          <w:sz w:val="24"/>
          <w:szCs w:val="24"/>
        </w:rPr>
        <w:t>s</w:t>
      </w:r>
      <w:r w:rsidR="002A28E3" w:rsidRPr="00AC26B8">
        <w:rPr>
          <w:rStyle w:val="FontStyle12"/>
          <w:b w:val="0"/>
          <w:sz w:val="24"/>
          <w:szCs w:val="24"/>
        </w:rPr>
        <w:t xml:space="preserve"> ir tiesīga iesniegt</w:t>
      </w:r>
      <w:r w:rsidR="00403CCC">
        <w:rPr>
          <w:rStyle w:val="FontStyle12"/>
          <w:b w:val="0"/>
          <w:sz w:val="24"/>
          <w:szCs w:val="24"/>
        </w:rPr>
        <w:t xml:space="preserve"> </w:t>
      </w:r>
      <w:r w:rsidR="002A28E3" w:rsidRPr="00AC26B8">
        <w:rPr>
          <w:rStyle w:val="FontStyle12"/>
          <w:b w:val="0"/>
          <w:sz w:val="24"/>
          <w:szCs w:val="24"/>
        </w:rPr>
        <w:t>Salacgrīvas novada dome</w:t>
      </w:r>
      <w:r w:rsidR="00B14501">
        <w:rPr>
          <w:rStyle w:val="FontStyle12"/>
          <w:b w:val="0"/>
          <w:sz w:val="24"/>
          <w:szCs w:val="24"/>
        </w:rPr>
        <w:t>s Sociālajam dienestam pabalsta piešķiršanai,</w:t>
      </w:r>
      <w:r w:rsidR="002A28E3" w:rsidRPr="00AC26B8">
        <w:rPr>
          <w:rStyle w:val="FontStyle12"/>
          <w:b w:val="0"/>
          <w:sz w:val="24"/>
          <w:szCs w:val="24"/>
        </w:rPr>
        <w:t xml:space="preserve"> individuāl</w:t>
      </w:r>
      <w:r w:rsidR="00B14501">
        <w:rPr>
          <w:rStyle w:val="FontStyle12"/>
          <w:b w:val="0"/>
          <w:sz w:val="24"/>
          <w:szCs w:val="24"/>
        </w:rPr>
        <w:t>a</w:t>
      </w:r>
      <w:r w:rsidR="002A28E3" w:rsidRPr="00AC26B8">
        <w:rPr>
          <w:rStyle w:val="FontStyle12"/>
          <w:b w:val="0"/>
          <w:sz w:val="24"/>
          <w:szCs w:val="24"/>
        </w:rPr>
        <w:t xml:space="preserve"> </w:t>
      </w:r>
      <w:r w:rsidR="00E76485" w:rsidRPr="00AC26B8">
        <w:rPr>
          <w:sz w:val="24"/>
          <w:szCs w:val="24"/>
        </w:rPr>
        <w:t>klienta</w:t>
      </w:r>
      <w:r w:rsidR="002A28E3" w:rsidRPr="00AC26B8">
        <w:rPr>
          <w:rStyle w:val="FontStyle12"/>
          <w:sz w:val="24"/>
          <w:szCs w:val="24"/>
        </w:rPr>
        <w:t xml:space="preserve"> </w:t>
      </w:r>
      <w:r w:rsidR="002A28E3" w:rsidRPr="00AC26B8">
        <w:rPr>
          <w:rStyle w:val="FontStyle12"/>
          <w:b w:val="0"/>
          <w:sz w:val="24"/>
          <w:szCs w:val="24"/>
        </w:rPr>
        <w:t>aprūpe</w:t>
      </w:r>
      <w:r w:rsidR="00B102A0">
        <w:rPr>
          <w:rStyle w:val="FontStyle12"/>
          <w:b w:val="0"/>
          <w:sz w:val="24"/>
          <w:szCs w:val="24"/>
        </w:rPr>
        <w:t>s</w:t>
      </w:r>
      <w:r w:rsidR="002A28E3" w:rsidRPr="00AC26B8">
        <w:rPr>
          <w:rStyle w:val="FontStyle12"/>
          <w:b w:val="0"/>
          <w:sz w:val="24"/>
          <w:szCs w:val="24"/>
        </w:rPr>
        <w:t xml:space="preserve"> pasākumu </w:t>
      </w:r>
      <w:r w:rsidR="00B102A0">
        <w:rPr>
          <w:rStyle w:val="FontStyle12"/>
          <w:b w:val="0"/>
          <w:sz w:val="24"/>
          <w:szCs w:val="24"/>
        </w:rPr>
        <w:t>nodrošināšanai</w:t>
      </w:r>
      <w:r w:rsidR="00B14501">
        <w:rPr>
          <w:rStyle w:val="FontStyle12"/>
          <w:b w:val="0"/>
          <w:sz w:val="24"/>
          <w:szCs w:val="24"/>
        </w:rPr>
        <w:t xml:space="preserve"> nepieciešamos</w:t>
      </w:r>
      <w:r w:rsidR="00CF6C88">
        <w:rPr>
          <w:rStyle w:val="FontStyle12"/>
          <w:b w:val="0"/>
          <w:sz w:val="24"/>
          <w:szCs w:val="24"/>
        </w:rPr>
        <w:t xml:space="preserve"> finanšu</w:t>
      </w:r>
      <w:r w:rsidR="00B14501">
        <w:rPr>
          <w:rStyle w:val="FontStyle12"/>
          <w:b w:val="0"/>
          <w:sz w:val="24"/>
          <w:szCs w:val="24"/>
        </w:rPr>
        <w:t xml:space="preserve"> līdzekļus </w:t>
      </w:r>
      <w:r w:rsidR="002A28E3" w:rsidRPr="00AC26B8">
        <w:rPr>
          <w:sz w:val="24"/>
          <w:szCs w:val="24"/>
        </w:rPr>
        <w:t>Salacgrīvas novada pašvaldības</w:t>
      </w:r>
      <w:r w:rsidR="00CF6C88">
        <w:rPr>
          <w:sz w:val="24"/>
          <w:szCs w:val="24"/>
        </w:rPr>
        <w:t xml:space="preserve"> aprūpē esošam klientam</w:t>
      </w:r>
      <w:r w:rsidR="002A28E3" w:rsidRPr="00AC26B8">
        <w:rPr>
          <w:sz w:val="24"/>
          <w:szCs w:val="24"/>
        </w:rPr>
        <w:t>,</w:t>
      </w:r>
      <w:r w:rsidR="00654444">
        <w:rPr>
          <w:sz w:val="24"/>
          <w:szCs w:val="24"/>
        </w:rPr>
        <w:t xml:space="preserve"> kā arī tai pašvaldībai, kuras administratīvajā teritorijā bija deklarēta personas dzīvesvieta un noslēgts līgums ar pašvaldību, kā arī klientu likumīgajiem apgādnie</w:t>
      </w:r>
      <w:r w:rsidR="006973C6">
        <w:rPr>
          <w:sz w:val="24"/>
          <w:szCs w:val="24"/>
        </w:rPr>
        <w:t>k</w:t>
      </w:r>
      <w:r w:rsidR="00654444">
        <w:rPr>
          <w:sz w:val="24"/>
          <w:szCs w:val="24"/>
        </w:rPr>
        <w:t>iem par pa</w:t>
      </w:r>
      <w:r w:rsidR="006973C6">
        <w:rPr>
          <w:sz w:val="24"/>
          <w:szCs w:val="24"/>
        </w:rPr>
        <w:t>p</w:t>
      </w:r>
      <w:r w:rsidR="00654444">
        <w:rPr>
          <w:sz w:val="24"/>
          <w:szCs w:val="24"/>
        </w:rPr>
        <w:t>ildus finanšu līdzekļu nepieciešamību,</w:t>
      </w:r>
      <w:r w:rsidR="002A28E3" w:rsidRPr="00AC26B8">
        <w:rPr>
          <w:sz w:val="24"/>
          <w:szCs w:val="24"/>
        </w:rPr>
        <w:t xml:space="preserve"> </w:t>
      </w:r>
      <w:r w:rsidR="00B14501">
        <w:rPr>
          <w:sz w:val="24"/>
          <w:szCs w:val="24"/>
        </w:rPr>
        <w:t>ja aprūpes pasākumu kompleks</w:t>
      </w:r>
      <w:r w:rsidR="006973C6">
        <w:rPr>
          <w:sz w:val="24"/>
          <w:szCs w:val="24"/>
        </w:rPr>
        <w:t>s</w:t>
      </w:r>
      <w:r w:rsidR="00B14501">
        <w:rPr>
          <w:sz w:val="24"/>
          <w:szCs w:val="24"/>
        </w:rPr>
        <w:t xml:space="preserve"> prasa papildus </w:t>
      </w:r>
      <w:r w:rsidR="00654444">
        <w:rPr>
          <w:sz w:val="24"/>
          <w:szCs w:val="24"/>
        </w:rPr>
        <w:t>finansējumu</w:t>
      </w:r>
      <w:r w:rsidR="00B14501">
        <w:rPr>
          <w:sz w:val="24"/>
          <w:szCs w:val="24"/>
        </w:rPr>
        <w:t>,</w:t>
      </w:r>
      <w:r w:rsidR="00955E8F">
        <w:rPr>
          <w:sz w:val="24"/>
          <w:szCs w:val="24"/>
        </w:rPr>
        <w:t xml:space="preserve"> </w:t>
      </w:r>
      <w:r w:rsidR="002A28E3" w:rsidRPr="00AC26B8">
        <w:rPr>
          <w:sz w:val="24"/>
          <w:szCs w:val="24"/>
        </w:rPr>
        <w:t>sastādot aktu. Aktu sastāda komisija</w:t>
      </w:r>
      <w:r w:rsidR="00351A7D">
        <w:rPr>
          <w:sz w:val="24"/>
          <w:szCs w:val="24"/>
        </w:rPr>
        <w:t xml:space="preserve"> pamatojoties uz speciālistu atzinumu</w:t>
      </w:r>
      <w:r w:rsidR="002A28E3" w:rsidRPr="00AC26B8">
        <w:rPr>
          <w:sz w:val="24"/>
          <w:szCs w:val="24"/>
        </w:rPr>
        <w:t xml:space="preserve"> 3 (trīs) cilvēku sastāvā:</w:t>
      </w:r>
    </w:p>
    <w:p w14:paraId="3FCE7BDF" w14:textId="77777777" w:rsidR="002A28E3" w:rsidRPr="00AC26B8" w:rsidRDefault="00351A7D" w:rsidP="00964F31">
      <w:pPr>
        <w:autoSpaceDE w:val="0"/>
        <w:autoSpaceDN w:val="0"/>
        <w:spacing w:line="276" w:lineRule="auto"/>
        <w:jc w:val="both"/>
        <w:rPr>
          <w:sz w:val="24"/>
          <w:szCs w:val="24"/>
        </w:rPr>
      </w:pPr>
      <w:r>
        <w:rPr>
          <w:sz w:val="24"/>
          <w:szCs w:val="24"/>
        </w:rPr>
        <w:t xml:space="preserve">  </w:t>
      </w:r>
      <w:r w:rsidR="00F05005">
        <w:rPr>
          <w:sz w:val="24"/>
          <w:szCs w:val="24"/>
        </w:rPr>
        <w:t xml:space="preserve">     </w:t>
      </w:r>
      <w:r>
        <w:rPr>
          <w:sz w:val="24"/>
          <w:szCs w:val="24"/>
        </w:rPr>
        <w:t xml:space="preserve"> </w:t>
      </w:r>
      <w:r w:rsidR="00F05005">
        <w:rPr>
          <w:sz w:val="24"/>
          <w:szCs w:val="24"/>
        </w:rPr>
        <w:t>5.</w:t>
      </w:r>
      <w:r w:rsidR="00403CCC">
        <w:rPr>
          <w:sz w:val="24"/>
          <w:szCs w:val="24"/>
        </w:rPr>
        <w:t>4</w:t>
      </w:r>
      <w:r w:rsidR="00BA7A06" w:rsidRPr="00AC26B8">
        <w:rPr>
          <w:sz w:val="24"/>
          <w:szCs w:val="24"/>
        </w:rPr>
        <w:t>.1</w:t>
      </w:r>
      <w:r w:rsidR="002A28E3" w:rsidRPr="00AC26B8">
        <w:rPr>
          <w:sz w:val="24"/>
          <w:szCs w:val="24"/>
        </w:rPr>
        <w:t>. iestādes direktors,</w:t>
      </w:r>
    </w:p>
    <w:p w14:paraId="3FCE7BE0" w14:textId="77777777" w:rsidR="002A28E3" w:rsidRPr="00AC26B8" w:rsidRDefault="00351A7D" w:rsidP="00AC26B8">
      <w:pPr>
        <w:autoSpaceDE w:val="0"/>
        <w:autoSpaceDN w:val="0"/>
        <w:spacing w:line="276" w:lineRule="auto"/>
        <w:rPr>
          <w:sz w:val="24"/>
          <w:szCs w:val="24"/>
        </w:rPr>
      </w:pPr>
      <w:r>
        <w:rPr>
          <w:sz w:val="24"/>
          <w:szCs w:val="24"/>
        </w:rPr>
        <w:t xml:space="preserve">  </w:t>
      </w:r>
      <w:r w:rsidR="00F05005">
        <w:rPr>
          <w:sz w:val="24"/>
          <w:szCs w:val="24"/>
        </w:rPr>
        <w:t xml:space="preserve">      5.</w:t>
      </w:r>
      <w:r w:rsidR="00403CCC">
        <w:rPr>
          <w:sz w:val="24"/>
          <w:szCs w:val="24"/>
        </w:rPr>
        <w:t>4</w:t>
      </w:r>
      <w:r w:rsidR="00BA7A06" w:rsidRPr="00AC26B8">
        <w:rPr>
          <w:sz w:val="24"/>
          <w:szCs w:val="24"/>
        </w:rPr>
        <w:t>.</w:t>
      </w:r>
      <w:r w:rsidR="002A28E3" w:rsidRPr="00AC26B8">
        <w:rPr>
          <w:sz w:val="24"/>
          <w:szCs w:val="24"/>
        </w:rPr>
        <w:t>2. iestādes mediķis,</w:t>
      </w:r>
    </w:p>
    <w:p w14:paraId="3FCE7BE1" w14:textId="77777777" w:rsidR="002A28E3" w:rsidRPr="00AC26B8" w:rsidRDefault="00351A7D" w:rsidP="00AC26B8">
      <w:pPr>
        <w:autoSpaceDE w:val="0"/>
        <w:autoSpaceDN w:val="0"/>
        <w:spacing w:line="276" w:lineRule="auto"/>
        <w:rPr>
          <w:sz w:val="24"/>
          <w:szCs w:val="24"/>
        </w:rPr>
      </w:pPr>
      <w:r>
        <w:rPr>
          <w:sz w:val="24"/>
          <w:szCs w:val="24"/>
        </w:rPr>
        <w:t xml:space="preserve">   </w:t>
      </w:r>
      <w:r w:rsidR="00F05005">
        <w:rPr>
          <w:sz w:val="24"/>
          <w:szCs w:val="24"/>
        </w:rPr>
        <w:t xml:space="preserve">     5.</w:t>
      </w:r>
      <w:r w:rsidR="00403CCC">
        <w:rPr>
          <w:sz w:val="24"/>
          <w:szCs w:val="24"/>
        </w:rPr>
        <w:t>4</w:t>
      </w:r>
      <w:r w:rsidR="002A28E3" w:rsidRPr="00AC26B8">
        <w:rPr>
          <w:sz w:val="24"/>
          <w:szCs w:val="24"/>
        </w:rPr>
        <w:t xml:space="preserve">.3. sociālais </w:t>
      </w:r>
      <w:r>
        <w:rPr>
          <w:sz w:val="24"/>
          <w:szCs w:val="24"/>
        </w:rPr>
        <w:t>darbinieks</w:t>
      </w:r>
      <w:r w:rsidR="002A28E3" w:rsidRPr="00AC26B8">
        <w:rPr>
          <w:sz w:val="24"/>
          <w:szCs w:val="24"/>
        </w:rPr>
        <w:t>.</w:t>
      </w:r>
    </w:p>
    <w:p w14:paraId="3FCE7BE2" w14:textId="77777777" w:rsidR="002A28E3" w:rsidRPr="00AC26B8" w:rsidRDefault="00F05005" w:rsidP="00AC26B8">
      <w:pPr>
        <w:pStyle w:val="Style3"/>
        <w:widowControl/>
        <w:tabs>
          <w:tab w:val="left" w:pos="-52"/>
        </w:tabs>
        <w:spacing w:line="276" w:lineRule="auto"/>
        <w:ind w:firstLine="0"/>
        <w:jc w:val="both"/>
        <w:rPr>
          <w:rStyle w:val="FontStyle12"/>
          <w:b w:val="0"/>
          <w:sz w:val="24"/>
          <w:szCs w:val="24"/>
        </w:rPr>
      </w:pPr>
      <w:r>
        <w:rPr>
          <w:rStyle w:val="FontStyle12"/>
          <w:b w:val="0"/>
          <w:sz w:val="24"/>
          <w:szCs w:val="24"/>
        </w:rPr>
        <w:t>5.</w:t>
      </w:r>
      <w:r w:rsidR="00403CCC">
        <w:rPr>
          <w:rStyle w:val="FontStyle12"/>
          <w:b w:val="0"/>
          <w:sz w:val="24"/>
          <w:szCs w:val="24"/>
        </w:rPr>
        <w:t>5</w:t>
      </w:r>
      <w:r w:rsidR="002A28E3" w:rsidRPr="00AC26B8">
        <w:rPr>
          <w:rStyle w:val="FontStyle12"/>
          <w:b w:val="0"/>
          <w:sz w:val="24"/>
          <w:szCs w:val="24"/>
        </w:rPr>
        <w:t>. Uzturēšanās maksa tiek ieskaitīta pansionāta pamatbudžeta kontā.</w:t>
      </w:r>
    </w:p>
    <w:p w14:paraId="3FCE7BE3" w14:textId="77777777" w:rsidR="002A28E3" w:rsidRPr="00AC26B8" w:rsidRDefault="00F05005" w:rsidP="00AC26B8">
      <w:pPr>
        <w:autoSpaceDE w:val="0"/>
        <w:autoSpaceDN w:val="0"/>
        <w:spacing w:line="276" w:lineRule="auto"/>
        <w:jc w:val="both"/>
        <w:rPr>
          <w:sz w:val="24"/>
          <w:szCs w:val="24"/>
        </w:rPr>
      </w:pPr>
      <w:r>
        <w:rPr>
          <w:sz w:val="24"/>
          <w:szCs w:val="24"/>
        </w:rPr>
        <w:t>5.</w:t>
      </w:r>
      <w:r w:rsidR="00403CCC">
        <w:rPr>
          <w:sz w:val="24"/>
          <w:szCs w:val="24"/>
        </w:rPr>
        <w:t>6</w:t>
      </w:r>
      <w:r w:rsidR="002A28E3" w:rsidRPr="00AC26B8">
        <w:rPr>
          <w:sz w:val="24"/>
          <w:szCs w:val="24"/>
        </w:rPr>
        <w:t>.</w:t>
      </w:r>
      <w:r w:rsidR="00964F31">
        <w:rPr>
          <w:sz w:val="24"/>
          <w:szCs w:val="24"/>
        </w:rPr>
        <w:t xml:space="preserve"> </w:t>
      </w:r>
      <w:r w:rsidR="002A28E3" w:rsidRPr="00AC26B8">
        <w:rPr>
          <w:sz w:val="24"/>
          <w:szCs w:val="24"/>
        </w:rPr>
        <w:t>Pansionāts finansiālo un saimniecisko darbību veic saskaņā ar apstiprināto budžetu. Pansionāta finansiālā un saimnieciskā darbība tiek kontrolēta saskaņā ar spēkā esošo likumdošanu.</w:t>
      </w:r>
    </w:p>
    <w:p w14:paraId="3FCE7BE4" w14:textId="77777777" w:rsidR="002A28E3" w:rsidRPr="00AC26B8" w:rsidRDefault="00F05005" w:rsidP="00AC26B8">
      <w:pPr>
        <w:autoSpaceDE w:val="0"/>
        <w:autoSpaceDN w:val="0"/>
        <w:spacing w:line="276" w:lineRule="auto"/>
        <w:jc w:val="both"/>
        <w:rPr>
          <w:sz w:val="24"/>
          <w:szCs w:val="24"/>
        </w:rPr>
      </w:pPr>
      <w:r>
        <w:rPr>
          <w:sz w:val="24"/>
          <w:szCs w:val="24"/>
        </w:rPr>
        <w:t>5.</w:t>
      </w:r>
      <w:r w:rsidR="00403CCC">
        <w:rPr>
          <w:sz w:val="24"/>
          <w:szCs w:val="24"/>
        </w:rPr>
        <w:t>7</w:t>
      </w:r>
      <w:r w:rsidR="002A28E3" w:rsidRPr="00AC26B8">
        <w:rPr>
          <w:sz w:val="24"/>
          <w:szCs w:val="24"/>
        </w:rPr>
        <w:t>.Pansionāts grāmatvedību kārto normatīvajos aktos noteiktajā kārtībā.</w:t>
      </w:r>
    </w:p>
    <w:p w14:paraId="3FCE7BE5" w14:textId="77777777" w:rsidR="002A28E3" w:rsidRPr="00AC26B8" w:rsidRDefault="00F05005" w:rsidP="00AC26B8">
      <w:pPr>
        <w:spacing w:line="276" w:lineRule="auto"/>
        <w:jc w:val="both"/>
        <w:rPr>
          <w:sz w:val="24"/>
          <w:szCs w:val="24"/>
        </w:rPr>
      </w:pPr>
      <w:r>
        <w:rPr>
          <w:sz w:val="24"/>
          <w:szCs w:val="24"/>
        </w:rPr>
        <w:t>5.</w:t>
      </w:r>
      <w:r w:rsidR="00403CCC">
        <w:rPr>
          <w:sz w:val="24"/>
          <w:szCs w:val="24"/>
        </w:rPr>
        <w:t>8</w:t>
      </w:r>
      <w:r w:rsidR="002A28E3" w:rsidRPr="00AC26B8">
        <w:rPr>
          <w:sz w:val="24"/>
          <w:szCs w:val="24"/>
        </w:rPr>
        <w:t xml:space="preserve">.Kalendāra gada beigās </w:t>
      </w:r>
      <w:r w:rsidR="00BA7A06" w:rsidRPr="00AC26B8">
        <w:rPr>
          <w:sz w:val="24"/>
          <w:szCs w:val="24"/>
        </w:rPr>
        <w:t>pansionāta</w:t>
      </w:r>
      <w:r w:rsidR="002A28E3" w:rsidRPr="00AC26B8">
        <w:rPr>
          <w:sz w:val="24"/>
          <w:szCs w:val="24"/>
        </w:rPr>
        <w:t xml:space="preserve"> kontā esošo līdzekļu atlikums, kas radies no </w:t>
      </w:r>
      <w:r w:rsidR="00BA7A06" w:rsidRPr="00AC26B8">
        <w:rPr>
          <w:sz w:val="24"/>
          <w:szCs w:val="24"/>
        </w:rPr>
        <w:t>pansionāta</w:t>
      </w:r>
      <w:r w:rsidR="002A28E3" w:rsidRPr="00AC26B8">
        <w:rPr>
          <w:sz w:val="24"/>
          <w:szCs w:val="24"/>
        </w:rPr>
        <w:t xml:space="preserve"> visu veidu ieņēmumiem</w:t>
      </w:r>
      <w:r w:rsidR="00B102A0">
        <w:rPr>
          <w:sz w:val="24"/>
          <w:szCs w:val="24"/>
        </w:rPr>
        <w:t xml:space="preserve"> izņemot pamatkapitālu</w:t>
      </w:r>
      <w:r w:rsidR="002A28E3" w:rsidRPr="00AC26B8">
        <w:rPr>
          <w:sz w:val="24"/>
          <w:szCs w:val="24"/>
        </w:rPr>
        <w:t xml:space="preserve">, paliek </w:t>
      </w:r>
      <w:r w:rsidR="00BA7A06" w:rsidRPr="00AC26B8">
        <w:rPr>
          <w:sz w:val="24"/>
          <w:szCs w:val="24"/>
        </w:rPr>
        <w:t>pansionāta</w:t>
      </w:r>
      <w:r w:rsidR="002A28E3" w:rsidRPr="00AC26B8">
        <w:rPr>
          <w:sz w:val="24"/>
          <w:szCs w:val="24"/>
        </w:rPr>
        <w:t xml:space="preserve"> rīcībā un tiek izmantots nākamajā gadā klientu izmaksu segšanai.</w:t>
      </w:r>
    </w:p>
    <w:p w14:paraId="3FCE7BE6" w14:textId="77777777" w:rsidR="002A28E3" w:rsidRPr="00AC26B8" w:rsidRDefault="002A28E3" w:rsidP="00AC26B8">
      <w:pPr>
        <w:spacing w:line="276" w:lineRule="auto"/>
        <w:jc w:val="both"/>
        <w:rPr>
          <w:sz w:val="24"/>
          <w:szCs w:val="24"/>
        </w:rPr>
      </w:pPr>
    </w:p>
    <w:p w14:paraId="3FCE7BE7" w14:textId="77777777" w:rsidR="002A28E3" w:rsidRDefault="00FF5A01" w:rsidP="00FF5A01">
      <w:pPr>
        <w:jc w:val="center"/>
        <w:rPr>
          <w:b/>
          <w:sz w:val="24"/>
          <w:szCs w:val="24"/>
        </w:rPr>
      </w:pPr>
      <w:r w:rsidRPr="00FF5A01">
        <w:rPr>
          <w:b/>
          <w:sz w:val="24"/>
          <w:szCs w:val="24"/>
        </w:rPr>
        <w:t>6. Pārejas noteikumi</w:t>
      </w:r>
    </w:p>
    <w:p w14:paraId="3FCE7BE8" w14:textId="77777777" w:rsidR="00FF5A01" w:rsidRPr="00FF5A01" w:rsidRDefault="00FF5A01" w:rsidP="00FF5A01">
      <w:pPr>
        <w:pStyle w:val="ListParagraph"/>
        <w:ind w:left="284" w:hanging="142"/>
        <w:rPr>
          <w:sz w:val="24"/>
          <w:szCs w:val="24"/>
        </w:rPr>
      </w:pPr>
    </w:p>
    <w:p w14:paraId="3FCE7BE9" w14:textId="08AF37B8" w:rsidR="002A28E3" w:rsidRDefault="00F05005" w:rsidP="002A28E3">
      <w:pPr>
        <w:jc w:val="both"/>
        <w:rPr>
          <w:sz w:val="24"/>
          <w:szCs w:val="24"/>
        </w:rPr>
      </w:pPr>
      <w:r>
        <w:rPr>
          <w:sz w:val="24"/>
          <w:szCs w:val="24"/>
        </w:rPr>
        <w:t>6.1</w:t>
      </w:r>
      <w:r w:rsidR="00FF5A01">
        <w:rPr>
          <w:sz w:val="24"/>
          <w:szCs w:val="24"/>
        </w:rPr>
        <w:t>.</w:t>
      </w:r>
      <w:r w:rsidR="00394511">
        <w:rPr>
          <w:sz w:val="24"/>
          <w:szCs w:val="24"/>
        </w:rPr>
        <w:t xml:space="preserve"> Nolikums stājas spēkā ar 2015.gada 1. janvāri.</w:t>
      </w:r>
    </w:p>
    <w:p w14:paraId="3FCE7BEA" w14:textId="61C5A721" w:rsidR="00394511" w:rsidRPr="00394511" w:rsidRDefault="00394511" w:rsidP="002A28E3">
      <w:pPr>
        <w:jc w:val="both"/>
        <w:rPr>
          <w:sz w:val="24"/>
          <w:szCs w:val="24"/>
        </w:rPr>
      </w:pPr>
      <w:r>
        <w:rPr>
          <w:sz w:val="24"/>
          <w:szCs w:val="24"/>
        </w:rPr>
        <w:t xml:space="preserve">6.2. Ar nolikuma stāšanās spēkā brīdi atzīt par spēku zaudējušu </w:t>
      </w:r>
      <w:r w:rsidR="00CB2D38">
        <w:rPr>
          <w:sz w:val="24"/>
          <w:szCs w:val="24"/>
        </w:rPr>
        <w:t xml:space="preserve">ar </w:t>
      </w:r>
      <w:r w:rsidRPr="00394511">
        <w:rPr>
          <w:sz w:val="24"/>
          <w:szCs w:val="24"/>
        </w:rPr>
        <w:t xml:space="preserve">Salacgrīvas pilsētas ar lauku teritoriju domes </w:t>
      </w:r>
      <w:r w:rsidR="00CB2D38">
        <w:rPr>
          <w:sz w:val="24"/>
          <w:szCs w:val="24"/>
        </w:rPr>
        <w:t>2004.gada 20.oktobra lēmumu Nr.341</w:t>
      </w:r>
      <w:r w:rsidR="00B91BD6">
        <w:rPr>
          <w:sz w:val="24"/>
          <w:szCs w:val="24"/>
        </w:rPr>
        <w:t xml:space="preserve"> apstiprināto iestādes nolikumu</w:t>
      </w:r>
      <w:r w:rsidRPr="00394511">
        <w:rPr>
          <w:sz w:val="24"/>
          <w:szCs w:val="24"/>
        </w:rPr>
        <w:t>.</w:t>
      </w:r>
    </w:p>
    <w:p w14:paraId="3FCE7BEB" w14:textId="77777777" w:rsidR="00394511" w:rsidRPr="00FF5A01" w:rsidRDefault="00394511" w:rsidP="002A28E3">
      <w:pPr>
        <w:jc w:val="both"/>
        <w:rPr>
          <w:sz w:val="24"/>
          <w:szCs w:val="24"/>
        </w:rPr>
      </w:pPr>
    </w:p>
    <w:p w14:paraId="3FCE7BEC" w14:textId="77777777" w:rsidR="002A28E3" w:rsidRDefault="002A28E3" w:rsidP="002A28E3">
      <w:pPr>
        <w:jc w:val="both"/>
      </w:pPr>
    </w:p>
    <w:p w14:paraId="3FCE7BED" w14:textId="77777777" w:rsidR="002A28E3" w:rsidRPr="004E4538" w:rsidRDefault="004E4538" w:rsidP="002A28E3">
      <w:pPr>
        <w:jc w:val="both"/>
        <w:rPr>
          <w:sz w:val="24"/>
          <w:szCs w:val="24"/>
        </w:rPr>
      </w:pPr>
      <w:r w:rsidRPr="004E4538">
        <w:rPr>
          <w:sz w:val="24"/>
          <w:szCs w:val="24"/>
        </w:rPr>
        <w:t>Salacgrīvas novada domes</w:t>
      </w:r>
    </w:p>
    <w:p w14:paraId="3FCE7BEE" w14:textId="77777777" w:rsidR="004E4538" w:rsidRPr="004E4538" w:rsidRDefault="004E4538" w:rsidP="002A28E3">
      <w:pPr>
        <w:jc w:val="both"/>
        <w:rPr>
          <w:sz w:val="24"/>
          <w:szCs w:val="24"/>
        </w:rPr>
      </w:pPr>
      <w:r>
        <w:rPr>
          <w:sz w:val="24"/>
          <w:szCs w:val="24"/>
        </w:rPr>
        <w:t>p</w:t>
      </w:r>
      <w:r w:rsidRPr="004E4538">
        <w:rPr>
          <w:sz w:val="24"/>
          <w:szCs w:val="24"/>
        </w:rPr>
        <w:t xml:space="preserve">riekšsēdētājs </w:t>
      </w:r>
      <w:r w:rsidRPr="004E4538">
        <w:rPr>
          <w:sz w:val="24"/>
          <w:szCs w:val="24"/>
        </w:rPr>
        <w:tab/>
      </w:r>
      <w:r w:rsidRPr="004E4538">
        <w:rPr>
          <w:sz w:val="24"/>
          <w:szCs w:val="24"/>
        </w:rPr>
        <w:tab/>
      </w:r>
      <w:r w:rsidRPr="004E4538">
        <w:rPr>
          <w:sz w:val="24"/>
          <w:szCs w:val="24"/>
        </w:rPr>
        <w:tab/>
      </w:r>
      <w:r w:rsidRPr="004E4538">
        <w:rPr>
          <w:sz w:val="24"/>
          <w:szCs w:val="24"/>
        </w:rPr>
        <w:tab/>
      </w:r>
      <w:r w:rsidRPr="004E4538">
        <w:rPr>
          <w:sz w:val="24"/>
          <w:szCs w:val="24"/>
        </w:rPr>
        <w:tab/>
      </w:r>
      <w:r w:rsidRPr="004E4538">
        <w:rPr>
          <w:sz w:val="24"/>
          <w:szCs w:val="24"/>
        </w:rPr>
        <w:tab/>
      </w:r>
      <w:r w:rsidRPr="004E4538">
        <w:rPr>
          <w:sz w:val="24"/>
          <w:szCs w:val="24"/>
        </w:rPr>
        <w:tab/>
        <w:t>Dagnis Straubergs</w:t>
      </w:r>
    </w:p>
    <w:sectPr w:rsidR="004E4538" w:rsidRPr="004E4538" w:rsidSect="00A41823">
      <w:pgSz w:w="11906" w:h="16838"/>
      <w:pgMar w:top="1440" w:right="849" w:bottom="993"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184115"/>
    <w:multiLevelType w:val="multilevel"/>
    <w:tmpl w:val="5BA8C52C"/>
    <w:lvl w:ilvl="0">
      <w:start w:val="1"/>
      <w:numFmt w:val="decimal"/>
      <w:lvlText w:val="%1."/>
      <w:lvlJc w:val="left"/>
      <w:pPr>
        <w:tabs>
          <w:tab w:val="num" w:pos="1070"/>
        </w:tabs>
        <w:ind w:left="1070" w:hanging="360"/>
      </w:pPr>
      <w:rPr>
        <w:rFonts w:hint="default"/>
      </w:rPr>
    </w:lvl>
    <w:lvl w:ilvl="1">
      <w:start w:val="1"/>
      <w:numFmt w:val="decimal"/>
      <w:isLgl/>
      <w:lvlText w:val="%1.%2."/>
      <w:lvlJc w:val="left"/>
      <w:pPr>
        <w:tabs>
          <w:tab w:val="num" w:pos="577"/>
        </w:tabs>
        <w:ind w:left="577" w:hanging="435"/>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
    <w:nsid w:val="5CA02E0C"/>
    <w:multiLevelType w:val="hybridMultilevel"/>
    <w:tmpl w:val="60260296"/>
    <w:lvl w:ilvl="0" w:tplc="011CC694">
      <w:start w:val="1"/>
      <w:numFmt w:val="decimal"/>
      <w:lvlText w:val="%1."/>
      <w:lvlJc w:val="center"/>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
    <w:nsid w:val="6C106281"/>
    <w:multiLevelType w:val="hybridMultilevel"/>
    <w:tmpl w:val="5DF8631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6FE86DAA"/>
    <w:multiLevelType w:val="hybridMultilevel"/>
    <w:tmpl w:val="B75266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mirrorMargin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05D"/>
    <w:rsid w:val="000040A9"/>
    <w:rsid w:val="0003068D"/>
    <w:rsid w:val="00095B8B"/>
    <w:rsid w:val="000A7AA6"/>
    <w:rsid w:val="00101C7A"/>
    <w:rsid w:val="001076DB"/>
    <w:rsid w:val="001311EC"/>
    <w:rsid w:val="0015044D"/>
    <w:rsid w:val="00232473"/>
    <w:rsid w:val="002457C3"/>
    <w:rsid w:val="002A28E3"/>
    <w:rsid w:val="002D07FA"/>
    <w:rsid w:val="002F1167"/>
    <w:rsid w:val="003063F1"/>
    <w:rsid w:val="00345E2F"/>
    <w:rsid w:val="00351A7D"/>
    <w:rsid w:val="00394511"/>
    <w:rsid w:val="00403CCC"/>
    <w:rsid w:val="00404D13"/>
    <w:rsid w:val="00494019"/>
    <w:rsid w:val="004E4538"/>
    <w:rsid w:val="00547A6E"/>
    <w:rsid w:val="00562070"/>
    <w:rsid w:val="00562C2F"/>
    <w:rsid w:val="005D7F59"/>
    <w:rsid w:val="00630BA8"/>
    <w:rsid w:val="00654444"/>
    <w:rsid w:val="006973C6"/>
    <w:rsid w:val="006D6C17"/>
    <w:rsid w:val="006E1174"/>
    <w:rsid w:val="0071245E"/>
    <w:rsid w:val="007430D8"/>
    <w:rsid w:val="007C33C8"/>
    <w:rsid w:val="008C5A6A"/>
    <w:rsid w:val="008C7B6E"/>
    <w:rsid w:val="008D4F77"/>
    <w:rsid w:val="008E47D5"/>
    <w:rsid w:val="00951E7A"/>
    <w:rsid w:val="00955E8F"/>
    <w:rsid w:val="00964F31"/>
    <w:rsid w:val="009B105D"/>
    <w:rsid w:val="00A41823"/>
    <w:rsid w:val="00AB4D45"/>
    <w:rsid w:val="00AC26B8"/>
    <w:rsid w:val="00B102A0"/>
    <w:rsid w:val="00B14501"/>
    <w:rsid w:val="00B91BD6"/>
    <w:rsid w:val="00BA7A06"/>
    <w:rsid w:val="00C17848"/>
    <w:rsid w:val="00CB2D38"/>
    <w:rsid w:val="00CF6C88"/>
    <w:rsid w:val="00D13049"/>
    <w:rsid w:val="00D21235"/>
    <w:rsid w:val="00D9345B"/>
    <w:rsid w:val="00DF15BD"/>
    <w:rsid w:val="00E1396D"/>
    <w:rsid w:val="00E44DA0"/>
    <w:rsid w:val="00E76485"/>
    <w:rsid w:val="00F05005"/>
    <w:rsid w:val="00F14E66"/>
    <w:rsid w:val="00F94944"/>
    <w:rsid w:val="00FB11B1"/>
    <w:rsid w:val="00FF5A0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FCE7B78"/>
  <w15:docId w15:val="{A4356C71-938A-47EF-8FFB-767DD7B71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105D"/>
    <w:rPr>
      <w:rFonts w:ascii="Times New Roman" w:eastAsia="Times New Roman" w:hAnsi="Times New Roman"/>
    </w:rPr>
  </w:style>
  <w:style w:type="paragraph" w:styleId="Heading1">
    <w:name w:val="heading 1"/>
    <w:basedOn w:val="Normal"/>
    <w:next w:val="Normal"/>
    <w:link w:val="Heading1Char"/>
    <w:qFormat/>
    <w:rsid w:val="009B105D"/>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1245E"/>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71245E"/>
    <w:rPr>
      <w:rFonts w:asciiTheme="minorHAnsi" w:eastAsiaTheme="minorEastAsia" w:hAnsiTheme="minorHAnsi" w:cstheme="minorBidi"/>
      <w:sz w:val="22"/>
      <w:szCs w:val="22"/>
      <w:lang w:val="en-US" w:eastAsia="en-US"/>
    </w:rPr>
  </w:style>
  <w:style w:type="character" w:customStyle="1" w:styleId="Heading1Char">
    <w:name w:val="Heading 1 Char"/>
    <w:basedOn w:val="DefaultParagraphFont"/>
    <w:link w:val="Heading1"/>
    <w:rsid w:val="009B105D"/>
    <w:rPr>
      <w:rFonts w:ascii="Times New Roman" w:eastAsia="Times New Roman" w:hAnsi="Times New Roman"/>
      <w:sz w:val="28"/>
    </w:rPr>
  </w:style>
  <w:style w:type="paragraph" w:styleId="BalloonText">
    <w:name w:val="Balloon Text"/>
    <w:basedOn w:val="Normal"/>
    <w:link w:val="BalloonTextChar"/>
    <w:uiPriority w:val="99"/>
    <w:semiHidden/>
    <w:unhideWhenUsed/>
    <w:rsid w:val="009B105D"/>
    <w:rPr>
      <w:rFonts w:ascii="Tahoma" w:hAnsi="Tahoma" w:cs="Tahoma"/>
      <w:sz w:val="16"/>
      <w:szCs w:val="16"/>
    </w:rPr>
  </w:style>
  <w:style w:type="character" w:customStyle="1" w:styleId="BalloonTextChar">
    <w:name w:val="Balloon Text Char"/>
    <w:basedOn w:val="DefaultParagraphFont"/>
    <w:link w:val="BalloonText"/>
    <w:uiPriority w:val="99"/>
    <w:semiHidden/>
    <w:rsid w:val="009B105D"/>
    <w:rPr>
      <w:rFonts w:ascii="Tahoma" w:eastAsia="Times New Roman" w:hAnsi="Tahoma" w:cs="Tahoma"/>
      <w:sz w:val="16"/>
      <w:szCs w:val="16"/>
    </w:rPr>
  </w:style>
  <w:style w:type="paragraph" w:styleId="Footer">
    <w:name w:val="footer"/>
    <w:basedOn w:val="Normal"/>
    <w:link w:val="FooterChar"/>
    <w:rsid w:val="009B105D"/>
    <w:pPr>
      <w:tabs>
        <w:tab w:val="center" w:pos="4320"/>
        <w:tab w:val="right" w:pos="8640"/>
      </w:tabs>
    </w:pPr>
    <w:rPr>
      <w:lang w:val="en-US"/>
    </w:rPr>
  </w:style>
  <w:style w:type="character" w:customStyle="1" w:styleId="FooterChar">
    <w:name w:val="Footer Char"/>
    <w:basedOn w:val="DefaultParagraphFont"/>
    <w:link w:val="Footer"/>
    <w:rsid w:val="009B105D"/>
    <w:rPr>
      <w:rFonts w:ascii="Times New Roman" w:eastAsia="Times New Roman" w:hAnsi="Times New Roman"/>
      <w:lang w:val="en-US"/>
    </w:rPr>
  </w:style>
  <w:style w:type="paragraph" w:styleId="BodyText">
    <w:name w:val="Body Text"/>
    <w:basedOn w:val="Normal"/>
    <w:link w:val="BodyTextChar"/>
    <w:rsid w:val="009B105D"/>
    <w:pPr>
      <w:jc w:val="both"/>
    </w:pPr>
    <w:rPr>
      <w:sz w:val="24"/>
    </w:rPr>
  </w:style>
  <w:style w:type="character" w:customStyle="1" w:styleId="BodyTextChar">
    <w:name w:val="Body Text Char"/>
    <w:basedOn w:val="DefaultParagraphFont"/>
    <w:link w:val="BodyText"/>
    <w:rsid w:val="009B105D"/>
    <w:rPr>
      <w:rFonts w:ascii="Times New Roman" w:eastAsia="Times New Roman" w:hAnsi="Times New Roman"/>
      <w:sz w:val="24"/>
    </w:rPr>
  </w:style>
  <w:style w:type="paragraph" w:styleId="BodyTextIndent">
    <w:name w:val="Body Text Indent"/>
    <w:basedOn w:val="Normal"/>
    <w:link w:val="BodyTextIndentChar"/>
    <w:uiPriority w:val="99"/>
    <w:semiHidden/>
    <w:unhideWhenUsed/>
    <w:rsid w:val="00F94944"/>
    <w:pPr>
      <w:spacing w:after="120"/>
      <w:ind w:left="283"/>
    </w:pPr>
  </w:style>
  <w:style w:type="character" w:customStyle="1" w:styleId="BodyTextIndentChar">
    <w:name w:val="Body Text Indent Char"/>
    <w:basedOn w:val="DefaultParagraphFont"/>
    <w:link w:val="BodyTextIndent"/>
    <w:uiPriority w:val="99"/>
    <w:semiHidden/>
    <w:rsid w:val="00F94944"/>
    <w:rPr>
      <w:rFonts w:ascii="Times New Roman" w:eastAsia="Times New Roman" w:hAnsi="Times New Roman"/>
    </w:rPr>
  </w:style>
  <w:style w:type="character" w:customStyle="1" w:styleId="FontStyle12">
    <w:name w:val="Font Style12"/>
    <w:rsid w:val="002A28E3"/>
    <w:rPr>
      <w:rFonts w:ascii="Times New Roman" w:hAnsi="Times New Roman" w:cs="Times New Roman"/>
      <w:b/>
      <w:bCs/>
      <w:sz w:val="22"/>
      <w:szCs w:val="22"/>
    </w:rPr>
  </w:style>
  <w:style w:type="paragraph" w:customStyle="1" w:styleId="Style3">
    <w:name w:val="Style3"/>
    <w:basedOn w:val="Normal"/>
    <w:rsid w:val="002A28E3"/>
    <w:pPr>
      <w:widowControl w:val="0"/>
      <w:autoSpaceDE w:val="0"/>
      <w:autoSpaceDN w:val="0"/>
      <w:adjustRightInd w:val="0"/>
      <w:spacing w:line="269" w:lineRule="exact"/>
      <w:ind w:hanging="744"/>
    </w:pPr>
    <w:rPr>
      <w:sz w:val="24"/>
      <w:szCs w:val="24"/>
    </w:rPr>
  </w:style>
  <w:style w:type="paragraph" w:styleId="ListParagraph">
    <w:name w:val="List Paragraph"/>
    <w:basedOn w:val="Normal"/>
    <w:uiPriority w:val="34"/>
    <w:qFormat/>
    <w:rsid w:val="002A28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24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salacgri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6431</Words>
  <Characters>3667</Characters>
  <Application>Microsoft Office Word</Application>
  <DocSecurity>4</DocSecurity>
  <Lines>30</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Signe</dc:creator>
  <cp:lastModifiedBy>Ilga Tiesnese</cp:lastModifiedBy>
  <cp:revision>2</cp:revision>
  <cp:lastPrinted>2014-11-11T11:17:00Z</cp:lastPrinted>
  <dcterms:created xsi:type="dcterms:W3CDTF">2015-01-19T10:14:00Z</dcterms:created>
  <dcterms:modified xsi:type="dcterms:W3CDTF">2015-01-19T10:14:00Z</dcterms:modified>
</cp:coreProperties>
</file>