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EB" w:rsidRDefault="002E47EB" w:rsidP="002E47EB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lv-LV"/>
        </w:rPr>
      </w:pPr>
    </w:p>
    <w:p w:rsidR="002E47EB" w:rsidRPr="002E47EB" w:rsidRDefault="002E47EB" w:rsidP="002E47E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lv-LV"/>
        </w:rPr>
      </w:pPr>
      <w:r w:rsidRPr="002E47EB">
        <w:rPr>
          <w:rFonts w:ascii="Times New Roman" w:hAnsi="Times New Roman"/>
          <w:noProof/>
          <w:sz w:val="24"/>
          <w:szCs w:val="24"/>
          <w:lang w:eastAsia="lv-LV"/>
        </w:rPr>
        <w:t>PROJEKTS</w:t>
      </w:r>
    </w:p>
    <w:p w:rsidR="002E47EB" w:rsidRPr="002E47EB" w:rsidRDefault="002E47EB" w:rsidP="002E47E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</w:p>
    <w:p w:rsidR="002E47EB" w:rsidRPr="002E47EB" w:rsidRDefault="002E47EB" w:rsidP="002E47EB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lv-LV"/>
        </w:rPr>
      </w:pPr>
      <w:r w:rsidRPr="002E47EB">
        <w:rPr>
          <w:rFonts w:ascii="Times New Roman" w:hAnsi="Times New Roman"/>
          <w:noProof/>
          <w:sz w:val="20"/>
          <w:szCs w:val="20"/>
          <w:lang w:eastAsia="lv-LV"/>
        </w:rPr>
        <w:drawing>
          <wp:inline distT="0" distB="0" distL="0" distR="0">
            <wp:extent cx="619125" cy="704850"/>
            <wp:effectExtent l="0" t="0" r="9525" b="0"/>
            <wp:docPr id="1" name="Picture 1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EB" w:rsidRPr="002E47EB" w:rsidRDefault="002E47EB" w:rsidP="002E47EB">
      <w:pPr>
        <w:spacing w:before="60" w:after="0" w:line="240" w:lineRule="auto"/>
        <w:ind w:right="181"/>
        <w:jc w:val="center"/>
        <w:rPr>
          <w:rFonts w:ascii="Times New Roman" w:hAnsi="Times New Roman"/>
          <w:b/>
          <w:spacing w:val="10"/>
          <w:lang w:eastAsia="lv-LV"/>
        </w:rPr>
      </w:pPr>
      <w:r w:rsidRPr="002E47EB">
        <w:rPr>
          <w:rFonts w:ascii="Times New Roman" w:hAnsi="Times New Roman"/>
          <w:b/>
          <w:spacing w:val="10"/>
          <w:lang w:eastAsia="lv-LV"/>
        </w:rPr>
        <w:t>LATVIJAS  REPUBLIKA</w:t>
      </w:r>
    </w:p>
    <w:p w:rsidR="002E47EB" w:rsidRPr="002E47EB" w:rsidRDefault="002E47EB" w:rsidP="002E47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2E47EB">
        <w:rPr>
          <w:rFonts w:ascii="Times New Roman" w:hAnsi="Times New Roman"/>
          <w:b/>
          <w:sz w:val="32"/>
          <w:szCs w:val="32"/>
          <w:lang w:eastAsia="lv-LV"/>
        </w:rPr>
        <w:t>SALACGRĪVAS NOVADA DOME</w:t>
      </w:r>
    </w:p>
    <w:p w:rsidR="002E47EB" w:rsidRPr="002E47EB" w:rsidRDefault="002E47EB" w:rsidP="002E4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E47EB">
        <w:rPr>
          <w:rFonts w:ascii="Times New Roman" w:hAnsi="Times New Roman"/>
          <w:sz w:val="20"/>
          <w:szCs w:val="20"/>
          <w:lang w:eastAsia="lv-LV"/>
        </w:rPr>
        <w:t xml:space="preserve">Reģ.Nr.90000059796, Smilšu ielā 9, Salacgrīvā, Salacgrīvas novadā, LV – 4033; </w:t>
      </w:r>
    </w:p>
    <w:p w:rsidR="002E47EB" w:rsidRPr="002E47EB" w:rsidRDefault="002E47EB" w:rsidP="002E4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lv-LV"/>
        </w:rPr>
      </w:pPr>
      <w:r w:rsidRPr="002E47EB">
        <w:rPr>
          <w:rFonts w:ascii="Times New Roman" w:hAnsi="Times New Roman"/>
          <w:sz w:val="20"/>
          <w:szCs w:val="20"/>
          <w:lang w:eastAsia="lv-LV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2E47EB">
          <w:rPr>
            <w:rFonts w:ascii="Times New Roman" w:hAnsi="Times New Roman"/>
            <w:sz w:val="20"/>
            <w:szCs w:val="20"/>
            <w:lang w:eastAsia="lv-LV"/>
          </w:rPr>
          <w:t>fakss</w:t>
        </w:r>
      </w:smartTag>
      <w:r w:rsidRPr="002E47EB">
        <w:rPr>
          <w:rFonts w:ascii="Times New Roman" w:hAnsi="Times New Roman"/>
          <w:sz w:val="20"/>
          <w:szCs w:val="20"/>
          <w:lang w:eastAsia="lv-LV"/>
        </w:rPr>
        <w:t xml:space="preserve">: 64 071 993; </w:t>
      </w:r>
      <w:r w:rsidRPr="002E47EB">
        <w:rPr>
          <w:rFonts w:ascii="Times New Roman" w:hAnsi="Times New Roman"/>
          <w:i/>
          <w:sz w:val="20"/>
          <w:szCs w:val="20"/>
          <w:lang w:eastAsia="lv-LV"/>
        </w:rPr>
        <w:t>e</w:t>
      </w:r>
      <w:r w:rsidRPr="002E47EB">
        <w:rPr>
          <w:rFonts w:ascii="Times New Roman" w:hAnsi="Times New Roman"/>
          <w:sz w:val="20"/>
          <w:szCs w:val="20"/>
          <w:lang w:eastAsia="lv-LV"/>
        </w:rPr>
        <w:t xml:space="preserve">-pasts: </w:t>
      </w:r>
      <w:hyperlink r:id="rId5" w:history="1">
        <w:r w:rsidRPr="002E47EB">
          <w:rPr>
            <w:rFonts w:ascii="Times New Roman" w:hAnsi="Times New Roman"/>
            <w:color w:val="0000FF"/>
            <w:sz w:val="20"/>
            <w:szCs w:val="20"/>
            <w:u w:val="single"/>
            <w:lang w:eastAsia="lv-LV"/>
          </w:rPr>
          <w:t>dome@salacgriva.lv</w:t>
        </w:r>
      </w:hyperlink>
    </w:p>
    <w:p w:rsidR="002E47EB" w:rsidRDefault="002E47EB" w:rsidP="00443C3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F3706" w:rsidRPr="00414E2D" w:rsidRDefault="00BF3706" w:rsidP="00443C32">
      <w:pPr>
        <w:spacing w:line="240" w:lineRule="auto"/>
        <w:rPr>
          <w:rFonts w:ascii="Times New Roman" w:hAnsi="Times New Roman"/>
          <w:sz w:val="24"/>
          <w:szCs w:val="24"/>
        </w:rPr>
      </w:pPr>
      <w:r w:rsidRPr="00414E2D">
        <w:rPr>
          <w:rFonts w:ascii="Times New Roman" w:hAnsi="Times New Roman"/>
          <w:sz w:val="24"/>
          <w:szCs w:val="24"/>
        </w:rPr>
        <w:t>Salacgrīvā</w:t>
      </w:r>
      <w:r w:rsidR="00414E2D" w:rsidRPr="00414E2D">
        <w:rPr>
          <w:rFonts w:ascii="Times New Roman" w:hAnsi="Times New Roman"/>
          <w:sz w:val="24"/>
          <w:szCs w:val="24"/>
        </w:rPr>
        <w:t>, 2016.gada 19.jūlijā</w:t>
      </w:r>
      <w:r w:rsidR="00414E2D">
        <w:rPr>
          <w:rFonts w:ascii="Times New Roman" w:hAnsi="Times New Roman"/>
          <w:sz w:val="24"/>
          <w:szCs w:val="24"/>
        </w:rPr>
        <w:t xml:space="preserve"> Nr.3-10/____</w:t>
      </w:r>
    </w:p>
    <w:p w:rsidR="00BF3706" w:rsidRPr="00BA4591" w:rsidRDefault="00BF3706" w:rsidP="001701C5">
      <w:pPr>
        <w:jc w:val="center"/>
        <w:rPr>
          <w:sz w:val="26"/>
          <w:szCs w:val="26"/>
        </w:rPr>
      </w:pPr>
    </w:p>
    <w:p w:rsidR="00BF3706" w:rsidRPr="00BA4591" w:rsidRDefault="00BF3706" w:rsidP="001701C5">
      <w:pPr>
        <w:jc w:val="right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 xml:space="preserve">LR Valsts prezidentam </w:t>
      </w:r>
    </w:p>
    <w:p w:rsidR="00BF3706" w:rsidRPr="00BA4591" w:rsidRDefault="00C042E3" w:rsidP="001701C5">
      <w:pPr>
        <w:jc w:val="right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>augsti godājamajam Raimondam Vējonim</w:t>
      </w:r>
    </w:p>
    <w:p w:rsidR="00BF3706" w:rsidRPr="00BA4591" w:rsidRDefault="00BF3706" w:rsidP="001701C5">
      <w:pPr>
        <w:jc w:val="right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>LR Ministru prezidentam</w:t>
      </w:r>
    </w:p>
    <w:p w:rsidR="00BF3706" w:rsidRPr="00BA4591" w:rsidRDefault="00C042E3" w:rsidP="001701C5">
      <w:pPr>
        <w:jc w:val="right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>augsti godājamajam</w:t>
      </w:r>
      <w:r w:rsidR="00BF3706" w:rsidRPr="00BA4591">
        <w:rPr>
          <w:rFonts w:ascii="Times New Roman" w:hAnsi="Times New Roman"/>
          <w:sz w:val="26"/>
          <w:szCs w:val="26"/>
        </w:rPr>
        <w:t xml:space="preserve"> Mārim Kučinsk</w:t>
      </w:r>
      <w:r w:rsidRPr="00BA4591">
        <w:rPr>
          <w:rFonts w:ascii="Times New Roman" w:hAnsi="Times New Roman"/>
          <w:sz w:val="26"/>
          <w:szCs w:val="26"/>
        </w:rPr>
        <w:t>im</w:t>
      </w:r>
    </w:p>
    <w:p w:rsidR="00BF3706" w:rsidRPr="00BA4591" w:rsidRDefault="00BF3706" w:rsidP="001701C5">
      <w:pPr>
        <w:jc w:val="right"/>
        <w:rPr>
          <w:rFonts w:ascii="Times New Roman" w:hAnsi="Times New Roman"/>
          <w:sz w:val="26"/>
          <w:szCs w:val="26"/>
        </w:rPr>
      </w:pPr>
    </w:p>
    <w:p w:rsidR="00BF3706" w:rsidRPr="00BA4591" w:rsidRDefault="00BF3706" w:rsidP="00A6107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>ATKLĀT</w:t>
      </w:r>
      <w:r w:rsidR="00DA115B">
        <w:rPr>
          <w:rFonts w:ascii="Times New Roman" w:hAnsi="Times New Roman"/>
          <w:sz w:val="26"/>
          <w:szCs w:val="26"/>
        </w:rPr>
        <w:t>Ā</w:t>
      </w:r>
      <w:r w:rsidRPr="00BA4591">
        <w:rPr>
          <w:rFonts w:ascii="Times New Roman" w:hAnsi="Times New Roman"/>
          <w:sz w:val="26"/>
          <w:szCs w:val="26"/>
        </w:rPr>
        <w:t xml:space="preserve"> VĒSTULE</w:t>
      </w:r>
      <w:r w:rsidR="00A6107F">
        <w:rPr>
          <w:rFonts w:ascii="Times New Roman" w:hAnsi="Times New Roman"/>
          <w:sz w:val="26"/>
          <w:szCs w:val="26"/>
        </w:rPr>
        <w:br/>
      </w:r>
      <w:r w:rsidRPr="00BA4591">
        <w:rPr>
          <w:rFonts w:ascii="Times New Roman" w:hAnsi="Times New Roman"/>
          <w:sz w:val="26"/>
          <w:szCs w:val="26"/>
        </w:rPr>
        <w:t>PAR RAIL BALTICA DZELZCEĻA TRASES NOVIETOJUMU SALACGRĪVAS NOVADĀ</w:t>
      </w:r>
    </w:p>
    <w:p w:rsidR="00BF3706" w:rsidRPr="00BA4591" w:rsidRDefault="008076B1" w:rsidP="008673D0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BF3706" w:rsidRPr="00BA4591">
        <w:rPr>
          <w:rFonts w:ascii="Times New Roman" w:hAnsi="Times New Roman"/>
          <w:b/>
          <w:sz w:val="26"/>
          <w:szCs w:val="26"/>
        </w:rPr>
        <w:t xml:space="preserve">Aicinām A. god. Valsts prezidentu iesaistīties Salacgrīvas novada iedzīvotājiem </w:t>
      </w:r>
      <w:r w:rsidR="00C042E3" w:rsidRPr="00BA4591">
        <w:rPr>
          <w:rFonts w:ascii="Times New Roman" w:hAnsi="Times New Roman"/>
          <w:b/>
          <w:sz w:val="26"/>
          <w:szCs w:val="26"/>
        </w:rPr>
        <w:t>būtiski</w:t>
      </w:r>
      <w:r w:rsidR="00BF3706" w:rsidRPr="00BA4591">
        <w:rPr>
          <w:rFonts w:ascii="Times New Roman" w:hAnsi="Times New Roman"/>
          <w:b/>
          <w:sz w:val="26"/>
          <w:szCs w:val="26"/>
        </w:rPr>
        <w:t xml:space="preserve"> svarīgā jautājuma risināšanā un nepieļaut</w:t>
      </w:r>
      <w:r w:rsidR="00C042E3" w:rsidRPr="00BA4591">
        <w:rPr>
          <w:rFonts w:ascii="Times New Roman" w:hAnsi="Times New Roman"/>
          <w:b/>
          <w:sz w:val="26"/>
          <w:szCs w:val="26"/>
        </w:rPr>
        <w:t xml:space="preserve">, ka </w:t>
      </w:r>
      <w:r w:rsidR="00A94298" w:rsidRPr="00BA4591">
        <w:rPr>
          <w:rFonts w:ascii="Times New Roman" w:hAnsi="Times New Roman"/>
          <w:b/>
          <w:sz w:val="26"/>
          <w:szCs w:val="26"/>
        </w:rPr>
        <w:t>netiek izskatīts jautājums par trases novietojumu 2.sektorā atbilstoši IVN Ziņojuma aktuālajā</w:t>
      </w:r>
      <w:r w:rsidR="008673D0">
        <w:rPr>
          <w:rFonts w:ascii="Times New Roman" w:hAnsi="Times New Roman"/>
          <w:b/>
          <w:sz w:val="26"/>
          <w:szCs w:val="26"/>
        </w:rPr>
        <w:t xml:space="preserve"> versijā</w:t>
      </w:r>
      <w:r w:rsidR="00A94298" w:rsidRPr="00BA4591">
        <w:rPr>
          <w:rFonts w:ascii="Times New Roman" w:hAnsi="Times New Roman"/>
          <w:b/>
          <w:sz w:val="26"/>
          <w:szCs w:val="26"/>
        </w:rPr>
        <w:t xml:space="preserve"> ieteiktajam </w:t>
      </w:r>
      <w:r w:rsidR="008673D0">
        <w:rPr>
          <w:rFonts w:ascii="Times New Roman" w:hAnsi="Times New Roman"/>
          <w:b/>
          <w:sz w:val="26"/>
          <w:szCs w:val="26"/>
        </w:rPr>
        <w:t xml:space="preserve">variantam </w:t>
      </w:r>
      <w:r w:rsidR="00A94298" w:rsidRPr="00BA4591">
        <w:rPr>
          <w:rFonts w:ascii="Times New Roman" w:hAnsi="Times New Roman"/>
          <w:b/>
          <w:sz w:val="26"/>
          <w:szCs w:val="26"/>
        </w:rPr>
        <w:t>C5</w:t>
      </w:r>
      <w:r>
        <w:rPr>
          <w:rFonts w:ascii="Times New Roman" w:hAnsi="Times New Roman"/>
          <w:b/>
          <w:sz w:val="26"/>
          <w:szCs w:val="26"/>
        </w:rPr>
        <w:t>, kas</w:t>
      </w:r>
      <w:r w:rsidR="00A94298" w:rsidRPr="00BA4591">
        <w:rPr>
          <w:rFonts w:ascii="Times New Roman" w:hAnsi="Times New Roman"/>
          <w:b/>
          <w:sz w:val="26"/>
          <w:szCs w:val="26"/>
        </w:rPr>
        <w:t xml:space="preserve"> ap</w:t>
      </w:r>
      <w:r>
        <w:rPr>
          <w:rFonts w:ascii="Times New Roman" w:hAnsi="Times New Roman"/>
          <w:b/>
          <w:sz w:val="26"/>
          <w:szCs w:val="26"/>
        </w:rPr>
        <w:t>i</w:t>
      </w:r>
      <w:r w:rsidR="00A94298" w:rsidRPr="00BA4591">
        <w:rPr>
          <w:rFonts w:ascii="Times New Roman" w:hAnsi="Times New Roman"/>
          <w:b/>
          <w:sz w:val="26"/>
          <w:szCs w:val="26"/>
        </w:rPr>
        <w:t xml:space="preserve">et biezi apdzīvotu vietu pie </w:t>
      </w:r>
      <w:proofErr w:type="spellStart"/>
      <w:r w:rsidR="00A94298" w:rsidRPr="00BA4591">
        <w:rPr>
          <w:rFonts w:ascii="Times New Roman" w:hAnsi="Times New Roman"/>
          <w:b/>
          <w:sz w:val="26"/>
          <w:szCs w:val="26"/>
        </w:rPr>
        <w:t>Svētciema</w:t>
      </w:r>
      <w:proofErr w:type="spellEnd"/>
      <w:r w:rsidR="00A94298" w:rsidRPr="00BA4591">
        <w:rPr>
          <w:rFonts w:ascii="Times New Roman" w:hAnsi="Times New Roman"/>
          <w:b/>
          <w:sz w:val="26"/>
          <w:szCs w:val="26"/>
        </w:rPr>
        <w:t xml:space="preserve"> mūsu novadā.</w:t>
      </w:r>
    </w:p>
    <w:p w:rsidR="00BF3706" w:rsidRPr="00BA4591" w:rsidRDefault="00BF3706" w:rsidP="008673D0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A94298" w:rsidRPr="00BA4591" w:rsidRDefault="008076B1" w:rsidP="00B91DE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BF3706" w:rsidRPr="00BA4591">
        <w:rPr>
          <w:rFonts w:ascii="Times New Roman" w:hAnsi="Times New Roman"/>
          <w:b/>
          <w:sz w:val="26"/>
          <w:szCs w:val="26"/>
        </w:rPr>
        <w:t xml:space="preserve">Aicinām A. god. Ministru prezidentu MK sēdē neskatīt jautājumu par Rail </w:t>
      </w:r>
      <w:proofErr w:type="spellStart"/>
      <w:r w:rsidR="00BF3706" w:rsidRPr="00BA4591">
        <w:rPr>
          <w:rFonts w:ascii="Times New Roman" w:hAnsi="Times New Roman"/>
          <w:b/>
          <w:sz w:val="26"/>
          <w:szCs w:val="26"/>
        </w:rPr>
        <w:t>Baltica</w:t>
      </w:r>
      <w:proofErr w:type="spellEnd"/>
      <w:r w:rsidR="00BF3706" w:rsidRPr="00BA4591">
        <w:rPr>
          <w:rFonts w:ascii="Times New Roman" w:hAnsi="Times New Roman"/>
          <w:b/>
          <w:sz w:val="26"/>
          <w:szCs w:val="26"/>
        </w:rPr>
        <w:t xml:space="preserve"> trases novietojuma a</w:t>
      </w:r>
      <w:r w:rsidR="00DA115B">
        <w:rPr>
          <w:rFonts w:ascii="Times New Roman" w:hAnsi="Times New Roman"/>
          <w:b/>
          <w:sz w:val="26"/>
          <w:szCs w:val="26"/>
        </w:rPr>
        <w:t>pstiprināšan</w:t>
      </w:r>
      <w:r w:rsidR="00BF3706" w:rsidRPr="00BA4591">
        <w:rPr>
          <w:rFonts w:ascii="Times New Roman" w:hAnsi="Times New Roman"/>
          <w:b/>
          <w:sz w:val="26"/>
          <w:szCs w:val="26"/>
        </w:rPr>
        <w:t xml:space="preserve">u bez C5 varianta iekļaušanas lēmuma pieņemšanā. </w:t>
      </w:r>
    </w:p>
    <w:p w:rsidR="00BF3706" w:rsidRPr="00BA4591" w:rsidRDefault="008076B1" w:rsidP="008673D0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F3706" w:rsidRPr="00BA4591">
        <w:rPr>
          <w:rFonts w:ascii="Times New Roman" w:hAnsi="Times New Roman"/>
          <w:sz w:val="26"/>
          <w:szCs w:val="26"/>
        </w:rPr>
        <w:t xml:space="preserve">Lūdzam </w:t>
      </w:r>
      <w:r w:rsidR="00A94298" w:rsidRPr="00BA4591">
        <w:rPr>
          <w:rFonts w:ascii="Times New Roman" w:hAnsi="Times New Roman"/>
          <w:sz w:val="26"/>
          <w:szCs w:val="26"/>
        </w:rPr>
        <w:t>uz</w:t>
      </w:r>
      <w:r w:rsidR="00BF3706" w:rsidRPr="00BA4591">
        <w:rPr>
          <w:rFonts w:ascii="Times New Roman" w:hAnsi="Times New Roman"/>
          <w:sz w:val="26"/>
          <w:szCs w:val="26"/>
        </w:rPr>
        <w:t xml:space="preserve">dot Satiksmes ministrijai </w:t>
      </w:r>
      <w:r w:rsidR="00A94298" w:rsidRPr="00BA4591">
        <w:rPr>
          <w:rFonts w:ascii="Times New Roman" w:hAnsi="Times New Roman"/>
          <w:sz w:val="26"/>
          <w:szCs w:val="26"/>
        </w:rPr>
        <w:t xml:space="preserve">iesniegt apstiprināšanai Rail </w:t>
      </w:r>
      <w:proofErr w:type="spellStart"/>
      <w:r w:rsidR="00A94298" w:rsidRPr="00BA4591">
        <w:rPr>
          <w:rFonts w:ascii="Times New Roman" w:hAnsi="Times New Roman"/>
          <w:sz w:val="26"/>
          <w:szCs w:val="26"/>
        </w:rPr>
        <w:t>Baltica</w:t>
      </w:r>
      <w:proofErr w:type="spellEnd"/>
      <w:r w:rsidR="00A94298" w:rsidRPr="00BA4591">
        <w:rPr>
          <w:rFonts w:ascii="Times New Roman" w:hAnsi="Times New Roman"/>
          <w:sz w:val="26"/>
          <w:szCs w:val="26"/>
        </w:rPr>
        <w:t xml:space="preserve"> maršrutu, iekļaujot tajā C5, kā bija lemts IVN ziņojumā, izslēdzot no tā B2-2.</w:t>
      </w:r>
    </w:p>
    <w:p w:rsidR="00BA4591" w:rsidRPr="00BA4591" w:rsidRDefault="008076B1" w:rsidP="008673D0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BF3706" w:rsidRPr="00BA4591">
        <w:rPr>
          <w:rFonts w:ascii="Times New Roman" w:hAnsi="Times New Roman"/>
          <w:b/>
          <w:sz w:val="26"/>
          <w:szCs w:val="26"/>
        </w:rPr>
        <w:t>Salacgrīvas novada un Limbažu novada deputāti</w:t>
      </w:r>
      <w:r w:rsidR="00A94298" w:rsidRPr="00BA4591">
        <w:rPr>
          <w:rFonts w:ascii="Times New Roman" w:hAnsi="Times New Roman"/>
          <w:b/>
          <w:sz w:val="26"/>
          <w:szCs w:val="26"/>
        </w:rPr>
        <w:t xml:space="preserve"> un arī iedzīvotāji</w:t>
      </w:r>
      <w:r w:rsidR="00BF3706" w:rsidRPr="00BA4591">
        <w:rPr>
          <w:rFonts w:ascii="Times New Roman" w:hAnsi="Times New Roman"/>
          <w:b/>
          <w:sz w:val="26"/>
          <w:szCs w:val="26"/>
        </w:rPr>
        <w:t xml:space="preserve"> ir </w:t>
      </w:r>
      <w:r w:rsidR="00DA115B">
        <w:rPr>
          <w:rFonts w:ascii="Times New Roman" w:hAnsi="Times New Roman"/>
          <w:b/>
          <w:sz w:val="26"/>
          <w:szCs w:val="26"/>
        </w:rPr>
        <w:t>izteik</w:t>
      </w:r>
      <w:r w:rsidR="00BF3706" w:rsidRPr="00BA4591">
        <w:rPr>
          <w:rFonts w:ascii="Times New Roman" w:hAnsi="Times New Roman"/>
          <w:b/>
          <w:sz w:val="26"/>
          <w:szCs w:val="26"/>
        </w:rPr>
        <w:t xml:space="preserve">uši </w:t>
      </w:r>
      <w:r w:rsidR="00BA4591" w:rsidRPr="00BA4591">
        <w:rPr>
          <w:rFonts w:ascii="Times New Roman" w:hAnsi="Times New Roman"/>
          <w:b/>
          <w:sz w:val="26"/>
          <w:szCs w:val="26"/>
        </w:rPr>
        <w:t>vienotu</w:t>
      </w:r>
      <w:r w:rsidR="00BF3706" w:rsidRPr="00BA4591">
        <w:rPr>
          <w:rFonts w:ascii="Times New Roman" w:hAnsi="Times New Roman"/>
          <w:b/>
          <w:sz w:val="26"/>
          <w:szCs w:val="26"/>
        </w:rPr>
        <w:t xml:space="preserve"> atbalstu IVN ziņojumā rekomendētajam trases novietojumam.</w:t>
      </w:r>
      <w:r w:rsidR="00A94298" w:rsidRPr="00BA4591">
        <w:rPr>
          <w:rFonts w:ascii="Times New Roman" w:hAnsi="Times New Roman"/>
          <w:b/>
          <w:sz w:val="26"/>
          <w:szCs w:val="26"/>
        </w:rPr>
        <w:t xml:space="preserve"> Tas ir atspoguļots gan IVN ziņojumā, gan </w:t>
      </w:r>
      <w:proofErr w:type="spellStart"/>
      <w:r w:rsidR="00A94298" w:rsidRPr="00BA4591">
        <w:rPr>
          <w:rFonts w:ascii="Times New Roman" w:hAnsi="Times New Roman"/>
          <w:b/>
          <w:sz w:val="26"/>
          <w:szCs w:val="26"/>
        </w:rPr>
        <w:t>daudzajos</w:t>
      </w:r>
      <w:proofErr w:type="spellEnd"/>
      <w:r w:rsidR="00A94298" w:rsidRPr="00BA4591">
        <w:rPr>
          <w:rFonts w:ascii="Times New Roman" w:hAnsi="Times New Roman"/>
          <w:b/>
          <w:sz w:val="26"/>
          <w:szCs w:val="26"/>
        </w:rPr>
        <w:t xml:space="preserve"> IVN procesa laikā notikušo sanāksmju protokolos, gan individuālās iedzīvotāju</w:t>
      </w:r>
      <w:r w:rsidR="00A6107F">
        <w:rPr>
          <w:rFonts w:ascii="Times New Roman" w:hAnsi="Times New Roman"/>
          <w:b/>
          <w:sz w:val="26"/>
          <w:szCs w:val="26"/>
        </w:rPr>
        <w:t xml:space="preserve"> un to</w:t>
      </w:r>
      <w:r w:rsidR="00A94298" w:rsidRPr="00BA4591">
        <w:rPr>
          <w:rFonts w:ascii="Times New Roman" w:hAnsi="Times New Roman"/>
          <w:b/>
          <w:sz w:val="26"/>
          <w:szCs w:val="26"/>
        </w:rPr>
        <w:t xml:space="preserve"> grupu vēstulēs. </w:t>
      </w:r>
    </w:p>
    <w:p w:rsidR="00BA4591" w:rsidRPr="00BA4591" w:rsidRDefault="00BA4591" w:rsidP="008673D0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BF3706" w:rsidRPr="008076B1" w:rsidRDefault="008076B1" w:rsidP="008673D0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4298" w:rsidRPr="008076B1">
        <w:rPr>
          <w:rFonts w:ascii="Times New Roman" w:hAnsi="Times New Roman"/>
          <w:sz w:val="26"/>
          <w:szCs w:val="26"/>
        </w:rPr>
        <w:t>Visnepārprotamākais atbalsts</w:t>
      </w:r>
      <w:r w:rsidR="00686ECE" w:rsidRPr="008076B1">
        <w:rPr>
          <w:rFonts w:ascii="Times New Roman" w:hAnsi="Times New Roman"/>
          <w:sz w:val="26"/>
          <w:szCs w:val="26"/>
        </w:rPr>
        <w:t xml:space="preserve"> </w:t>
      </w:r>
      <w:r w:rsidR="00A94298" w:rsidRPr="008076B1">
        <w:rPr>
          <w:rFonts w:ascii="Times New Roman" w:hAnsi="Times New Roman"/>
          <w:sz w:val="26"/>
          <w:szCs w:val="26"/>
        </w:rPr>
        <w:t xml:space="preserve">IVN </w:t>
      </w:r>
      <w:r w:rsidR="008673D0">
        <w:rPr>
          <w:rFonts w:ascii="Times New Roman" w:hAnsi="Times New Roman"/>
          <w:sz w:val="26"/>
          <w:szCs w:val="26"/>
        </w:rPr>
        <w:t>z</w:t>
      </w:r>
      <w:r w:rsidR="00A94298" w:rsidRPr="008076B1">
        <w:rPr>
          <w:rFonts w:ascii="Times New Roman" w:hAnsi="Times New Roman"/>
          <w:sz w:val="26"/>
          <w:szCs w:val="26"/>
        </w:rPr>
        <w:t>iņojumā</w:t>
      </w:r>
      <w:r w:rsidR="00BA4591" w:rsidRPr="008076B1">
        <w:rPr>
          <w:rFonts w:ascii="Times New Roman" w:hAnsi="Times New Roman"/>
          <w:sz w:val="26"/>
          <w:szCs w:val="26"/>
        </w:rPr>
        <w:t xml:space="preserve"> ieteiktajam trases novietojumam</w:t>
      </w:r>
      <w:r w:rsidR="00A94298" w:rsidRPr="008076B1">
        <w:rPr>
          <w:rFonts w:ascii="Times New Roman" w:hAnsi="Times New Roman"/>
          <w:sz w:val="26"/>
          <w:szCs w:val="26"/>
        </w:rPr>
        <w:t xml:space="preserve"> tika </w:t>
      </w:r>
      <w:r w:rsidR="00686ECE" w:rsidRPr="008076B1">
        <w:rPr>
          <w:rFonts w:ascii="Times New Roman" w:hAnsi="Times New Roman"/>
          <w:sz w:val="26"/>
          <w:szCs w:val="26"/>
        </w:rPr>
        <w:t>pausts arī iedzīvotāju un Satiksmes ministrijas pārstāvju tikšanās reizē – Salacgrīvas novada iedzīvotāju sapulcē š.g. 1</w:t>
      </w:r>
      <w:r w:rsidR="00A6107F">
        <w:rPr>
          <w:rFonts w:ascii="Times New Roman" w:hAnsi="Times New Roman"/>
          <w:sz w:val="26"/>
          <w:szCs w:val="26"/>
        </w:rPr>
        <w:t>7</w:t>
      </w:r>
      <w:r w:rsidR="00686ECE" w:rsidRPr="008076B1">
        <w:rPr>
          <w:rFonts w:ascii="Times New Roman" w:hAnsi="Times New Roman"/>
          <w:sz w:val="26"/>
          <w:szCs w:val="26"/>
        </w:rPr>
        <w:t xml:space="preserve">. </w:t>
      </w:r>
      <w:r w:rsidR="00A6107F">
        <w:rPr>
          <w:rFonts w:ascii="Times New Roman" w:hAnsi="Times New Roman"/>
          <w:sz w:val="26"/>
          <w:szCs w:val="26"/>
        </w:rPr>
        <w:t>jūnijā</w:t>
      </w:r>
      <w:r w:rsidR="00686ECE" w:rsidRPr="008076B1">
        <w:rPr>
          <w:rFonts w:ascii="Times New Roman" w:hAnsi="Times New Roman"/>
          <w:sz w:val="26"/>
          <w:szCs w:val="26"/>
        </w:rPr>
        <w:t>.</w:t>
      </w:r>
      <w:r w:rsidR="00BF3706" w:rsidRPr="008076B1">
        <w:rPr>
          <w:rFonts w:ascii="Times New Roman" w:hAnsi="Times New Roman"/>
          <w:sz w:val="26"/>
          <w:szCs w:val="26"/>
        </w:rPr>
        <w:t xml:space="preserve"> Par nepieņemamu tika </w:t>
      </w:r>
      <w:r w:rsidR="00686ECE" w:rsidRPr="008076B1">
        <w:rPr>
          <w:rFonts w:ascii="Times New Roman" w:hAnsi="Times New Roman"/>
          <w:sz w:val="26"/>
          <w:szCs w:val="26"/>
        </w:rPr>
        <w:t xml:space="preserve">un arī turpmāk tiks </w:t>
      </w:r>
      <w:r w:rsidR="00BF3706" w:rsidRPr="008076B1">
        <w:rPr>
          <w:rFonts w:ascii="Times New Roman" w:hAnsi="Times New Roman"/>
          <w:sz w:val="26"/>
          <w:szCs w:val="26"/>
        </w:rPr>
        <w:t xml:space="preserve">uzskatīts </w:t>
      </w:r>
      <w:r w:rsidR="00BA4591" w:rsidRPr="008076B1">
        <w:rPr>
          <w:rFonts w:ascii="Times New Roman" w:hAnsi="Times New Roman"/>
          <w:sz w:val="26"/>
          <w:szCs w:val="26"/>
        </w:rPr>
        <w:t>Satiksmes ministrijas kopš šā gada maija negaidīti apstiprināšanai virzītais</w:t>
      </w:r>
      <w:r w:rsidR="00DA115B" w:rsidRPr="008076B1">
        <w:rPr>
          <w:rFonts w:ascii="Times New Roman" w:hAnsi="Times New Roman"/>
          <w:sz w:val="26"/>
          <w:szCs w:val="26"/>
        </w:rPr>
        <w:t xml:space="preserve"> </w:t>
      </w:r>
      <w:r w:rsidR="00DA115B" w:rsidRPr="008076B1">
        <w:rPr>
          <w:rFonts w:ascii="Times New Roman" w:hAnsi="Times New Roman"/>
          <w:sz w:val="26"/>
          <w:szCs w:val="26"/>
        </w:rPr>
        <w:lastRenderedPageBreak/>
        <w:t>vistuvāk A1 autoceļam u</w:t>
      </w:r>
      <w:r w:rsidR="00567551" w:rsidRPr="008076B1">
        <w:rPr>
          <w:rFonts w:ascii="Times New Roman" w:hAnsi="Times New Roman"/>
          <w:sz w:val="26"/>
          <w:szCs w:val="26"/>
        </w:rPr>
        <w:t>n</w:t>
      </w:r>
      <w:r w:rsidR="00DA115B" w:rsidRPr="008076B1">
        <w:rPr>
          <w:rFonts w:ascii="Times New Roman" w:hAnsi="Times New Roman"/>
          <w:sz w:val="26"/>
          <w:szCs w:val="26"/>
        </w:rPr>
        <w:t xml:space="preserve"> jūrai</w:t>
      </w:r>
      <w:r w:rsidR="00567551" w:rsidRPr="008076B1">
        <w:rPr>
          <w:rFonts w:ascii="Times New Roman" w:hAnsi="Times New Roman"/>
          <w:sz w:val="26"/>
          <w:szCs w:val="26"/>
        </w:rPr>
        <w:t xml:space="preserve"> novietotais</w:t>
      </w:r>
      <w:r w:rsidR="00DA115B" w:rsidRPr="008076B1">
        <w:rPr>
          <w:rFonts w:ascii="Times New Roman" w:hAnsi="Times New Roman"/>
          <w:sz w:val="26"/>
          <w:szCs w:val="26"/>
        </w:rPr>
        <w:t xml:space="preserve"> trases variants</w:t>
      </w:r>
      <w:r w:rsidR="00BA4591" w:rsidRPr="008076B1">
        <w:rPr>
          <w:rFonts w:ascii="Times New Roman" w:hAnsi="Times New Roman"/>
          <w:sz w:val="26"/>
          <w:szCs w:val="26"/>
        </w:rPr>
        <w:t xml:space="preserve"> </w:t>
      </w:r>
      <w:r w:rsidR="00BF3706" w:rsidRPr="008076B1">
        <w:rPr>
          <w:rFonts w:ascii="Times New Roman" w:hAnsi="Times New Roman"/>
          <w:sz w:val="26"/>
          <w:szCs w:val="26"/>
        </w:rPr>
        <w:t>B</w:t>
      </w:r>
      <w:r w:rsidR="00686ECE" w:rsidRPr="008076B1">
        <w:rPr>
          <w:rFonts w:ascii="Times New Roman" w:hAnsi="Times New Roman"/>
          <w:sz w:val="26"/>
          <w:szCs w:val="26"/>
        </w:rPr>
        <w:t>2</w:t>
      </w:r>
      <w:r w:rsidR="00BF3706" w:rsidRPr="008076B1">
        <w:rPr>
          <w:rFonts w:ascii="Times New Roman" w:hAnsi="Times New Roman"/>
          <w:sz w:val="26"/>
          <w:szCs w:val="26"/>
        </w:rPr>
        <w:t>-2, kas nesamērīgi daudz skar esošos īpašumus, iekoptās māj</w:t>
      </w:r>
      <w:r w:rsidR="00686ECE" w:rsidRPr="008076B1">
        <w:rPr>
          <w:rFonts w:ascii="Times New Roman" w:hAnsi="Times New Roman"/>
          <w:sz w:val="26"/>
          <w:szCs w:val="26"/>
        </w:rPr>
        <w:t>viet</w:t>
      </w:r>
      <w:r w:rsidR="00BF3706" w:rsidRPr="008076B1">
        <w:rPr>
          <w:rFonts w:ascii="Times New Roman" w:hAnsi="Times New Roman"/>
          <w:sz w:val="26"/>
          <w:szCs w:val="26"/>
        </w:rPr>
        <w:t>as, uzņēmējdarbības</w:t>
      </w:r>
      <w:r w:rsidR="00686ECE" w:rsidRPr="008076B1">
        <w:rPr>
          <w:rFonts w:ascii="Times New Roman" w:hAnsi="Times New Roman"/>
          <w:sz w:val="26"/>
          <w:szCs w:val="26"/>
        </w:rPr>
        <w:t xml:space="preserve"> iespējas</w:t>
      </w:r>
      <w:r w:rsidR="00BA4591" w:rsidRPr="008076B1">
        <w:rPr>
          <w:rFonts w:ascii="Times New Roman" w:hAnsi="Times New Roman"/>
          <w:sz w:val="26"/>
          <w:szCs w:val="26"/>
        </w:rPr>
        <w:t xml:space="preserve">, </w:t>
      </w:r>
      <w:r w:rsidR="00627FD5">
        <w:rPr>
          <w:rFonts w:ascii="Times New Roman" w:hAnsi="Times New Roman"/>
          <w:sz w:val="26"/>
          <w:szCs w:val="26"/>
        </w:rPr>
        <w:t xml:space="preserve">kā arī </w:t>
      </w:r>
      <w:r w:rsidR="00BA4591" w:rsidRPr="008076B1">
        <w:rPr>
          <w:rFonts w:ascii="Times New Roman" w:hAnsi="Times New Roman"/>
          <w:sz w:val="26"/>
          <w:szCs w:val="26"/>
        </w:rPr>
        <w:t>draud samazināt novada iedzīvotāju skaitu</w:t>
      </w:r>
      <w:r w:rsidR="00BF3706" w:rsidRPr="008076B1">
        <w:rPr>
          <w:rFonts w:ascii="Times New Roman" w:hAnsi="Times New Roman"/>
          <w:sz w:val="26"/>
          <w:szCs w:val="26"/>
        </w:rPr>
        <w:t xml:space="preserve"> un būtiski pasliktin</w:t>
      </w:r>
      <w:r w:rsidR="00686ECE" w:rsidRPr="008076B1">
        <w:rPr>
          <w:rFonts w:ascii="Times New Roman" w:hAnsi="Times New Roman"/>
          <w:sz w:val="26"/>
          <w:szCs w:val="26"/>
        </w:rPr>
        <w:t>ā</w:t>
      </w:r>
      <w:r w:rsidR="00BA4591" w:rsidRPr="008076B1">
        <w:rPr>
          <w:rFonts w:ascii="Times New Roman" w:hAnsi="Times New Roman"/>
          <w:sz w:val="26"/>
          <w:szCs w:val="26"/>
        </w:rPr>
        <w:t>t</w:t>
      </w:r>
      <w:r w:rsidR="00686ECE" w:rsidRPr="008076B1">
        <w:rPr>
          <w:rFonts w:ascii="Times New Roman" w:hAnsi="Times New Roman"/>
          <w:sz w:val="26"/>
          <w:szCs w:val="26"/>
        </w:rPr>
        <w:t xml:space="preserve"> novada saimniecisko</w:t>
      </w:r>
      <w:r w:rsidR="00BF3706" w:rsidRPr="008076B1">
        <w:rPr>
          <w:rFonts w:ascii="Times New Roman" w:hAnsi="Times New Roman"/>
          <w:sz w:val="26"/>
          <w:szCs w:val="26"/>
        </w:rPr>
        <w:t xml:space="preserve"> attīstību nākotnē. </w:t>
      </w:r>
    </w:p>
    <w:p w:rsidR="00BF3706" w:rsidRPr="00BA4591" w:rsidRDefault="00BF3706" w:rsidP="008673D0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F3706" w:rsidRPr="00BA4591" w:rsidRDefault="008076B1" w:rsidP="00B91DE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F3706" w:rsidRPr="00BA4591">
        <w:rPr>
          <w:rFonts w:ascii="Times New Roman" w:hAnsi="Times New Roman"/>
          <w:sz w:val="26"/>
          <w:szCs w:val="26"/>
        </w:rPr>
        <w:t>2015.</w:t>
      </w:r>
      <w:r w:rsidR="001D0EF6">
        <w:rPr>
          <w:rFonts w:ascii="Times New Roman" w:hAnsi="Times New Roman"/>
          <w:sz w:val="26"/>
          <w:szCs w:val="26"/>
        </w:rPr>
        <w:t xml:space="preserve"> </w:t>
      </w:r>
      <w:r w:rsidR="00BF3706" w:rsidRPr="00BA4591">
        <w:rPr>
          <w:rFonts w:ascii="Times New Roman" w:hAnsi="Times New Roman"/>
          <w:sz w:val="26"/>
          <w:szCs w:val="26"/>
        </w:rPr>
        <w:t>g</w:t>
      </w:r>
      <w:r w:rsidR="001D0EF6">
        <w:rPr>
          <w:rFonts w:ascii="Times New Roman" w:hAnsi="Times New Roman"/>
          <w:sz w:val="26"/>
          <w:szCs w:val="26"/>
        </w:rPr>
        <w:t>ada</w:t>
      </w:r>
      <w:r w:rsidR="00BF3706" w:rsidRPr="00BA4591">
        <w:rPr>
          <w:rFonts w:ascii="Times New Roman" w:hAnsi="Times New Roman"/>
          <w:sz w:val="26"/>
          <w:szCs w:val="26"/>
        </w:rPr>
        <w:t xml:space="preserve"> 11. marta domes lēmumā Salacgrīvas novada deputāti</w:t>
      </w:r>
      <w:r w:rsidR="00686ECE" w:rsidRPr="00BA4591">
        <w:rPr>
          <w:rFonts w:ascii="Times New Roman" w:hAnsi="Times New Roman"/>
          <w:sz w:val="26"/>
          <w:szCs w:val="26"/>
        </w:rPr>
        <w:t xml:space="preserve"> ir</w:t>
      </w:r>
      <w:r w:rsidR="00BF3706" w:rsidRPr="00BA4591">
        <w:rPr>
          <w:rFonts w:ascii="Times New Roman" w:hAnsi="Times New Roman"/>
          <w:sz w:val="26"/>
          <w:szCs w:val="26"/>
        </w:rPr>
        <w:t xml:space="preserve"> izteikuši atbalstu Rai</w:t>
      </w:r>
      <w:r w:rsidR="00686ECE" w:rsidRPr="00BA4591">
        <w:rPr>
          <w:rFonts w:ascii="Times New Roman" w:hAnsi="Times New Roman"/>
          <w:sz w:val="26"/>
          <w:szCs w:val="26"/>
        </w:rPr>
        <w:t>l</w:t>
      </w:r>
      <w:r w:rsidR="00BF3706" w:rsidRPr="00BA45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3706" w:rsidRPr="00BA4591">
        <w:rPr>
          <w:rFonts w:ascii="Times New Roman" w:hAnsi="Times New Roman"/>
          <w:sz w:val="26"/>
          <w:szCs w:val="26"/>
        </w:rPr>
        <w:t>Baltica</w:t>
      </w:r>
      <w:proofErr w:type="spellEnd"/>
      <w:r w:rsidR="00BF3706" w:rsidRPr="00BA4591">
        <w:rPr>
          <w:rFonts w:ascii="Times New Roman" w:hAnsi="Times New Roman"/>
          <w:sz w:val="26"/>
          <w:szCs w:val="26"/>
        </w:rPr>
        <w:t xml:space="preserve"> dzelzceļa būvniecībai</w:t>
      </w:r>
      <w:r w:rsidR="00686ECE" w:rsidRPr="00BA4591">
        <w:rPr>
          <w:rFonts w:ascii="Times New Roman" w:hAnsi="Times New Roman"/>
          <w:sz w:val="26"/>
          <w:szCs w:val="26"/>
        </w:rPr>
        <w:t>,</w:t>
      </w:r>
      <w:r w:rsidR="00BF3706" w:rsidRPr="00BA4591">
        <w:rPr>
          <w:rFonts w:ascii="Times New Roman" w:hAnsi="Times New Roman"/>
          <w:sz w:val="26"/>
          <w:szCs w:val="26"/>
        </w:rPr>
        <w:t xml:space="preserve"> apzinoties tā valstisk</w:t>
      </w:r>
      <w:r w:rsidR="000E055B">
        <w:rPr>
          <w:rFonts w:ascii="Times New Roman" w:hAnsi="Times New Roman"/>
          <w:sz w:val="26"/>
          <w:szCs w:val="26"/>
        </w:rPr>
        <w:t>o</w:t>
      </w:r>
      <w:r w:rsidR="00BF3706" w:rsidRPr="00BA4591">
        <w:rPr>
          <w:rFonts w:ascii="Times New Roman" w:hAnsi="Times New Roman"/>
          <w:sz w:val="26"/>
          <w:szCs w:val="26"/>
        </w:rPr>
        <w:t xml:space="preserve"> nozīmi un novada attīstības iespējas nākotnē</w:t>
      </w:r>
      <w:r w:rsidR="00686ECE" w:rsidRPr="00BA4591">
        <w:rPr>
          <w:rFonts w:ascii="Times New Roman" w:hAnsi="Times New Roman"/>
          <w:sz w:val="26"/>
          <w:szCs w:val="26"/>
        </w:rPr>
        <w:t xml:space="preserve">, bet </w:t>
      </w:r>
      <w:r w:rsidR="000E055B" w:rsidRPr="00BA4591">
        <w:rPr>
          <w:rFonts w:ascii="Times New Roman" w:hAnsi="Times New Roman"/>
          <w:sz w:val="26"/>
          <w:szCs w:val="26"/>
        </w:rPr>
        <w:t xml:space="preserve">ar to </w:t>
      </w:r>
      <w:r w:rsidR="00686ECE" w:rsidRPr="00BA4591">
        <w:rPr>
          <w:rFonts w:ascii="Times New Roman" w:hAnsi="Times New Roman"/>
          <w:sz w:val="26"/>
          <w:szCs w:val="26"/>
        </w:rPr>
        <w:t xml:space="preserve">nedomājot </w:t>
      </w:r>
      <w:r w:rsidR="00BA4591" w:rsidRPr="00BA4591">
        <w:rPr>
          <w:rFonts w:ascii="Times New Roman" w:hAnsi="Times New Roman"/>
          <w:sz w:val="26"/>
          <w:szCs w:val="26"/>
        </w:rPr>
        <w:t>atbalstīt tādu trases novietojumu</w:t>
      </w:r>
      <w:r w:rsidR="00686ECE" w:rsidRPr="00BA4591">
        <w:rPr>
          <w:rFonts w:ascii="Times New Roman" w:hAnsi="Times New Roman"/>
          <w:sz w:val="26"/>
          <w:szCs w:val="26"/>
        </w:rPr>
        <w:t>, ka</w:t>
      </w:r>
      <w:r w:rsidR="00567551">
        <w:rPr>
          <w:rFonts w:ascii="Times New Roman" w:hAnsi="Times New Roman"/>
          <w:sz w:val="26"/>
          <w:szCs w:val="26"/>
        </w:rPr>
        <w:t>s</w:t>
      </w:r>
      <w:r w:rsidR="00686ECE" w:rsidRPr="00BA4591">
        <w:rPr>
          <w:rFonts w:ascii="Times New Roman" w:hAnsi="Times New Roman"/>
          <w:sz w:val="26"/>
          <w:szCs w:val="26"/>
        </w:rPr>
        <w:t xml:space="preserve"> novada attīstību </w:t>
      </w:r>
      <w:r w:rsidR="00BA4591" w:rsidRPr="00BA4591">
        <w:rPr>
          <w:rFonts w:ascii="Times New Roman" w:hAnsi="Times New Roman"/>
          <w:sz w:val="26"/>
          <w:szCs w:val="26"/>
        </w:rPr>
        <w:t>kavētu</w:t>
      </w:r>
      <w:r w:rsidR="00686ECE" w:rsidRPr="00BA4591">
        <w:rPr>
          <w:rFonts w:ascii="Times New Roman" w:hAnsi="Times New Roman"/>
          <w:sz w:val="26"/>
          <w:szCs w:val="26"/>
        </w:rPr>
        <w:t>.</w:t>
      </w:r>
    </w:p>
    <w:p w:rsidR="00BF3706" w:rsidRDefault="00BF3706" w:rsidP="008673D0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 xml:space="preserve">Pēc </w:t>
      </w:r>
      <w:r w:rsidR="00BA4591" w:rsidRPr="00BA4591">
        <w:rPr>
          <w:rFonts w:ascii="Times New Roman" w:hAnsi="Times New Roman"/>
          <w:sz w:val="26"/>
          <w:szCs w:val="26"/>
        </w:rPr>
        <w:t>n</w:t>
      </w:r>
      <w:r w:rsidRPr="00BA4591">
        <w:rPr>
          <w:rFonts w:ascii="Times New Roman" w:hAnsi="Times New Roman"/>
          <w:sz w:val="26"/>
          <w:szCs w:val="26"/>
        </w:rPr>
        <w:t>ovada domes iniciatīvas iedzīvotāju kopsapulc</w:t>
      </w:r>
      <w:r w:rsidR="000C523D">
        <w:rPr>
          <w:rFonts w:ascii="Times New Roman" w:hAnsi="Times New Roman"/>
          <w:sz w:val="26"/>
          <w:szCs w:val="26"/>
        </w:rPr>
        <w:t>ē 2015. gada 21. aprīlī</w:t>
      </w:r>
      <w:r w:rsidRPr="00BA4591">
        <w:rPr>
          <w:rFonts w:ascii="Times New Roman" w:hAnsi="Times New Roman"/>
          <w:sz w:val="26"/>
          <w:szCs w:val="26"/>
        </w:rPr>
        <w:t xml:space="preserve"> izveido</w:t>
      </w:r>
      <w:r w:rsidR="000C523D">
        <w:rPr>
          <w:rFonts w:ascii="Times New Roman" w:hAnsi="Times New Roman"/>
          <w:sz w:val="26"/>
          <w:szCs w:val="26"/>
        </w:rPr>
        <w:t>ta</w:t>
      </w:r>
      <w:r w:rsidR="000C523D" w:rsidRPr="000C523D">
        <w:rPr>
          <w:rFonts w:ascii="Times New Roman" w:hAnsi="Times New Roman"/>
          <w:sz w:val="26"/>
          <w:szCs w:val="26"/>
        </w:rPr>
        <w:t xml:space="preserve"> </w:t>
      </w:r>
      <w:r w:rsidR="000C523D" w:rsidRPr="00BA4591">
        <w:rPr>
          <w:rFonts w:ascii="Times New Roman" w:hAnsi="Times New Roman"/>
          <w:sz w:val="26"/>
          <w:szCs w:val="26"/>
        </w:rPr>
        <w:t xml:space="preserve">Rail </w:t>
      </w:r>
      <w:proofErr w:type="spellStart"/>
      <w:r w:rsidR="000C523D" w:rsidRPr="00BA4591">
        <w:rPr>
          <w:rFonts w:ascii="Times New Roman" w:hAnsi="Times New Roman"/>
          <w:sz w:val="26"/>
          <w:szCs w:val="26"/>
        </w:rPr>
        <w:t>Baltica</w:t>
      </w:r>
      <w:proofErr w:type="spellEnd"/>
      <w:r w:rsidR="000C523D">
        <w:rPr>
          <w:rFonts w:ascii="Times New Roman" w:hAnsi="Times New Roman"/>
          <w:sz w:val="26"/>
          <w:szCs w:val="26"/>
        </w:rPr>
        <w:t xml:space="preserve"> novada i</w:t>
      </w:r>
      <w:r w:rsidRPr="00BA4591">
        <w:rPr>
          <w:rFonts w:ascii="Times New Roman" w:hAnsi="Times New Roman"/>
          <w:sz w:val="26"/>
          <w:szCs w:val="26"/>
        </w:rPr>
        <w:t>edzīvotāju konsultatīv</w:t>
      </w:r>
      <w:r w:rsidR="000C523D">
        <w:rPr>
          <w:rFonts w:ascii="Times New Roman" w:hAnsi="Times New Roman"/>
          <w:sz w:val="26"/>
          <w:szCs w:val="26"/>
        </w:rPr>
        <w:t>ā</w:t>
      </w:r>
      <w:r w:rsidRPr="00BA4591">
        <w:rPr>
          <w:rFonts w:ascii="Times New Roman" w:hAnsi="Times New Roman"/>
          <w:sz w:val="26"/>
          <w:szCs w:val="26"/>
        </w:rPr>
        <w:t xml:space="preserve"> </w:t>
      </w:r>
      <w:r w:rsidR="000C523D">
        <w:rPr>
          <w:rFonts w:ascii="Times New Roman" w:hAnsi="Times New Roman"/>
          <w:sz w:val="26"/>
          <w:szCs w:val="26"/>
        </w:rPr>
        <w:t>darba grupa</w:t>
      </w:r>
      <w:r w:rsidRPr="00BA4591">
        <w:rPr>
          <w:rFonts w:ascii="Times New Roman" w:hAnsi="Times New Roman"/>
          <w:sz w:val="26"/>
          <w:szCs w:val="26"/>
        </w:rPr>
        <w:t xml:space="preserve"> 20 cilvēku sastāvā. </w:t>
      </w:r>
      <w:r w:rsidR="000C523D">
        <w:rPr>
          <w:rFonts w:ascii="Times New Roman" w:hAnsi="Times New Roman"/>
          <w:sz w:val="26"/>
          <w:szCs w:val="26"/>
        </w:rPr>
        <w:t xml:space="preserve">Tā </w:t>
      </w:r>
      <w:r w:rsidRPr="00BA4591">
        <w:rPr>
          <w:rFonts w:ascii="Times New Roman" w:hAnsi="Times New Roman"/>
          <w:sz w:val="26"/>
          <w:szCs w:val="26"/>
        </w:rPr>
        <w:t xml:space="preserve">veiksmīgā sadarbībā ar Pilnsabiedrību “RB Latvija” </w:t>
      </w:r>
      <w:r w:rsidR="000C523D">
        <w:rPr>
          <w:rFonts w:ascii="Times New Roman" w:hAnsi="Times New Roman"/>
          <w:sz w:val="26"/>
          <w:szCs w:val="26"/>
        </w:rPr>
        <w:t>un no</w:t>
      </w:r>
      <w:bookmarkStart w:id="0" w:name="_GoBack"/>
      <w:bookmarkEnd w:id="0"/>
      <w:r w:rsidR="000C523D">
        <w:rPr>
          <w:rFonts w:ascii="Times New Roman" w:hAnsi="Times New Roman"/>
          <w:sz w:val="26"/>
          <w:szCs w:val="26"/>
        </w:rPr>
        <w:t>vada pašvaldību</w:t>
      </w:r>
      <w:r w:rsidRPr="00BA4591">
        <w:rPr>
          <w:rFonts w:ascii="Times New Roman" w:hAnsi="Times New Roman"/>
          <w:sz w:val="26"/>
          <w:szCs w:val="26"/>
        </w:rPr>
        <w:t xml:space="preserve"> produktīvi strādājusi visa gada garumā un smagos kompromisos starp </w:t>
      </w:r>
      <w:r w:rsidR="000C523D">
        <w:rPr>
          <w:rFonts w:ascii="Times New Roman" w:hAnsi="Times New Roman"/>
          <w:sz w:val="26"/>
          <w:szCs w:val="26"/>
        </w:rPr>
        <w:t xml:space="preserve">dažādām </w:t>
      </w:r>
      <w:r w:rsidRPr="00BA4591">
        <w:rPr>
          <w:rFonts w:ascii="Times New Roman" w:hAnsi="Times New Roman"/>
          <w:sz w:val="26"/>
          <w:szCs w:val="26"/>
        </w:rPr>
        <w:t>iedzīvotāju interesēm</w:t>
      </w:r>
      <w:r w:rsidR="000C523D">
        <w:rPr>
          <w:rFonts w:ascii="Times New Roman" w:hAnsi="Times New Roman"/>
          <w:sz w:val="26"/>
          <w:szCs w:val="26"/>
        </w:rPr>
        <w:t>,</w:t>
      </w:r>
      <w:r w:rsidRPr="00BA4591">
        <w:rPr>
          <w:rFonts w:ascii="Times New Roman" w:hAnsi="Times New Roman"/>
          <w:sz w:val="26"/>
          <w:szCs w:val="26"/>
        </w:rPr>
        <w:t xml:space="preserve"> vides jautājumiem un attīstības aspektiem vienojusies par </w:t>
      </w:r>
      <w:r w:rsidR="001D0EF6" w:rsidRPr="00BA4591">
        <w:rPr>
          <w:rFonts w:ascii="Times New Roman" w:hAnsi="Times New Roman"/>
          <w:sz w:val="26"/>
          <w:szCs w:val="26"/>
        </w:rPr>
        <w:t xml:space="preserve">Salacgrīvas novadā </w:t>
      </w:r>
      <w:r w:rsidR="001D0EF6">
        <w:rPr>
          <w:rFonts w:ascii="Times New Roman" w:hAnsi="Times New Roman"/>
          <w:sz w:val="26"/>
          <w:szCs w:val="26"/>
        </w:rPr>
        <w:t xml:space="preserve">paredzēto </w:t>
      </w:r>
      <w:r w:rsidRPr="00BA4591">
        <w:rPr>
          <w:rFonts w:ascii="Times New Roman" w:hAnsi="Times New Roman"/>
          <w:sz w:val="26"/>
          <w:szCs w:val="26"/>
        </w:rPr>
        <w:t>Rai</w:t>
      </w:r>
      <w:r w:rsidR="001D0EF6">
        <w:rPr>
          <w:rFonts w:ascii="Times New Roman" w:hAnsi="Times New Roman"/>
          <w:sz w:val="26"/>
          <w:szCs w:val="26"/>
        </w:rPr>
        <w:t>l</w:t>
      </w:r>
      <w:r w:rsidRPr="00BA45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591">
        <w:rPr>
          <w:rFonts w:ascii="Times New Roman" w:hAnsi="Times New Roman"/>
          <w:sz w:val="26"/>
          <w:szCs w:val="26"/>
        </w:rPr>
        <w:t>Baltica</w:t>
      </w:r>
      <w:proofErr w:type="spellEnd"/>
      <w:r w:rsidRPr="00BA4591">
        <w:rPr>
          <w:rFonts w:ascii="Times New Roman" w:hAnsi="Times New Roman"/>
          <w:sz w:val="26"/>
          <w:szCs w:val="26"/>
        </w:rPr>
        <w:t xml:space="preserve"> dzelzceļa trases novietojumu 57 km</w:t>
      </w:r>
      <w:r w:rsidR="001D0EF6">
        <w:rPr>
          <w:rFonts w:ascii="Times New Roman" w:hAnsi="Times New Roman"/>
          <w:sz w:val="26"/>
          <w:szCs w:val="26"/>
        </w:rPr>
        <w:t xml:space="preserve"> kopgarumā</w:t>
      </w:r>
      <w:r w:rsidRPr="00BA4591">
        <w:rPr>
          <w:rFonts w:ascii="Times New Roman" w:hAnsi="Times New Roman"/>
          <w:sz w:val="26"/>
          <w:szCs w:val="26"/>
        </w:rPr>
        <w:t xml:space="preserve">. </w:t>
      </w:r>
      <w:r w:rsidR="008673D0">
        <w:rPr>
          <w:rFonts w:ascii="Times New Roman" w:hAnsi="Times New Roman"/>
          <w:sz w:val="26"/>
          <w:szCs w:val="26"/>
        </w:rPr>
        <w:t>T</w:t>
      </w:r>
      <w:r w:rsidR="008076B1">
        <w:rPr>
          <w:rFonts w:ascii="Times New Roman" w:hAnsi="Times New Roman"/>
          <w:sz w:val="26"/>
          <w:szCs w:val="26"/>
        </w:rPr>
        <w:t xml:space="preserve">ā </w:t>
      </w:r>
      <w:r w:rsidRPr="00BA4591">
        <w:rPr>
          <w:rFonts w:ascii="Times New Roman" w:hAnsi="Times New Roman"/>
          <w:sz w:val="26"/>
          <w:szCs w:val="26"/>
        </w:rPr>
        <w:t>rezultātā</w:t>
      </w:r>
      <w:r w:rsidR="000C523D">
        <w:rPr>
          <w:rFonts w:ascii="Times New Roman" w:hAnsi="Times New Roman"/>
          <w:sz w:val="26"/>
          <w:szCs w:val="26"/>
        </w:rPr>
        <w:t>,</w:t>
      </w:r>
      <w:r w:rsidR="000C523D" w:rsidRPr="000C523D">
        <w:rPr>
          <w:rFonts w:ascii="Times New Roman" w:hAnsi="Times New Roman"/>
          <w:sz w:val="26"/>
          <w:szCs w:val="26"/>
        </w:rPr>
        <w:t xml:space="preserve"> </w:t>
      </w:r>
      <w:r w:rsidR="000C523D" w:rsidRPr="00BA4591">
        <w:rPr>
          <w:rFonts w:ascii="Times New Roman" w:hAnsi="Times New Roman"/>
          <w:sz w:val="26"/>
          <w:szCs w:val="26"/>
        </w:rPr>
        <w:t>pamatojoties uz ietekmes uz vidi novērtējum</w:t>
      </w:r>
      <w:r w:rsidR="008076B1">
        <w:rPr>
          <w:rFonts w:ascii="Times New Roman" w:hAnsi="Times New Roman"/>
          <w:sz w:val="26"/>
          <w:szCs w:val="26"/>
        </w:rPr>
        <w:t>u</w:t>
      </w:r>
      <w:r w:rsidR="000C523D" w:rsidRPr="00BA4591">
        <w:rPr>
          <w:rFonts w:ascii="Times New Roman" w:hAnsi="Times New Roman"/>
          <w:sz w:val="26"/>
          <w:szCs w:val="26"/>
        </w:rPr>
        <w:t xml:space="preserve">, </w:t>
      </w:r>
      <w:r w:rsidRPr="00BA4591">
        <w:rPr>
          <w:rFonts w:ascii="Times New Roman" w:hAnsi="Times New Roman"/>
          <w:sz w:val="26"/>
          <w:szCs w:val="26"/>
        </w:rPr>
        <w:t xml:space="preserve">tapis </w:t>
      </w:r>
      <w:r w:rsidR="000C523D">
        <w:rPr>
          <w:rFonts w:ascii="Times New Roman" w:hAnsi="Times New Roman"/>
          <w:sz w:val="26"/>
          <w:szCs w:val="26"/>
        </w:rPr>
        <w:t>gala ziņojumā r</w:t>
      </w:r>
      <w:r w:rsidRPr="00BA4591">
        <w:rPr>
          <w:rFonts w:ascii="Times New Roman" w:hAnsi="Times New Roman"/>
          <w:sz w:val="26"/>
          <w:szCs w:val="26"/>
        </w:rPr>
        <w:t xml:space="preserve">ekomendētais Rail </w:t>
      </w:r>
      <w:proofErr w:type="spellStart"/>
      <w:r w:rsidRPr="00BA4591">
        <w:rPr>
          <w:rFonts w:ascii="Times New Roman" w:hAnsi="Times New Roman"/>
          <w:sz w:val="26"/>
          <w:szCs w:val="26"/>
        </w:rPr>
        <w:t>Baltica</w:t>
      </w:r>
      <w:proofErr w:type="spellEnd"/>
      <w:r w:rsidRPr="00BA4591">
        <w:rPr>
          <w:rFonts w:ascii="Times New Roman" w:hAnsi="Times New Roman"/>
          <w:sz w:val="26"/>
          <w:szCs w:val="26"/>
        </w:rPr>
        <w:t xml:space="preserve"> trases novietojuma variants, kurš ietver arī </w:t>
      </w:r>
      <w:r w:rsidR="008076B1">
        <w:rPr>
          <w:rFonts w:ascii="Times New Roman" w:hAnsi="Times New Roman"/>
          <w:sz w:val="26"/>
          <w:szCs w:val="26"/>
        </w:rPr>
        <w:t xml:space="preserve">tagad </w:t>
      </w:r>
      <w:r w:rsidR="000C523D">
        <w:rPr>
          <w:rFonts w:ascii="Times New Roman" w:hAnsi="Times New Roman"/>
          <w:sz w:val="26"/>
          <w:szCs w:val="26"/>
        </w:rPr>
        <w:t>pretrunīgi vērtēto</w:t>
      </w:r>
      <w:r w:rsidRPr="00BA4591">
        <w:rPr>
          <w:rFonts w:ascii="Times New Roman" w:hAnsi="Times New Roman"/>
          <w:sz w:val="26"/>
          <w:szCs w:val="26"/>
        </w:rPr>
        <w:t xml:space="preserve"> C5 posmu, kas šķērso </w:t>
      </w:r>
      <w:proofErr w:type="spellStart"/>
      <w:r w:rsidR="000C523D" w:rsidRPr="00BA4591">
        <w:rPr>
          <w:rFonts w:ascii="Times New Roman" w:hAnsi="Times New Roman"/>
          <w:sz w:val="26"/>
          <w:szCs w:val="26"/>
        </w:rPr>
        <w:t>Natura</w:t>
      </w:r>
      <w:proofErr w:type="spellEnd"/>
      <w:r w:rsidR="000C523D" w:rsidRPr="00BA4591">
        <w:rPr>
          <w:rFonts w:ascii="Times New Roman" w:hAnsi="Times New Roman"/>
          <w:sz w:val="26"/>
          <w:szCs w:val="26"/>
        </w:rPr>
        <w:t xml:space="preserve"> 2000</w:t>
      </w:r>
      <w:r w:rsidR="000C523D">
        <w:rPr>
          <w:rFonts w:ascii="Times New Roman" w:hAnsi="Times New Roman"/>
          <w:sz w:val="26"/>
          <w:szCs w:val="26"/>
        </w:rPr>
        <w:t xml:space="preserve"> </w:t>
      </w:r>
      <w:r w:rsidR="00A6107F">
        <w:rPr>
          <w:rFonts w:ascii="Times New Roman" w:hAnsi="Times New Roman"/>
          <w:sz w:val="26"/>
          <w:szCs w:val="26"/>
        </w:rPr>
        <w:t>ietilpstošo</w:t>
      </w:r>
      <w:r w:rsidR="000C523D">
        <w:rPr>
          <w:rFonts w:ascii="Times New Roman" w:hAnsi="Times New Roman"/>
          <w:sz w:val="26"/>
          <w:szCs w:val="26"/>
        </w:rPr>
        <w:t xml:space="preserve"> dabas liegumu </w:t>
      </w:r>
      <w:r w:rsidRPr="00BA4591">
        <w:rPr>
          <w:rFonts w:ascii="Times New Roman" w:hAnsi="Times New Roman"/>
          <w:sz w:val="26"/>
          <w:szCs w:val="26"/>
        </w:rPr>
        <w:t>“Vitrupes ieleja”.</w:t>
      </w:r>
    </w:p>
    <w:p w:rsidR="008076B1" w:rsidRPr="00BA4591" w:rsidRDefault="008076B1" w:rsidP="008673D0">
      <w:pPr>
        <w:pStyle w:val="NoSpacing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3706" w:rsidRPr="00BA4591" w:rsidRDefault="00BF3706" w:rsidP="008673D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ab/>
        <w:t xml:space="preserve">    Arī pēc Vides pārraudzības valsts biroja</w:t>
      </w:r>
      <w:r w:rsidR="000C523D">
        <w:rPr>
          <w:rFonts w:ascii="Times New Roman" w:hAnsi="Times New Roman"/>
          <w:sz w:val="26"/>
          <w:szCs w:val="26"/>
        </w:rPr>
        <w:t xml:space="preserve"> 3. maija</w:t>
      </w:r>
      <w:r w:rsidRPr="00BA4591">
        <w:rPr>
          <w:rFonts w:ascii="Times New Roman" w:hAnsi="Times New Roman"/>
          <w:sz w:val="26"/>
          <w:szCs w:val="26"/>
        </w:rPr>
        <w:t xml:space="preserve"> atzinuma Nr. 5 un konsultācijām Salacgrīvas novada dome un novada iedzīvotāji ir pārliecināti, ka</w:t>
      </w:r>
      <w:r w:rsidR="00002BF2">
        <w:rPr>
          <w:rFonts w:ascii="Times New Roman" w:hAnsi="Times New Roman"/>
          <w:sz w:val="26"/>
          <w:szCs w:val="26"/>
        </w:rPr>
        <w:t xml:space="preserve">, apzinoties </w:t>
      </w:r>
      <w:r w:rsidR="008673D0">
        <w:rPr>
          <w:rFonts w:ascii="Times New Roman" w:hAnsi="Times New Roman"/>
          <w:sz w:val="26"/>
          <w:szCs w:val="26"/>
        </w:rPr>
        <w:t xml:space="preserve">Latvijas </w:t>
      </w:r>
      <w:r w:rsidR="00002BF2">
        <w:rPr>
          <w:rFonts w:ascii="Times New Roman" w:hAnsi="Times New Roman"/>
          <w:sz w:val="26"/>
          <w:szCs w:val="26"/>
        </w:rPr>
        <w:t xml:space="preserve">valsts deklarētās pamatvērtības, ir iespējams tiesiski korekti atrisināt Vitrupes šķērsojumu variantā C5, izmantojot tehniskos paņēmienus, </w:t>
      </w:r>
      <w:r w:rsidR="008673D0">
        <w:rPr>
          <w:rFonts w:ascii="Times New Roman" w:hAnsi="Times New Roman"/>
          <w:sz w:val="26"/>
          <w:szCs w:val="26"/>
        </w:rPr>
        <w:t>lai</w:t>
      </w:r>
      <w:r w:rsidR="00002BF2">
        <w:rPr>
          <w:rFonts w:ascii="Times New Roman" w:hAnsi="Times New Roman"/>
          <w:sz w:val="26"/>
          <w:szCs w:val="26"/>
        </w:rPr>
        <w:t xml:space="preserve"> būtiski un neatgriezeniski neietekmētu </w:t>
      </w:r>
      <w:r w:rsidR="008673D0">
        <w:rPr>
          <w:rFonts w:ascii="Times New Roman" w:hAnsi="Times New Roman"/>
          <w:sz w:val="26"/>
          <w:szCs w:val="26"/>
        </w:rPr>
        <w:t>aizsargājamos biotopus</w:t>
      </w:r>
      <w:r w:rsidR="00002BF2">
        <w:rPr>
          <w:rFonts w:ascii="Times New Roman" w:hAnsi="Times New Roman"/>
          <w:sz w:val="26"/>
          <w:szCs w:val="26"/>
        </w:rPr>
        <w:t xml:space="preserve">. </w:t>
      </w:r>
      <w:r w:rsidR="00002BF2" w:rsidRPr="00BA4591">
        <w:rPr>
          <w:rFonts w:ascii="Times New Roman" w:hAnsi="Times New Roman"/>
          <w:sz w:val="26"/>
          <w:szCs w:val="26"/>
        </w:rPr>
        <w:t>Dome ir izteikusi savus priek</w:t>
      </w:r>
      <w:r w:rsidR="00002BF2">
        <w:rPr>
          <w:rFonts w:ascii="Times New Roman" w:hAnsi="Times New Roman"/>
          <w:sz w:val="26"/>
          <w:szCs w:val="26"/>
        </w:rPr>
        <w:t>šlikumus,</w:t>
      </w:r>
      <w:r w:rsidR="00002BF2" w:rsidRPr="00BA4591">
        <w:rPr>
          <w:rFonts w:ascii="Times New Roman" w:hAnsi="Times New Roman"/>
          <w:sz w:val="26"/>
          <w:szCs w:val="26"/>
        </w:rPr>
        <w:t xml:space="preserve"> kā jautājumu risināt</w:t>
      </w:r>
      <w:r w:rsidR="008076B1">
        <w:rPr>
          <w:rFonts w:ascii="Times New Roman" w:hAnsi="Times New Roman"/>
          <w:sz w:val="26"/>
          <w:szCs w:val="26"/>
        </w:rPr>
        <w:t>,</w:t>
      </w:r>
      <w:r w:rsidR="00002BF2">
        <w:rPr>
          <w:rFonts w:ascii="Times New Roman" w:hAnsi="Times New Roman"/>
          <w:sz w:val="26"/>
          <w:szCs w:val="26"/>
        </w:rPr>
        <w:t xml:space="preserve"> un kopā ar </w:t>
      </w:r>
      <w:r w:rsidRPr="00BA4591">
        <w:rPr>
          <w:rFonts w:ascii="Times New Roman" w:hAnsi="Times New Roman"/>
          <w:sz w:val="26"/>
          <w:szCs w:val="26"/>
        </w:rPr>
        <w:t>iedzīvotāji</w:t>
      </w:r>
      <w:r w:rsidR="00002BF2">
        <w:rPr>
          <w:rFonts w:ascii="Times New Roman" w:hAnsi="Times New Roman"/>
          <w:sz w:val="26"/>
          <w:szCs w:val="26"/>
        </w:rPr>
        <w:t>em</w:t>
      </w:r>
      <w:r w:rsidRPr="00BA4591">
        <w:rPr>
          <w:rFonts w:ascii="Times New Roman" w:hAnsi="Times New Roman"/>
          <w:sz w:val="26"/>
          <w:szCs w:val="26"/>
        </w:rPr>
        <w:t xml:space="preserve"> ir gatav</w:t>
      </w:r>
      <w:r w:rsidR="00002BF2">
        <w:rPr>
          <w:rFonts w:ascii="Times New Roman" w:hAnsi="Times New Roman"/>
          <w:sz w:val="26"/>
          <w:szCs w:val="26"/>
        </w:rPr>
        <w:t>a</w:t>
      </w:r>
      <w:r w:rsidRPr="00BA4591">
        <w:rPr>
          <w:rFonts w:ascii="Times New Roman" w:hAnsi="Times New Roman"/>
          <w:sz w:val="26"/>
          <w:szCs w:val="26"/>
        </w:rPr>
        <w:t xml:space="preserve"> iesaistīties</w:t>
      </w:r>
      <w:r w:rsidR="008076B1">
        <w:rPr>
          <w:rFonts w:ascii="Times New Roman" w:hAnsi="Times New Roman"/>
          <w:sz w:val="26"/>
          <w:szCs w:val="26"/>
        </w:rPr>
        <w:t>, lai sasniegtu rezultātu</w:t>
      </w:r>
      <w:r w:rsidR="00002BF2">
        <w:rPr>
          <w:rFonts w:ascii="Times New Roman" w:hAnsi="Times New Roman"/>
          <w:sz w:val="26"/>
          <w:szCs w:val="26"/>
        </w:rPr>
        <w:t>.</w:t>
      </w:r>
      <w:r w:rsidRPr="00BA4591">
        <w:rPr>
          <w:rFonts w:ascii="Times New Roman" w:hAnsi="Times New Roman"/>
          <w:sz w:val="26"/>
          <w:szCs w:val="26"/>
        </w:rPr>
        <w:t xml:space="preserve"> </w:t>
      </w:r>
      <w:r w:rsidR="00002BF2">
        <w:rPr>
          <w:rFonts w:ascii="Times New Roman" w:hAnsi="Times New Roman"/>
          <w:sz w:val="26"/>
          <w:szCs w:val="26"/>
        </w:rPr>
        <w:t>Uzskatām, ka v</w:t>
      </w:r>
      <w:r w:rsidRPr="00BA4591">
        <w:rPr>
          <w:rFonts w:ascii="Times New Roman" w:hAnsi="Times New Roman"/>
          <w:sz w:val="26"/>
          <w:szCs w:val="26"/>
        </w:rPr>
        <w:t xml:space="preserve">ides saglabāšanas jautājums ir </w:t>
      </w:r>
      <w:r w:rsidR="008076B1">
        <w:rPr>
          <w:rFonts w:ascii="Times New Roman" w:hAnsi="Times New Roman"/>
          <w:sz w:val="26"/>
          <w:szCs w:val="26"/>
        </w:rPr>
        <w:t>jāskata</w:t>
      </w:r>
      <w:r w:rsidRPr="00BA4591">
        <w:rPr>
          <w:rFonts w:ascii="Times New Roman" w:hAnsi="Times New Roman"/>
          <w:sz w:val="26"/>
          <w:szCs w:val="26"/>
        </w:rPr>
        <w:t xml:space="preserve"> pēc būtības,</w:t>
      </w:r>
      <w:r w:rsidR="001D0EF6">
        <w:rPr>
          <w:rFonts w:ascii="Times New Roman" w:hAnsi="Times New Roman"/>
          <w:sz w:val="26"/>
          <w:szCs w:val="26"/>
        </w:rPr>
        <w:t xml:space="preserve"> pārdomāti </w:t>
      </w:r>
      <w:r w:rsidR="008076B1">
        <w:rPr>
          <w:rFonts w:ascii="Times New Roman" w:hAnsi="Times New Roman"/>
          <w:sz w:val="26"/>
          <w:szCs w:val="26"/>
        </w:rPr>
        <w:t xml:space="preserve">novēršot mākslīgi radītos un </w:t>
      </w:r>
      <w:r w:rsidR="008673D0">
        <w:rPr>
          <w:rFonts w:ascii="Times New Roman" w:hAnsi="Times New Roman"/>
          <w:sz w:val="26"/>
          <w:szCs w:val="26"/>
        </w:rPr>
        <w:t>iedomātos</w:t>
      </w:r>
      <w:r w:rsidR="008076B1">
        <w:rPr>
          <w:rFonts w:ascii="Times New Roman" w:hAnsi="Times New Roman"/>
          <w:sz w:val="26"/>
          <w:szCs w:val="26"/>
        </w:rPr>
        <w:t xml:space="preserve"> birokrātiskos šķēršļus.</w:t>
      </w:r>
      <w:r w:rsidRPr="00BA4591">
        <w:rPr>
          <w:rFonts w:ascii="Times New Roman" w:hAnsi="Times New Roman"/>
          <w:sz w:val="26"/>
          <w:szCs w:val="26"/>
        </w:rPr>
        <w:t xml:space="preserve"> </w:t>
      </w:r>
    </w:p>
    <w:p w:rsidR="00BF3706" w:rsidRPr="00BA4591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D2F9E" w:rsidRDefault="007D2F9E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D2F9E" w:rsidRDefault="007D2F9E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C586A" w:rsidRDefault="007D2F9E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Pielikumā: </w:t>
      </w:r>
    </w:p>
    <w:p w:rsidR="00BF3706" w:rsidRPr="00B91DE5" w:rsidRDefault="007D2F9E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Salacgrīvas novada domes 2016.gada 6.jūlija ārkārtas sēdes lēmuma Nr.274 “Par dzelzceļa infrastruktūras līnijas Rail </w:t>
      </w:r>
      <w:proofErr w:type="spellStart"/>
      <w:r>
        <w:rPr>
          <w:rFonts w:ascii="Times New Roman" w:hAnsi="Times New Roman"/>
          <w:sz w:val="26"/>
          <w:szCs w:val="26"/>
        </w:rPr>
        <w:t>Baltica</w:t>
      </w:r>
      <w:proofErr w:type="spellEnd"/>
      <w:r>
        <w:rPr>
          <w:rFonts w:ascii="Times New Roman" w:hAnsi="Times New Roman"/>
          <w:sz w:val="26"/>
          <w:szCs w:val="26"/>
        </w:rPr>
        <w:t xml:space="preserve"> trases novietojumu Salacgrīvas novadā” </w:t>
      </w:r>
      <w:r w:rsidRPr="00B91DE5">
        <w:rPr>
          <w:rFonts w:ascii="Times New Roman" w:hAnsi="Times New Roman"/>
          <w:sz w:val="26"/>
          <w:szCs w:val="26"/>
        </w:rPr>
        <w:t>(protokols Nr.8; 2.</w:t>
      </w:r>
      <w:r w:rsidRPr="00B91DE5">
        <w:rPr>
          <w:rFonts w:ascii="Times New Roman" w:hAnsi="Times New Roman"/>
          <w:color w:val="000000"/>
          <w:sz w:val="24"/>
          <w:szCs w:val="25"/>
        </w:rPr>
        <w:t xml:space="preserve">§) izraksts uz 2 </w:t>
      </w:r>
      <w:proofErr w:type="spellStart"/>
      <w:r w:rsidRPr="00B91DE5">
        <w:rPr>
          <w:rFonts w:ascii="Times New Roman" w:hAnsi="Times New Roman"/>
          <w:color w:val="000000"/>
          <w:sz w:val="24"/>
          <w:szCs w:val="25"/>
        </w:rPr>
        <w:t>lp</w:t>
      </w:r>
      <w:proofErr w:type="spellEnd"/>
      <w:r w:rsidRPr="00B91DE5">
        <w:rPr>
          <w:rFonts w:ascii="Times New Roman" w:hAnsi="Times New Roman"/>
          <w:color w:val="000000"/>
          <w:sz w:val="24"/>
          <w:szCs w:val="25"/>
        </w:rPr>
        <w:t>.</w:t>
      </w:r>
      <w:r w:rsidR="00BF3706" w:rsidRPr="00B91DE5">
        <w:rPr>
          <w:rFonts w:ascii="Times New Roman" w:hAnsi="Times New Roman"/>
          <w:sz w:val="26"/>
          <w:szCs w:val="26"/>
        </w:rPr>
        <w:t xml:space="preserve"> </w:t>
      </w:r>
    </w:p>
    <w:p w:rsidR="00BF3706" w:rsidRPr="00BA4591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F3706" w:rsidRPr="00BA4591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F3706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076B1" w:rsidRPr="00BA4591" w:rsidRDefault="008076B1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F3706" w:rsidRPr="00BA4591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>Salacgrīvas novada domes priekšsēdētājs</w:t>
      </w:r>
      <w:r w:rsidRPr="00BA4591">
        <w:rPr>
          <w:rFonts w:ascii="Times New Roman" w:hAnsi="Times New Roman"/>
          <w:sz w:val="26"/>
          <w:szCs w:val="26"/>
        </w:rPr>
        <w:tab/>
      </w:r>
      <w:r w:rsidRPr="00BA4591">
        <w:rPr>
          <w:rFonts w:ascii="Times New Roman" w:hAnsi="Times New Roman"/>
          <w:sz w:val="26"/>
          <w:szCs w:val="26"/>
        </w:rPr>
        <w:tab/>
      </w:r>
      <w:r w:rsidR="008076B1">
        <w:rPr>
          <w:rFonts w:ascii="Times New Roman" w:hAnsi="Times New Roman"/>
          <w:sz w:val="26"/>
          <w:szCs w:val="26"/>
        </w:rPr>
        <w:t xml:space="preserve">                    </w:t>
      </w:r>
      <w:r w:rsidRPr="00BA4591">
        <w:rPr>
          <w:rFonts w:ascii="Times New Roman" w:hAnsi="Times New Roman"/>
          <w:sz w:val="26"/>
          <w:szCs w:val="26"/>
        </w:rPr>
        <w:tab/>
      </w:r>
      <w:r w:rsidR="007D2F9E">
        <w:rPr>
          <w:rFonts w:ascii="Times New Roman" w:hAnsi="Times New Roman"/>
          <w:sz w:val="26"/>
          <w:szCs w:val="26"/>
        </w:rPr>
        <w:tab/>
      </w:r>
      <w:r w:rsidRPr="00BA4591">
        <w:rPr>
          <w:rFonts w:ascii="Times New Roman" w:hAnsi="Times New Roman"/>
          <w:sz w:val="26"/>
          <w:szCs w:val="26"/>
        </w:rPr>
        <w:t>D. Straubergs</w:t>
      </w:r>
    </w:p>
    <w:p w:rsidR="00BF3706" w:rsidRPr="00BA4591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F3706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8076B1" w:rsidRPr="00BA4591" w:rsidRDefault="008076B1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F3706" w:rsidRPr="00BA4591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BA4591">
        <w:rPr>
          <w:rFonts w:ascii="Times New Roman" w:hAnsi="Times New Roman"/>
          <w:sz w:val="26"/>
          <w:szCs w:val="26"/>
        </w:rPr>
        <w:t xml:space="preserve">Iedzīvotāju konsultatīvās darba grupas vadītāja           </w:t>
      </w:r>
      <w:r w:rsidR="008076B1">
        <w:rPr>
          <w:rFonts w:ascii="Times New Roman" w:hAnsi="Times New Roman"/>
          <w:sz w:val="26"/>
          <w:szCs w:val="26"/>
        </w:rPr>
        <w:t xml:space="preserve">     </w:t>
      </w:r>
      <w:r w:rsidRPr="00BA4591">
        <w:rPr>
          <w:rFonts w:ascii="Times New Roman" w:hAnsi="Times New Roman"/>
          <w:sz w:val="26"/>
          <w:szCs w:val="26"/>
        </w:rPr>
        <w:t xml:space="preserve">                   V. Ieviņa</w:t>
      </w:r>
    </w:p>
    <w:p w:rsidR="00BF3706" w:rsidRPr="00BA4591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F3706" w:rsidRPr="00BA4591" w:rsidRDefault="00BF3706" w:rsidP="00763AAF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F3706" w:rsidRPr="00BA4591" w:rsidRDefault="00BF3706" w:rsidP="00C02F92">
      <w:pPr>
        <w:pStyle w:val="NoSpacing"/>
        <w:rPr>
          <w:sz w:val="26"/>
          <w:szCs w:val="26"/>
        </w:rPr>
      </w:pPr>
      <w:r w:rsidRPr="00BA4591">
        <w:rPr>
          <w:sz w:val="26"/>
          <w:szCs w:val="26"/>
        </w:rPr>
        <w:t xml:space="preserve">   </w:t>
      </w:r>
    </w:p>
    <w:p w:rsidR="00BF3706" w:rsidRPr="00BA4591" w:rsidRDefault="00BF3706" w:rsidP="001701C5">
      <w:pPr>
        <w:jc w:val="both"/>
        <w:rPr>
          <w:sz w:val="26"/>
          <w:szCs w:val="26"/>
        </w:rPr>
      </w:pPr>
    </w:p>
    <w:p w:rsidR="00BF3706" w:rsidRPr="00BA4591" w:rsidRDefault="00BF3706" w:rsidP="001701C5">
      <w:pPr>
        <w:jc w:val="both"/>
        <w:rPr>
          <w:sz w:val="26"/>
          <w:szCs w:val="26"/>
        </w:rPr>
      </w:pPr>
      <w:r w:rsidRPr="00BA4591">
        <w:rPr>
          <w:sz w:val="26"/>
          <w:szCs w:val="26"/>
        </w:rPr>
        <w:tab/>
      </w:r>
    </w:p>
    <w:sectPr w:rsidR="00BF3706" w:rsidRPr="00BA4591" w:rsidSect="002E47EB">
      <w:pgSz w:w="11906" w:h="16838"/>
      <w:pgMar w:top="568" w:right="70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EB"/>
    <w:rsid w:val="00002BF2"/>
    <w:rsid w:val="000A4771"/>
    <w:rsid w:val="000C523D"/>
    <w:rsid w:val="000C586A"/>
    <w:rsid w:val="000E055B"/>
    <w:rsid w:val="001701C5"/>
    <w:rsid w:val="001D0EF6"/>
    <w:rsid w:val="002772FD"/>
    <w:rsid w:val="002E47EB"/>
    <w:rsid w:val="003A27A2"/>
    <w:rsid w:val="00414E2D"/>
    <w:rsid w:val="00443C32"/>
    <w:rsid w:val="005031D1"/>
    <w:rsid w:val="00567551"/>
    <w:rsid w:val="005C353C"/>
    <w:rsid w:val="0060070C"/>
    <w:rsid w:val="00627FD5"/>
    <w:rsid w:val="0065653F"/>
    <w:rsid w:val="0067539C"/>
    <w:rsid w:val="00676DCA"/>
    <w:rsid w:val="00686ECE"/>
    <w:rsid w:val="0070052D"/>
    <w:rsid w:val="007637B1"/>
    <w:rsid w:val="00763AAF"/>
    <w:rsid w:val="007C14DE"/>
    <w:rsid w:val="007D2F9E"/>
    <w:rsid w:val="008076B1"/>
    <w:rsid w:val="00820EB6"/>
    <w:rsid w:val="008673D0"/>
    <w:rsid w:val="0090433D"/>
    <w:rsid w:val="00912218"/>
    <w:rsid w:val="00982E22"/>
    <w:rsid w:val="00A40400"/>
    <w:rsid w:val="00A6107F"/>
    <w:rsid w:val="00A94298"/>
    <w:rsid w:val="00AD66D6"/>
    <w:rsid w:val="00B91DE5"/>
    <w:rsid w:val="00BA4591"/>
    <w:rsid w:val="00BF3706"/>
    <w:rsid w:val="00BF5485"/>
    <w:rsid w:val="00C02F92"/>
    <w:rsid w:val="00C03E40"/>
    <w:rsid w:val="00C042E3"/>
    <w:rsid w:val="00C26271"/>
    <w:rsid w:val="00DA115B"/>
    <w:rsid w:val="00DA6341"/>
    <w:rsid w:val="00E40CF6"/>
    <w:rsid w:val="00F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AF61-5612-42CC-BE7E-9ACC68ED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1C5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C14DE"/>
    <w:rPr>
      <w:rFonts w:ascii="Courier New" w:hAnsi="Courier New" w:cs="Courier New"/>
      <w:sz w:val="20"/>
      <w:szCs w:val="20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salacgriva.lv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ita\Desktop\Atklaata2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Atklaata2_3</Template>
  <TotalTime>5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Projekts</vt:lpstr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Projekts</dc:title>
  <dc:subject/>
  <dc:creator>Inita Hartmane</dc:creator>
  <cp:keywords/>
  <cp:lastModifiedBy>Inita Hartmane</cp:lastModifiedBy>
  <cp:revision>5</cp:revision>
  <dcterms:created xsi:type="dcterms:W3CDTF">2016-07-19T10:16:00Z</dcterms:created>
  <dcterms:modified xsi:type="dcterms:W3CDTF">2016-07-19T10:27:00Z</dcterms:modified>
</cp:coreProperties>
</file>